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22" w:rsidRPr="00553822" w:rsidRDefault="00553822" w:rsidP="00553822">
      <w:pPr>
        <w:pStyle w:val="a3"/>
        <w:jc w:val="center"/>
        <w:rPr>
          <w:rFonts w:ascii="Times New Roman" w:hAnsi="Times New Roman"/>
          <w:b/>
          <w:lang w:bidi="ar"/>
        </w:rPr>
      </w:pPr>
      <w:r w:rsidRPr="00553822">
        <w:rPr>
          <w:rFonts w:ascii="Times New Roman" w:hAnsi="Times New Roman"/>
          <w:b/>
          <w:lang w:bidi="ar"/>
        </w:rPr>
        <w:t xml:space="preserve">F 36.01 </w:t>
      </w:r>
      <w:r>
        <w:rPr>
          <w:rFonts w:ascii="Times New Roman" w:hAnsi="Times New Roman"/>
          <w:b/>
          <w:lang w:bidi="ar"/>
        </w:rPr>
        <w:t>-</w:t>
      </w:r>
      <w:r w:rsidRPr="00553822">
        <w:rPr>
          <w:rFonts w:ascii="Times New Roman" w:hAnsi="Times New Roman"/>
          <w:b/>
          <w:lang w:bidi="ar"/>
        </w:rPr>
        <w:t xml:space="preserve"> РОЗШИРЕНІ ДАНІ. ЧАСТИНА</w:t>
      </w:r>
      <w:r w:rsidRPr="00553822">
        <w:rPr>
          <w:rFonts w:ascii="Times New Roman" w:hAnsi="Times New Roman"/>
          <w:b/>
          <w:lang w:val="uk-UA" w:bidi="ar"/>
        </w:rPr>
        <w:t xml:space="preserve"> </w:t>
      </w:r>
      <w:r>
        <w:rPr>
          <w:rFonts w:ascii="Times New Roman" w:hAnsi="Times New Roman"/>
          <w:b/>
          <w:lang w:bidi="ar"/>
        </w:rPr>
        <w:t>I</w:t>
      </w:r>
      <w:r w:rsidRPr="00553822">
        <w:rPr>
          <w:rFonts w:ascii="Times New Roman" w:hAnsi="Times New Roman"/>
          <w:b/>
          <w:lang w:bidi="ar"/>
        </w:rPr>
        <w:t xml:space="preserve"> (</w:t>
      </w:r>
      <w:r>
        <w:rPr>
          <w:rFonts w:ascii="Times New Roman" w:hAnsi="Times New Roman"/>
          <w:b/>
          <w:lang w:bidi="ar"/>
        </w:rPr>
        <w:t>AE</w:t>
      </w:r>
      <w:r w:rsidRPr="00553822">
        <w:rPr>
          <w:rFonts w:ascii="Times New Roman" w:hAnsi="Times New Roman"/>
          <w:b/>
          <w:lang w:bidi="ar"/>
        </w:rPr>
        <w:t>-</w:t>
      </w:r>
      <w:r>
        <w:rPr>
          <w:rFonts w:ascii="Times New Roman" w:hAnsi="Times New Roman"/>
          <w:b/>
          <w:lang w:bidi="ar"/>
        </w:rPr>
        <w:t>A</w:t>
      </w:r>
      <w:r w:rsidRPr="00553822">
        <w:rPr>
          <w:rFonts w:ascii="Times New Roman" w:hAnsi="Times New Roman"/>
          <w:b/>
          <w:lang w:bidi="ar"/>
        </w:rPr>
        <w:t>DV-1)</w:t>
      </w:r>
    </w:p>
    <w:tbl>
      <w:tblPr>
        <w:tblW w:w="22125" w:type="dxa"/>
        <w:tblCellSpacing w:w="0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93"/>
        <w:gridCol w:w="1938"/>
        <w:gridCol w:w="3263"/>
        <w:gridCol w:w="1018"/>
        <w:gridCol w:w="1216"/>
        <w:gridCol w:w="703"/>
        <w:gridCol w:w="370"/>
        <w:gridCol w:w="1077"/>
        <w:gridCol w:w="370"/>
        <w:gridCol w:w="1077"/>
        <w:gridCol w:w="1142"/>
        <w:gridCol w:w="1354"/>
        <w:gridCol w:w="1462"/>
        <w:gridCol w:w="1128"/>
        <w:gridCol w:w="1050"/>
        <w:gridCol w:w="370"/>
        <w:gridCol w:w="822"/>
        <w:gridCol w:w="370"/>
        <w:gridCol w:w="1377"/>
        <w:gridCol w:w="722"/>
        <w:gridCol w:w="703"/>
      </w:tblGrid>
      <w:tr w:rsidR="00553822" w:rsidRPr="00553822" w:rsidTr="00553822">
        <w:trPr>
          <w:tblCellSpacing w:w="0" w:type="dxa"/>
        </w:trPr>
        <w:tc>
          <w:tcPr>
            <w:tcW w:w="593" w:type="dxa"/>
            <w:vMerge w:val="restart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1938" w:type="dxa"/>
            <w:vMerge w:val="restart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Джерела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обтяження</w:t>
            </w:r>
            <w:proofErr w:type="spellEnd"/>
          </w:p>
        </w:tc>
        <w:tc>
          <w:tcPr>
            <w:tcW w:w="3263" w:type="dxa"/>
            <w:vMerge w:val="restart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Активи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/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зобов’язання</w:t>
            </w:r>
            <w:proofErr w:type="spellEnd"/>
          </w:p>
        </w:tc>
        <w:tc>
          <w:tcPr>
            <w:tcW w:w="0" w:type="auto"/>
            <w:gridSpan w:val="17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Тип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забезпечення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bidi="ar"/>
              </w:rPr>
              <w:t>-</w:t>
            </w: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класифікація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за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типами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активів</w:t>
            </w:r>
            <w:proofErr w:type="spellEnd"/>
          </w:p>
        </w:tc>
        <w:tc>
          <w:tcPr>
            <w:tcW w:w="0" w:type="auto"/>
            <w:vMerge w:val="restart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Усього</w:t>
            </w:r>
            <w:proofErr w:type="spellEnd"/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1938" w:type="dxa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3263" w:type="dxa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0" w:type="auto"/>
            <w:vMerge w:val="restart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Позики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до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запитання</w:t>
            </w:r>
            <w:proofErr w:type="spellEnd"/>
          </w:p>
        </w:tc>
        <w:tc>
          <w:tcPr>
            <w:tcW w:w="0" w:type="auto"/>
            <w:vMerge w:val="restart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Інструменти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власного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капіталу</w:t>
            </w:r>
            <w:proofErr w:type="spellEnd"/>
          </w:p>
        </w:tc>
        <w:tc>
          <w:tcPr>
            <w:tcW w:w="0" w:type="auto"/>
            <w:gridSpan w:val="8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Боргові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цінні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папери</w:t>
            </w:r>
            <w:proofErr w:type="spellEnd"/>
          </w:p>
        </w:tc>
        <w:tc>
          <w:tcPr>
            <w:tcW w:w="0" w:type="auto"/>
            <w:gridSpan w:val="6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Позики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та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аванси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,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крім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позик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до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запитання</w:t>
            </w:r>
            <w:proofErr w:type="spellEnd"/>
          </w:p>
        </w:tc>
        <w:tc>
          <w:tcPr>
            <w:tcW w:w="0" w:type="auto"/>
            <w:vMerge w:val="restart"/>
          </w:tcPr>
          <w:p w:rsidR="00553822" w:rsidRPr="00553822" w:rsidRDefault="00553822" w:rsidP="003C7AEE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Інше</w:t>
            </w:r>
            <w:proofErr w:type="spellEnd"/>
            <w:r w:rsidR="003C7AEE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r w:rsidR="003C7AEE">
              <w:rPr>
                <w:rFonts w:ascii="Times New Roman" w:hAnsi="Times New Roman"/>
                <w:b/>
                <w:sz w:val="20"/>
                <w:lang w:bidi="ar"/>
              </w:rPr>
              <w:br/>
            </w:r>
            <w:r w:rsidR="003C7AEE">
              <w:rPr>
                <w:rFonts w:ascii="Times New Roman" w:hAnsi="Times New Roman"/>
                <w:b/>
                <w:sz w:val="20"/>
                <w:lang w:bidi="ar"/>
              </w:rPr>
              <w:br/>
            </w:r>
            <w:bookmarkStart w:id="0" w:name="_GoBack"/>
            <w:bookmarkEnd w:id="0"/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активи</w:t>
            </w:r>
            <w:proofErr w:type="spellEnd"/>
          </w:p>
        </w:tc>
        <w:tc>
          <w:tcPr>
            <w:tcW w:w="0" w:type="auto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1938" w:type="dxa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3263" w:type="dxa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0" w:type="auto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0" w:type="auto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0" w:type="auto"/>
            <w:vMerge w:val="restart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Усього</w:t>
            </w:r>
            <w:proofErr w:type="spellEnd"/>
          </w:p>
        </w:tc>
        <w:tc>
          <w:tcPr>
            <w:tcW w:w="0" w:type="auto"/>
            <w:gridSpan w:val="2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у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тому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числі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: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облігації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з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покриттям</w:t>
            </w:r>
            <w:proofErr w:type="spellEnd"/>
          </w:p>
        </w:tc>
        <w:tc>
          <w:tcPr>
            <w:tcW w:w="0" w:type="auto"/>
            <w:gridSpan w:val="2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у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тому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числі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: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забезпечені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активами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цінні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папери</w:t>
            </w:r>
            <w:proofErr w:type="spellEnd"/>
          </w:p>
        </w:tc>
        <w:tc>
          <w:tcPr>
            <w:tcW w:w="0" w:type="auto"/>
            <w:vMerge w:val="restart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у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тому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числі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: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випущені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загальними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урядами</w:t>
            </w:r>
            <w:proofErr w:type="spellEnd"/>
          </w:p>
        </w:tc>
        <w:tc>
          <w:tcPr>
            <w:tcW w:w="0" w:type="auto"/>
            <w:vMerge w:val="restart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у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тому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числі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: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випущені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фінансовими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корпораціями</w:t>
            </w:r>
            <w:proofErr w:type="spellEnd"/>
          </w:p>
        </w:tc>
        <w:tc>
          <w:tcPr>
            <w:tcW w:w="0" w:type="auto"/>
            <w:vMerge w:val="restart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у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тому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числі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: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випущені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нефінансовими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корпораціями</w:t>
            </w:r>
            <w:proofErr w:type="spellEnd"/>
          </w:p>
        </w:tc>
        <w:tc>
          <w:tcPr>
            <w:tcW w:w="0" w:type="auto"/>
            <w:vMerge w:val="restart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Центральні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батьки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та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загальні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уряди</w:t>
            </w:r>
            <w:proofErr w:type="spellEnd"/>
          </w:p>
        </w:tc>
        <w:tc>
          <w:tcPr>
            <w:tcW w:w="0" w:type="auto"/>
            <w:vMerge w:val="restart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Фінансові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корпорації</w:t>
            </w:r>
            <w:proofErr w:type="spellEnd"/>
          </w:p>
        </w:tc>
        <w:tc>
          <w:tcPr>
            <w:tcW w:w="0" w:type="auto"/>
            <w:gridSpan w:val="2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Нефінансові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корпорації</w:t>
            </w:r>
            <w:proofErr w:type="spellEnd"/>
          </w:p>
        </w:tc>
        <w:tc>
          <w:tcPr>
            <w:tcW w:w="0" w:type="auto"/>
            <w:gridSpan w:val="2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Домогосподарства</w:t>
            </w:r>
            <w:proofErr w:type="spellEnd"/>
          </w:p>
        </w:tc>
        <w:tc>
          <w:tcPr>
            <w:tcW w:w="0" w:type="auto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0" w:type="auto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1938" w:type="dxa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3263" w:type="dxa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0" w:type="auto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0" w:type="auto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0" w:type="auto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у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тому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числі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: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випущені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іншими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суб’єктами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групи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у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тому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числі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: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випущені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іншими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суб’єктами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групи</w:t>
            </w:r>
            <w:proofErr w:type="spellEnd"/>
          </w:p>
        </w:tc>
        <w:tc>
          <w:tcPr>
            <w:tcW w:w="0" w:type="auto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0" w:type="auto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0" w:type="auto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0" w:type="auto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0" w:type="auto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у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тому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числі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: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іпотечні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позики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у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тому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числі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: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іпотечні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позики</w:t>
            </w:r>
            <w:proofErr w:type="spellEnd"/>
          </w:p>
        </w:tc>
        <w:tc>
          <w:tcPr>
            <w:tcW w:w="0" w:type="auto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0" w:type="auto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1938" w:type="dxa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3263" w:type="dxa"/>
            <w:vMerge/>
          </w:tcPr>
          <w:p w:rsidR="00553822" w:rsidRPr="00553822" w:rsidRDefault="00553822" w:rsidP="00553822">
            <w:pPr>
              <w:jc w:val="center"/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010</w:t>
            </w: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020</w:t>
            </w: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030</w:t>
            </w: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040</w:t>
            </w: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050</w:t>
            </w: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060</w:t>
            </w: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070</w:t>
            </w: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080</w:t>
            </w: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090</w:t>
            </w: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100</w:t>
            </w: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110</w:t>
            </w: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120</w:t>
            </w: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130</w:t>
            </w: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140</w:t>
            </w: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150</w:t>
            </w: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160</w:t>
            </w: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170</w:t>
            </w: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180</w:t>
            </w: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sz w:val="20"/>
                <w:lang w:bidi="ar"/>
              </w:rPr>
              <w:t>010</w:t>
            </w:r>
          </w:p>
        </w:tc>
        <w:tc>
          <w:tcPr>
            <w:tcW w:w="1938" w:type="dxa"/>
            <w:vMerge w:val="restart"/>
          </w:tcPr>
          <w:p w:rsidR="00553822" w:rsidRPr="00553822" w:rsidRDefault="00553822" w:rsidP="0000278E">
            <w:pPr>
              <w:pStyle w:val="a3"/>
              <w:rPr>
                <w:rFonts w:ascii="Times New Roman" w:hAnsi="Times New Roman"/>
                <w:b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Фінансування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центральним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банком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(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усіх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тип</w:t>
            </w:r>
            <w:r>
              <w:rPr>
                <w:rFonts w:ascii="Times New Roman" w:hAnsi="Times New Roman"/>
                <w:b/>
                <w:sz w:val="20"/>
                <w:lang w:bidi="ar"/>
              </w:rPr>
              <w:t>ів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включно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 з,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наприклад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репо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>)</w:t>
            </w:r>
          </w:p>
        </w:tc>
        <w:tc>
          <w:tcPr>
            <w:tcW w:w="3263" w:type="dxa"/>
          </w:tcPr>
          <w:p w:rsidR="00553822" w:rsidRPr="00553822" w:rsidRDefault="00553822" w:rsidP="00553822">
            <w:pPr>
              <w:pStyle w:val="a3"/>
              <w:rPr>
                <w:rFonts w:ascii="Times New Roman" w:hAnsi="Times New Roman"/>
                <w:i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Обтяжені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активи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sz w:val="20"/>
                <w:lang w:bidi="ar"/>
              </w:rPr>
              <w:t>020</w:t>
            </w:r>
          </w:p>
        </w:tc>
        <w:tc>
          <w:tcPr>
            <w:tcW w:w="1938" w:type="dxa"/>
            <w:vMerge/>
          </w:tcPr>
          <w:p w:rsidR="00553822" w:rsidRPr="00553822" w:rsidRDefault="00553822" w:rsidP="0000278E">
            <w:pPr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3263" w:type="dxa"/>
          </w:tcPr>
          <w:p w:rsidR="00553822" w:rsidRPr="00553822" w:rsidRDefault="00553822" w:rsidP="00553822">
            <w:pPr>
              <w:pStyle w:val="a3"/>
              <w:rPr>
                <w:rFonts w:ascii="Times New Roman" w:hAnsi="Times New Roman"/>
                <w:i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Узгоджені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зобов’язання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sz w:val="20"/>
                <w:lang w:bidi="ar"/>
              </w:rPr>
              <w:t>030</w:t>
            </w:r>
          </w:p>
        </w:tc>
        <w:tc>
          <w:tcPr>
            <w:tcW w:w="1938" w:type="dxa"/>
            <w:vMerge w:val="restart"/>
          </w:tcPr>
          <w:p w:rsidR="00553822" w:rsidRPr="00553822" w:rsidRDefault="00553822" w:rsidP="0000278E">
            <w:pPr>
              <w:pStyle w:val="a3"/>
              <w:rPr>
                <w:rFonts w:ascii="Times New Roman" w:hAnsi="Times New Roman"/>
                <w:b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Зареєстровані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біржі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торговельні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деривативи</w:t>
            </w:r>
            <w:proofErr w:type="spellEnd"/>
          </w:p>
        </w:tc>
        <w:tc>
          <w:tcPr>
            <w:tcW w:w="3263" w:type="dxa"/>
          </w:tcPr>
          <w:p w:rsidR="00553822" w:rsidRPr="00553822" w:rsidRDefault="00553822" w:rsidP="00553822">
            <w:pPr>
              <w:pStyle w:val="a3"/>
              <w:rPr>
                <w:rFonts w:ascii="Times New Roman" w:hAnsi="Times New Roman"/>
                <w:i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Обтяжені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активи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sz w:val="20"/>
                <w:lang w:bidi="ar"/>
              </w:rPr>
              <w:t>040</w:t>
            </w:r>
          </w:p>
        </w:tc>
        <w:tc>
          <w:tcPr>
            <w:tcW w:w="1938" w:type="dxa"/>
            <w:vMerge/>
          </w:tcPr>
          <w:p w:rsidR="00553822" w:rsidRPr="00553822" w:rsidRDefault="00553822" w:rsidP="0000278E">
            <w:pPr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3263" w:type="dxa"/>
          </w:tcPr>
          <w:p w:rsidR="00553822" w:rsidRPr="00553822" w:rsidRDefault="00553822" w:rsidP="00553822">
            <w:pPr>
              <w:pStyle w:val="a3"/>
              <w:rPr>
                <w:rFonts w:ascii="Times New Roman" w:hAnsi="Times New Roman"/>
                <w:i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Узгоджені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зобов’язання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sz w:val="20"/>
                <w:lang w:bidi="ar"/>
              </w:rPr>
              <w:t>050</w:t>
            </w:r>
          </w:p>
        </w:tc>
        <w:tc>
          <w:tcPr>
            <w:tcW w:w="1938" w:type="dxa"/>
            <w:vMerge w:val="restart"/>
          </w:tcPr>
          <w:p w:rsidR="00553822" w:rsidRPr="00553822" w:rsidRDefault="00553822" w:rsidP="0000278E">
            <w:pPr>
              <w:pStyle w:val="a3"/>
              <w:rPr>
                <w:rFonts w:ascii="Times New Roman" w:hAnsi="Times New Roman"/>
                <w:b/>
                <w:sz w:val="20"/>
                <w:lang w:bidi="ar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Позабіржові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деривативи</w:t>
            </w:r>
            <w:proofErr w:type="spellEnd"/>
          </w:p>
        </w:tc>
        <w:tc>
          <w:tcPr>
            <w:tcW w:w="3263" w:type="dxa"/>
          </w:tcPr>
          <w:p w:rsidR="00553822" w:rsidRPr="00553822" w:rsidRDefault="00553822" w:rsidP="00553822">
            <w:pPr>
              <w:pStyle w:val="a3"/>
              <w:rPr>
                <w:rFonts w:ascii="Times New Roman" w:hAnsi="Times New Roman"/>
                <w:i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Обтяжені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активи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sz w:val="20"/>
                <w:lang w:bidi="ar"/>
              </w:rPr>
              <w:t>060</w:t>
            </w:r>
          </w:p>
        </w:tc>
        <w:tc>
          <w:tcPr>
            <w:tcW w:w="1938" w:type="dxa"/>
            <w:vMerge/>
          </w:tcPr>
          <w:p w:rsidR="00553822" w:rsidRPr="00553822" w:rsidRDefault="00553822" w:rsidP="0000278E">
            <w:pPr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3263" w:type="dxa"/>
          </w:tcPr>
          <w:p w:rsidR="00553822" w:rsidRPr="00553822" w:rsidRDefault="00553822" w:rsidP="00553822">
            <w:pPr>
              <w:pStyle w:val="a3"/>
              <w:rPr>
                <w:rFonts w:ascii="Times New Roman" w:hAnsi="Times New Roman"/>
                <w:i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Узгоджені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зобов’язання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sz w:val="20"/>
                <w:lang w:bidi="ar"/>
              </w:rPr>
              <w:t>070</w:t>
            </w:r>
          </w:p>
        </w:tc>
        <w:tc>
          <w:tcPr>
            <w:tcW w:w="1938" w:type="dxa"/>
            <w:vMerge w:val="restart"/>
          </w:tcPr>
          <w:p w:rsidR="00553822" w:rsidRPr="00553822" w:rsidRDefault="00553822" w:rsidP="0000278E">
            <w:pPr>
              <w:pStyle w:val="a3"/>
              <w:rPr>
                <w:rFonts w:ascii="Times New Roman" w:hAnsi="Times New Roman"/>
                <w:b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До</w:t>
            </w:r>
            <w:r>
              <w:rPr>
                <w:rFonts w:ascii="Times New Roman" w:hAnsi="Times New Roman"/>
                <w:b/>
                <w:sz w:val="20"/>
                <w:lang w:bidi="ar"/>
              </w:rPr>
              <w:t>говори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репо</w:t>
            </w:r>
            <w:proofErr w:type="spellEnd"/>
          </w:p>
        </w:tc>
        <w:tc>
          <w:tcPr>
            <w:tcW w:w="3263" w:type="dxa"/>
          </w:tcPr>
          <w:p w:rsidR="00553822" w:rsidRPr="00553822" w:rsidRDefault="00553822" w:rsidP="00553822">
            <w:pPr>
              <w:pStyle w:val="a3"/>
              <w:rPr>
                <w:rFonts w:ascii="Times New Roman" w:hAnsi="Times New Roman"/>
                <w:i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Обтяжені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активи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sz w:val="20"/>
                <w:lang w:bidi="ar"/>
              </w:rPr>
              <w:t>080</w:t>
            </w:r>
          </w:p>
        </w:tc>
        <w:tc>
          <w:tcPr>
            <w:tcW w:w="1938" w:type="dxa"/>
            <w:vMerge/>
          </w:tcPr>
          <w:p w:rsidR="00553822" w:rsidRPr="00553822" w:rsidRDefault="00553822" w:rsidP="0000278E">
            <w:pPr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3263" w:type="dxa"/>
          </w:tcPr>
          <w:p w:rsidR="00553822" w:rsidRPr="00553822" w:rsidRDefault="00553822" w:rsidP="00553822">
            <w:pPr>
              <w:pStyle w:val="a3"/>
              <w:rPr>
                <w:rFonts w:ascii="Times New Roman" w:hAnsi="Times New Roman"/>
                <w:i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Узгоджені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зобов’язання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sz w:val="20"/>
                <w:lang w:bidi="ar"/>
              </w:rPr>
              <w:t>090</w:t>
            </w:r>
          </w:p>
        </w:tc>
        <w:tc>
          <w:tcPr>
            <w:tcW w:w="1938" w:type="dxa"/>
            <w:vMerge w:val="restart"/>
          </w:tcPr>
          <w:p w:rsidR="00553822" w:rsidRPr="00553822" w:rsidRDefault="00553822" w:rsidP="0000278E">
            <w:pPr>
              <w:pStyle w:val="a3"/>
              <w:rPr>
                <w:rFonts w:ascii="Times New Roman" w:hAnsi="Times New Roman"/>
                <w:b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Забезпечен</w:t>
            </w:r>
            <w:r>
              <w:rPr>
                <w:rFonts w:ascii="Times New Roman" w:hAnsi="Times New Roman"/>
                <w:b/>
                <w:sz w:val="20"/>
                <w:lang w:bidi="ar"/>
              </w:rPr>
              <w:t>і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депозити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крім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договорів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репо</w:t>
            </w:r>
            <w:proofErr w:type="spellEnd"/>
          </w:p>
        </w:tc>
        <w:tc>
          <w:tcPr>
            <w:tcW w:w="3263" w:type="dxa"/>
          </w:tcPr>
          <w:p w:rsidR="00553822" w:rsidRPr="00553822" w:rsidRDefault="00553822" w:rsidP="00553822">
            <w:pPr>
              <w:pStyle w:val="a3"/>
              <w:rPr>
                <w:rFonts w:ascii="Times New Roman" w:hAnsi="Times New Roman"/>
                <w:i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Обтяжені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активи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sz w:val="20"/>
                <w:lang w:bidi="ar"/>
              </w:rPr>
              <w:t>100</w:t>
            </w:r>
          </w:p>
        </w:tc>
        <w:tc>
          <w:tcPr>
            <w:tcW w:w="1938" w:type="dxa"/>
            <w:vMerge/>
          </w:tcPr>
          <w:p w:rsidR="00553822" w:rsidRPr="00553822" w:rsidRDefault="00553822" w:rsidP="0000278E">
            <w:pPr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3263" w:type="dxa"/>
          </w:tcPr>
          <w:p w:rsidR="00553822" w:rsidRPr="00553822" w:rsidRDefault="00553822" w:rsidP="00553822">
            <w:pPr>
              <w:pStyle w:val="a3"/>
              <w:rPr>
                <w:rFonts w:ascii="Times New Roman" w:hAnsi="Times New Roman"/>
                <w:i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Узгоджені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зобов’язання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sz w:val="20"/>
                <w:lang w:bidi="ar"/>
              </w:rPr>
              <w:t>110</w:t>
            </w:r>
          </w:p>
        </w:tc>
        <w:tc>
          <w:tcPr>
            <w:tcW w:w="1938" w:type="dxa"/>
            <w:vMerge w:val="restart"/>
          </w:tcPr>
          <w:p w:rsidR="00553822" w:rsidRPr="00553822" w:rsidRDefault="00553822" w:rsidP="0000278E">
            <w:pPr>
              <w:pStyle w:val="a3"/>
              <w:rPr>
                <w:rFonts w:ascii="Times New Roman" w:hAnsi="Times New Roman"/>
                <w:b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Випущені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цінні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папери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формі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облігацій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із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покриттям</w:t>
            </w:r>
            <w:proofErr w:type="spellEnd"/>
          </w:p>
        </w:tc>
        <w:tc>
          <w:tcPr>
            <w:tcW w:w="3263" w:type="dxa"/>
          </w:tcPr>
          <w:p w:rsidR="00553822" w:rsidRPr="00553822" w:rsidRDefault="00553822" w:rsidP="00553822">
            <w:pPr>
              <w:pStyle w:val="a3"/>
              <w:rPr>
                <w:rFonts w:ascii="Times New Roman" w:hAnsi="Times New Roman"/>
                <w:i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Обтяжені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активи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sz w:val="20"/>
                <w:lang w:bidi="ar"/>
              </w:rPr>
              <w:t>120</w:t>
            </w:r>
          </w:p>
        </w:tc>
        <w:tc>
          <w:tcPr>
            <w:tcW w:w="1938" w:type="dxa"/>
            <w:vMerge/>
          </w:tcPr>
          <w:p w:rsidR="00553822" w:rsidRPr="00553822" w:rsidRDefault="00553822" w:rsidP="0000278E">
            <w:pPr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3263" w:type="dxa"/>
          </w:tcPr>
          <w:p w:rsidR="00553822" w:rsidRPr="00553822" w:rsidRDefault="00553822" w:rsidP="00553822">
            <w:pPr>
              <w:pStyle w:val="a3"/>
              <w:rPr>
                <w:rFonts w:ascii="Times New Roman" w:hAnsi="Times New Roman"/>
                <w:i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Узгоджені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зобов’язання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sz w:val="20"/>
                <w:lang w:bidi="ar"/>
              </w:rPr>
              <w:t>130</w:t>
            </w:r>
          </w:p>
        </w:tc>
        <w:tc>
          <w:tcPr>
            <w:tcW w:w="1938" w:type="dxa"/>
            <w:vMerge w:val="restart"/>
          </w:tcPr>
          <w:p w:rsidR="00553822" w:rsidRPr="00553822" w:rsidRDefault="00553822" w:rsidP="0000278E">
            <w:pPr>
              <w:pStyle w:val="a3"/>
              <w:rPr>
                <w:rFonts w:ascii="Times New Roman" w:hAnsi="Times New Roman"/>
                <w:b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Випущені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цінні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папери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,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забе</w:t>
            </w:r>
            <w:r>
              <w:rPr>
                <w:rFonts w:ascii="Times New Roman" w:hAnsi="Times New Roman"/>
                <w:b/>
                <w:sz w:val="20"/>
                <w:lang w:bidi="ar"/>
              </w:rPr>
              <w:t>зпечені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активами</w:t>
            </w:r>
            <w:proofErr w:type="spellEnd"/>
          </w:p>
        </w:tc>
        <w:tc>
          <w:tcPr>
            <w:tcW w:w="3263" w:type="dxa"/>
          </w:tcPr>
          <w:p w:rsidR="00553822" w:rsidRPr="00553822" w:rsidRDefault="00553822" w:rsidP="00553822">
            <w:pPr>
              <w:pStyle w:val="a3"/>
              <w:rPr>
                <w:rFonts w:ascii="Times New Roman" w:hAnsi="Times New Roman"/>
                <w:i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Обтяжені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активи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sz w:val="20"/>
                <w:lang w:bidi="ar"/>
              </w:rPr>
              <w:t>140</w:t>
            </w:r>
          </w:p>
        </w:tc>
        <w:tc>
          <w:tcPr>
            <w:tcW w:w="1938" w:type="dxa"/>
            <w:vMerge/>
          </w:tcPr>
          <w:p w:rsidR="00553822" w:rsidRPr="00553822" w:rsidRDefault="00553822" w:rsidP="0000278E">
            <w:pPr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3263" w:type="dxa"/>
          </w:tcPr>
          <w:p w:rsidR="00553822" w:rsidRPr="00553822" w:rsidRDefault="00553822" w:rsidP="00553822">
            <w:pPr>
              <w:pStyle w:val="a3"/>
              <w:rPr>
                <w:rFonts w:ascii="Times New Roman" w:hAnsi="Times New Roman"/>
                <w:i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Узгоджені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зобов’язання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sz w:val="20"/>
                <w:lang w:bidi="ar"/>
              </w:rPr>
              <w:t>150</w:t>
            </w:r>
          </w:p>
        </w:tc>
        <w:tc>
          <w:tcPr>
            <w:tcW w:w="1938" w:type="dxa"/>
            <w:vMerge w:val="restart"/>
          </w:tcPr>
          <w:p w:rsidR="00553822" w:rsidRPr="00553822" w:rsidRDefault="00553822" w:rsidP="0000278E">
            <w:pPr>
              <w:pStyle w:val="a3"/>
              <w:rPr>
                <w:rFonts w:ascii="Times New Roman" w:hAnsi="Times New Roman"/>
                <w:b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Випущені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боргові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цінні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папери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,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крі</w:t>
            </w:r>
            <w:r>
              <w:rPr>
                <w:rFonts w:ascii="Times New Roman" w:hAnsi="Times New Roman"/>
                <w:b/>
                <w:sz w:val="20"/>
                <w:lang w:bidi="ar"/>
              </w:rPr>
              <w:t>м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облігацій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із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покриттям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та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 ЦПЗ</w:t>
            </w:r>
            <w:r>
              <w:rPr>
                <w:rFonts w:ascii="Times New Roman" w:hAnsi="Times New Roman"/>
                <w:b/>
                <w:sz w:val="20"/>
                <w:lang w:val="uk-UA" w:bidi="ar"/>
              </w:rPr>
              <w:t>А</w:t>
            </w:r>
          </w:p>
        </w:tc>
        <w:tc>
          <w:tcPr>
            <w:tcW w:w="3263" w:type="dxa"/>
          </w:tcPr>
          <w:p w:rsidR="00553822" w:rsidRPr="00553822" w:rsidRDefault="00553822" w:rsidP="00553822">
            <w:pPr>
              <w:pStyle w:val="a3"/>
              <w:rPr>
                <w:rFonts w:ascii="Times New Roman" w:hAnsi="Times New Roman"/>
                <w:i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Обтяжені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активи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sz w:val="20"/>
                <w:lang w:bidi="ar"/>
              </w:rPr>
              <w:t>160</w:t>
            </w:r>
          </w:p>
        </w:tc>
        <w:tc>
          <w:tcPr>
            <w:tcW w:w="1938" w:type="dxa"/>
            <w:vMerge/>
          </w:tcPr>
          <w:p w:rsidR="00553822" w:rsidRPr="00553822" w:rsidRDefault="00553822" w:rsidP="0000278E">
            <w:pPr>
              <w:rPr>
                <w:rFonts w:ascii="Times New Roman" w:hAnsi="Times New Roman"/>
                <w:b/>
                <w:sz w:val="20"/>
                <w:lang w:bidi="ar"/>
              </w:rPr>
            </w:pPr>
          </w:p>
        </w:tc>
        <w:tc>
          <w:tcPr>
            <w:tcW w:w="3263" w:type="dxa"/>
          </w:tcPr>
          <w:p w:rsidR="00553822" w:rsidRPr="00553822" w:rsidRDefault="00553822" w:rsidP="00553822">
            <w:pPr>
              <w:pStyle w:val="a3"/>
              <w:rPr>
                <w:rFonts w:ascii="Times New Roman" w:hAnsi="Times New Roman"/>
                <w:i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Узгоджені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зобов’язання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sz w:val="20"/>
                <w:lang w:bidi="ar"/>
              </w:rPr>
              <w:t>170</w:t>
            </w:r>
          </w:p>
        </w:tc>
        <w:tc>
          <w:tcPr>
            <w:tcW w:w="1938" w:type="dxa"/>
            <w:vMerge w:val="restart"/>
          </w:tcPr>
          <w:p w:rsidR="00553822" w:rsidRPr="00553822" w:rsidRDefault="00553822" w:rsidP="0000278E">
            <w:pPr>
              <w:pStyle w:val="a3"/>
              <w:rPr>
                <w:rFonts w:ascii="Times New Roman" w:hAnsi="Times New Roman"/>
                <w:b/>
                <w:sz w:val="20"/>
                <w:lang w:bidi="ar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Інші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джерела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обтяження</w:t>
            </w:r>
            <w:proofErr w:type="spellEnd"/>
          </w:p>
        </w:tc>
        <w:tc>
          <w:tcPr>
            <w:tcW w:w="3263" w:type="dxa"/>
          </w:tcPr>
          <w:p w:rsidR="00553822" w:rsidRPr="00553822" w:rsidRDefault="00553822" w:rsidP="00553822">
            <w:pPr>
              <w:pStyle w:val="a3"/>
              <w:rPr>
                <w:rFonts w:ascii="Times New Roman" w:hAnsi="Times New Roman"/>
                <w:i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Обтяжені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активи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sz w:val="20"/>
                <w:lang w:bidi="ar"/>
              </w:rPr>
              <w:t>180</w:t>
            </w:r>
          </w:p>
        </w:tc>
        <w:tc>
          <w:tcPr>
            <w:tcW w:w="1938" w:type="dxa"/>
            <w:vMerge/>
          </w:tcPr>
          <w:p w:rsidR="00553822" w:rsidRPr="00553822" w:rsidRDefault="00553822" w:rsidP="0000278E">
            <w:pPr>
              <w:rPr>
                <w:rFonts w:ascii="Times New Roman" w:hAnsi="Times New Roman"/>
                <w:sz w:val="20"/>
                <w:lang w:bidi="ar"/>
              </w:rPr>
            </w:pPr>
          </w:p>
        </w:tc>
        <w:tc>
          <w:tcPr>
            <w:tcW w:w="3263" w:type="dxa"/>
          </w:tcPr>
          <w:p w:rsidR="00553822" w:rsidRPr="00553822" w:rsidRDefault="00553822" w:rsidP="00553822">
            <w:pPr>
              <w:pStyle w:val="a3"/>
              <w:rPr>
                <w:rFonts w:ascii="Times New Roman" w:hAnsi="Times New Roman"/>
                <w:i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Умовні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зобов’язання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або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цінні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папери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,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надані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в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позику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sz w:val="20"/>
                <w:lang w:bidi="ar"/>
              </w:rPr>
              <w:t>190</w:t>
            </w:r>
          </w:p>
        </w:tc>
        <w:tc>
          <w:tcPr>
            <w:tcW w:w="5201" w:type="dxa"/>
            <w:gridSpan w:val="2"/>
          </w:tcPr>
          <w:p w:rsidR="00553822" w:rsidRPr="00553822" w:rsidRDefault="00553822" w:rsidP="00553822">
            <w:pPr>
              <w:pStyle w:val="a3"/>
              <w:rPr>
                <w:rFonts w:ascii="Times New Roman" w:hAnsi="Times New Roman"/>
                <w:b/>
                <w:sz w:val="20"/>
                <w:lang w:bidi="ar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Сукупні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обтяжені</w:t>
            </w:r>
            <w:proofErr w:type="spellEnd"/>
            <w:r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bidi="ar"/>
              </w:rPr>
              <w:t>активи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sz w:val="20"/>
                <w:lang w:bidi="ar"/>
              </w:rPr>
              <w:t>200</w:t>
            </w:r>
          </w:p>
        </w:tc>
        <w:tc>
          <w:tcPr>
            <w:tcW w:w="5201" w:type="dxa"/>
            <w:gridSpan w:val="2"/>
          </w:tcPr>
          <w:p w:rsidR="00553822" w:rsidRPr="00553822" w:rsidRDefault="00553822" w:rsidP="00553822">
            <w:pPr>
              <w:pStyle w:val="a3"/>
              <w:rPr>
                <w:rFonts w:ascii="Times New Roman" w:hAnsi="Times New Roman"/>
                <w:i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у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тому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числі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прийнятні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для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центрального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банку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sz w:val="20"/>
                <w:lang w:bidi="ar"/>
              </w:rPr>
              <w:t>210</w:t>
            </w:r>
          </w:p>
        </w:tc>
        <w:tc>
          <w:tcPr>
            <w:tcW w:w="5201" w:type="dxa"/>
            <w:gridSpan w:val="2"/>
          </w:tcPr>
          <w:p w:rsidR="00553822" w:rsidRPr="00553822" w:rsidRDefault="00553822" w:rsidP="00553822">
            <w:pPr>
              <w:pStyle w:val="a3"/>
              <w:rPr>
                <w:rFonts w:ascii="Times New Roman" w:hAnsi="Times New Roman"/>
                <w:b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Сукупні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необтяжені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активи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sz w:val="20"/>
                <w:lang w:bidi="ar"/>
              </w:rPr>
              <w:t>220</w:t>
            </w:r>
          </w:p>
        </w:tc>
        <w:tc>
          <w:tcPr>
            <w:tcW w:w="5201" w:type="dxa"/>
            <w:gridSpan w:val="2"/>
          </w:tcPr>
          <w:p w:rsidR="00553822" w:rsidRPr="00553822" w:rsidRDefault="00553822" w:rsidP="00553822">
            <w:pPr>
              <w:pStyle w:val="a3"/>
              <w:rPr>
                <w:rFonts w:ascii="Times New Roman" w:hAnsi="Times New Roman"/>
                <w:i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у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тому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числі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прийнятні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для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центрального</w:t>
            </w:r>
            <w:proofErr w:type="spellEnd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i/>
                <w:sz w:val="20"/>
                <w:lang w:bidi="ar"/>
              </w:rPr>
              <w:t>банку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</w:tr>
      <w:tr w:rsidR="00553822" w:rsidRPr="00553822" w:rsidTr="00553822">
        <w:trPr>
          <w:tblCellSpacing w:w="0" w:type="dxa"/>
        </w:trPr>
        <w:tc>
          <w:tcPr>
            <w:tcW w:w="593" w:type="dxa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bidi="ar"/>
              </w:rPr>
            </w:pPr>
            <w:r w:rsidRPr="00553822">
              <w:rPr>
                <w:rFonts w:ascii="Times New Roman" w:hAnsi="Times New Roman"/>
                <w:sz w:val="20"/>
                <w:lang w:bidi="ar"/>
              </w:rPr>
              <w:t>230</w:t>
            </w:r>
          </w:p>
        </w:tc>
        <w:tc>
          <w:tcPr>
            <w:tcW w:w="5201" w:type="dxa"/>
            <w:gridSpan w:val="2"/>
          </w:tcPr>
          <w:p w:rsidR="00553822" w:rsidRPr="00553822" w:rsidRDefault="00553822" w:rsidP="00553822">
            <w:pPr>
              <w:pStyle w:val="a3"/>
              <w:rPr>
                <w:rFonts w:ascii="Times New Roman" w:hAnsi="Times New Roman"/>
                <w:b/>
                <w:sz w:val="20"/>
                <w:lang w:bidi="ar"/>
              </w:rPr>
            </w:pP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Обтяжені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+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необтяжені</w:t>
            </w:r>
            <w:proofErr w:type="spellEnd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 xml:space="preserve"> </w:t>
            </w:r>
            <w:proofErr w:type="spellStart"/>
            <w:r w:rsidRPr="00553822">
              <w:rPr>
                <w:rFonts w:ascii="Times New Roman" w:hAnsi="Times New Roman"/>
                <w:b/>
                <w:sz w:val="20"/>
                <w:lang w:bidi="ar"/>
              </w:rPr>
              <w:t>активи</w:t>
            </w:r>
            <w:proofErr w:type="spellEnd"/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  <w:tc>
          <w:tcPr>
            <w:tcW w:w="0" w:type="auto"/>
          </w:tcPr>
          <w:p w:rsidR="00553822" w:rsidRPr="00553822" w:rsidRDefault="00553822" w:rsidP="00553822">
            <w:pPr>
              <w:pStyle w:val="a3"/>
              <w:jc w:val="center"/>
              <w:rPr>
                <w:rFonts w:ascii="Times New Roman" w:hAnsi="Times New Roman"/>
                <w:sz w:val="20"/>
                <w:lang w:val="uk-UA" w:bidi="ar"/>
              </w:rPr>
            </w:pPr>
          </w:p>
        </w:tc>
      </w:tr>
    </w:tbl>
    <w:p w:rsidR="00CB3AED" w:rsidRDefault="00CB3AED" w:rsidP="00553822"/>
    <w:sectPr w:rsidR="00CB3AED" w:rsidSect="00553822">
      <w:pgSz w:w="23811" w:h="16838" w:orient="landscape" w:code="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22"/>
    <w:rsid w:val="003C7AEE"/>
    <w:rsid w:val="00553822"/>
    <w:rsid w:val="00CB3AED"/>
    <w:rsid w:val="00CB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EDEC"/>
  <w15:chartTrackingRefBased/>
  <w15:docId w15:val="{1A288A75-E7F4-4E28-AF03-B6D96FCF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128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paragraph" w:styleId="a3">
    <w:name w:val="Normal (Web)"/>
    <w:basedOn w:val="a"/>
    <w:uiPriority w:val="99"/>
    <w:rsid w:val="00553822"/>
    <w:pPr>
      <w:spacing w:before="100" w:beforeAutospacing="1" w:after="100" w:afterAutospacing="1"/>
    </w:pPr>
    <w:rPr>
      <w:rFonts w:ascii="Calibri" w:eastAsia="SimSun" w:hAnsi="Calibri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RePack by Diakov</cp:lastModifiedBy>
  <cp:revision>2</cp:revision>
  <dcterms:created xsi:type="dcterms:W3CDTF">2023-11-09T09:06:00Z</dcterms:created>
  <dcterms:modified xsi:type="dcterms:W3CDTF">2023-11-09T09:11:00Z</dcterms:modified>
</cp:coreProperties>
</file>