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CC" w:rsidRPr="00A45E21" w:rsidRDefault="00960ECC" w:rsidP="00A45E21">
      <w:pPr>
        <w:pStyle w:val="Style3"/>
        <w:widowControl/>
        <w:spacing w:before="125"/>
        <w:ind w:left="5529"/>
        <w:jc w:val="left"/>
        <w:rPr>
          <w:rStyle w:val="FontStyle17"/>
          <w:noProof/>
          <w:sz w:val="24"/>
          <w:szCs w:val="24"/>
          <w:lang w:val="az-Cyrl-AZ"/>
        </w:rPr>
      </w:pPr>
      <w:r w:rsidRPr="00A45E21">
        <w:rPr>
          <w:rStyle w:val="FontStyle17"/>
          <w:noProof/>
          <w:sz w:val="24"/>
          <w:szCs w:val="24"/>
          <w:lang w:val="az-Cyrl-AZ"/>
        </w:rPr>
        <w:t>Додаток 10</w:t>
      </w:r>
    </w:p>
    <w:p w:rsidR="00960ECC" w:rsidRPr="00A45E21" w:rsidRDefault="00A45E21" w:rsidP="00A45E21">
      <w:pPr>
        <w:pStyle w:val="Style3"/>
        <w:widowControl/>
        <w:spacing w:before="58" w:line="322" w:lineRule="exact"/>
        <w:ind w:left="5529"/>
        <w:jc w:val="left"/>
        <w:rPr>
          <w:rStyle w:val="FontStyle17"/>
          <w:noProof/>
          <w:sz w:val="24"/>
          <w:szCs w:val="24"/>
          <w:lang w:val="az-Cyrl-AZ"/>
        </w:rPr>
      </w:pPr>
      <w:bookmarkStart w:id="0" w:name="_GoBack"/>
      <w:bookmarkEnd w:id="0"/>
      <w:r w:rsidRPr="00A45E21">
        <w:rPr>
          <w:rStyle w:val="FontStyle17"/>
          <w:noProof/>
          <w:sz w:val="24"/>
          <w:szCs w:val="24"/>
          <w:lang w:val="az-Cyrl-AZ"/>
        </w:rPr>
        <w:t>до Інструкції про порядок організації</w:t>
      </w:r>
      <w:r w:rsidRPr="00A45E21">
        <w:rPr>
          <w:rStyle w:val="FontStyle17"/>
          <w:noProof/>
          <w:sz w:val="24"/>
          <w:szCs w:val="24"/>
          <w:lang w:val="az-Cyrl-AZ"/>
        </w:rPr>
        <w:br/>
      </w:r>
      <w:r w:rsidR="00960ECC" w:rsidRPr="00A45E21">
        <w:rPr>
          <w:rStyle w:val="FontStyle17"/>
          <w:noProof/>
          <w:sz w:val="24"/>
          <w:szCs w:val="24"/>
          <w:lang w:val="az-Cyrl-AZ"/>
        </w:rPr>
        <w:t>касової роботи</w:t>
      </w:r>
      <w:r w:rsidRPr="00A45E21">
        <w:rPr>
          <w:rStyle w:val="FontStyle17"/>
          <w:noProof/>
          <w:sz w:val="24"/>
          <w:szCs w:val="24"/>
          <w:lang w:val="az-Cyrl-AZ"/>
        </w:rPr>
        <w:t xml:space="preserve"> банками та проведення</w:t>
      </w:r>
      <w:r w:rsidRPr="00A45E21">
        <w:rPr>
          <w:rStyle w:val="FontStyle17"/>
          <w:noProof/>
          <w:sz w:val="24"/>
          <w:szCs w:val="24"/>
          <w:lang w:val="az-Cyrl-AZ"/>
        </w:rPr>
        <w:br/>
      </w:r>
      <w:r w:rsidR="00960ECC" w:rsidRPr="00A45E21">
        <w:rPr>
          <w:rStyle w:val="FontStyle17"/>
          <w:noProof/>
          <w:sz w:val="24"/>
          <w:szCs w:val="24"/>
          <w:lang w:val="az-Cyrl-AZ"/>
        </w:rPr>
        <w:t>платіжних операцій надавачами</w:t>
      </w:r>
      <w:r w:rsidRPr="00A45E21">
        <w:rPr>
          <w:rStyle w:val="FontStyle17"/>
          <w:noProof/>
          <w:sz w:val="24"/>
          <w:szCs w:val="24"/>
          <w:lang w:val="az-Cyrl-AZ"/>
        </w:rPr>
        <w:br/>
      </w:r>
      <w:r w:rsidR="00960ECC" w:rsidRPr="00A45E21">
        <w:rPr>
          <w:rStyle w:val="FontStyle17"/>
          <w:noProof/>
          <w:sz w:val="24"/>
          <w:szCs w:val="24"/>
          <w:lang w:val="az-Cyrl-AZ"/>
        </w:rPr>
        <w:t>платіжних послуг в Україні</w:t>
      </w:r>
      <w:r w:rsidRPr="00A45E21">
        <w:rPr>
          <w:rStyle w:val="FontStyle17"/>
          <w:noProof/>
          <w:sz w:val="24"/>
          <w:szCs w:val="24"/>
          <w:lang w:val="az-Cyrl-AZ"/>
        </w:rPr>
        <w:br/>
      </w:r>
      <w:r w:rsidR="00960ECC" w:rsidRPr="00A45E21">
        <w:rPr>
          <w:rStyle w:val="FontStyle17"/>
          <w:noProof/>
          <w:sz w:val="24"/>
          <w:szCs w:val="24"/>
          <w:lang w:val="az-Cyrl-AZ"/>
        </w:rPr>
        <w:t>(пункт 101</w:t>
      </w:r>
      <w:r w:rsidR="00960ECC" w:rsidRPr="00A45E21">
        <w:rPr>
          <w:rStyle w:val="FontStyle17"/>
          <w:noProof/>
          <w:sz w:val="24"/>
          <w:szCs w:val="24"/>
          <w:vertAlign w:val="superscript"/>
          <w:lang w:val="az-Cyrl-AZ"/>
        </w:rPr>
        <w:t>2</w:t>
      </w:r>
      <w:r w:rsidR="00960ECC" w:rsidRPr="00A45E21">
        <w:rPr>
          <w:rStyle w:val="FontStyle17"/>
          <w:noProof/>
          <w:sz w:val="24"/>
          <w:szCs w:val="24"/>
          <w:lang w:val="az-Cyrl-AZ"/>
        </w:rPr>
        <w:t xml:space="preserve"> розділу V</w:t>
      </w:r>
      <w:r w:rsidR="00960ECC" w:rsidRPr="00A45E21">
        <w:rPr>
          <w:rStyle w:val="FontStyle17"/>
          <w:noProof/>
          <w:sz w:val="24"/>
          <w:szCs w:val="24"/>
          <w:vertAlign w:val="superscript"/>
          <w:lang w:val="az-Cyrl-AZ"/>
        </w:rPr>
        <w:t>1</w:t>
      </w:r>
      <w:r w:rsidR="00960ECC" w:rsidRPr="00A45E21">
        <w:rPr>
          <w:rStyle w:val="FontStyle17"/>
          <w:noProof/>
          <w:sz w:val="24"/>
          <w:szCs w:val="24"/>
          <w:lang w:val="az-Cyrl-AZ"/>
        </w:rPr>
        <w:t>)</w:t>
      </w:r>
    </w:p>
    <w:p w:rsidR="00960ECC" w:rsidRPr="00A45E21" w:rsidRDefault="00960ECC">
      <w:pPr>
        <w:pStyle w:val="Style3"/>
        <w:widowControl/>
        <w:spacing w:line="240" w:lineRule="exact"/>
        <w:rPr>
          <w:noProof/>
          <w:sz w:val="20"/>
          <w:szCs w:val="20"/>
          <w:lang w:val="az-Cyrl-AZ"/>
        </w:rPr>
      </w:pPr>
    </w:p>
    <w:p w:rsidR="00960ECC" w:rsidRPr="00A45E21" w:rsidRDefault="00960ECC">
      <w:pPr>
        <w:pStyle w:val="Style3"/>
        <w:widowControl/>
        <w:spacing w:line="240" w:lineRule="exact"/>
        <w:rPr>
          <w:noProof/>
          <w:sz w:val="20"/>
          <w:szCs w:val="20"/>
          <w:lang w:val="az-Cyrl-AZ"/>
        </w:rPr>
      </w:pPr>
    </w:p>
    <w:p w:rsidR="00960ECC" w:rsidRPr="00A45E21" w:rsidRDefault="00960ECC" w:rsidP="001955C5">
      <w:pPr>
        <w:pStyle w:val="Style3"/>
        <w:widowControl/>
        <w:spacing w:before="67"/>
        <w:jc w:val="center"/>
        <w:rPr>
          <w:rStyle w:val="FontStyle17"/>
          <w:noProof/>
          <w:sz w:val="28"/>
          <w:szCs w:val="28"/>
          <w:lang w:val="az-Cyrl-AZ"/>
        </w:rPr>
      </w:pPr>
      <w:r w:rsidRPr="00A45E21">
        <w:rPr>
          <w:rStyle w:val="FontStyle17"/>
          <w:b/>
          <w:noProof/>
          <w:sz w:val="28"/>
          <w:szCs w:val="28"/>
          <w:lang w:val="az-Cyrl-AZ"/>
        </w:rPr>
        <w:t>Супровідний ярлик до коробки з банкнотами (монетами)/палети з банкнотами</w:t>
      </w:r>
      <w:r w:rsidRPr="00A45E21">
        <w:rPr>
          <w:rStyle w:val="FontStyle17"/>
          <w:b/>
          <w:noProof/>
          <w:sz w:val="28"/>
          <w:szCs w:val="28"/>
          <w:vertAlign w:val="superscript"/>
          <w:lang w:val="az-Cyrl-AZ"/>
        </w:rPr>
        <w:t>1</w:t>
      </w:r>
      <w:r w:rsidR="00F7685A" w:rsidRPr="00EF7E22">
        <w:rPr>
          <w:rStyle w:val="FontStyle17"/>
          <w:b/>
          <w:noProof/>
          <w:sz w:val="28"/>
          <w:szCs w:val="28"/>
          <w:vertAlign w:val="superscript"/>
          <w:lang w:val="ru-RU"/>
        </w:rPr>
        <w:t xml:space="preserve"> </w:t>
      </w:r>
      <w:r w:rsidRPr="00A45E21">
        <w:rPr>
          <w:rStyle w:val="FontStyle17"/>
          <w:b/>
          <w:noProof/>
          <w:sz w:val="28"/>
          <w:szCs w:val="28"/>
          <w:lang w:val="az-Cyrl-AZ"/>
        </w:rPr>
        <w:t>(розмір 100х150мм)</w:t>
      </w:r>
    </w:p>
    <w:p w:rsidR="00960ECC" w:rsidRPr="00A45E21" w:rsidRDefault="00960ECC">
      <w:pPr>
        <w:pStyle w:val="Style4"/>
        <w:widowControl/>
        <w:spacing w:before="19" w:line="240" w:lineRule="auto"/>
        <w:rPr>
          <w:rStyle w:val="FontStyle17"/>
          <w:noProof/>
          <w:lang w:val="az-Cyrl-AZ"/>
        </w:rPr>
      </w:pPr>
    </w:p>
    <w:p w:rsidR="001955C5" w:rsidRPr="00A45E21" w:rsidRDefault="001955C5" w:rsidP="001955C5">
      <w:pPr>
        <w:pStyle w:val="Style6"/>
        <w:widowControl/>
        <w:spacing w:line="322" w:lineRule="exact"/>
        <w:ind w:firstLine="0"/>
        <w:jc w:val="left"/>
        <w:rPr>
          <w:rStyle w:val="FontStyle17"/>
          <w:noProof/>
          <w:sz w:val="24"/>
          <w:szCs w:val="24"/>
          <w:lang w:val="az-Cyrl-AZ"/>
        </w:rPr>
      </w:pPr>
      <w:r w:rsidRPr="00A45E21">
        <w:rPr>
          <w:rStyle w:val="FontStyle17"/>
          <w:noProof/>
          <w:sz w:val="24"/>
          <w:szCs w:val="24"/>
          <w:lang w:val="az-Cyrl-AZ"/>
        </w:rPr>
        <w:t>______________________________________________________________________________</w:t>
      </w:r>
    </w:p>
    <w:p w:rsidR="00960ECC" w:rsidRPr="00A45E21" w:rsidRDefault="00960ECC" w:rsidP="001955C5">
      <w:pPr>
        <w:pStyle w:val="Style6"/>
        <w:widowControl/>
        <w:spacing w:line="322" w:lineRule="exact"/>
        <w:ind w:firstLine="523"/>
        <w:jc w:val="center"/>
        <w:rPr>
          <w:rStyle w:val="FontStyle17"/>
          <w:noProof/>
          <w:lang w:val="az-Cyrl-AZ"/>
        </w:rPr>
      </w:pPr>
      <w:r w:rsidRPr="00A45E21">
        <w:rPr>
          <w:rStyle w:val="FontStyle17"/>
          <w:noProof/>
          <w:sz w:val="20"/>
          <w:szCs w:val="20"/>
          <w:lang w:val="az-Cyrl-AZ"/>
        </w:rPr>
        <w:t>[найменування підрозділу Національного банку, що пакував коробку з банкнотами</w:t>
      </w:r>
      <w:r w:rsidR="001955C5" w:rsidRPr="00A45E21">
        <w:rPr>
          <w:rStyle w:val="FontStyle17"/>
          <w:noProof/>
          <w:sz w:val="20"/>
          <w:szCs w:val="20"/>
          <w:lang w:val="az-Cyrl-AZ"/>
        </w:rPr>
        <w:br/>
      </w:r>
      <w:r w:rsidRPr="00A45E21">
        <w:rPr>
          <w:rStyle w:val="FontStyle17"/>
          <w:noProof/>
          <w:sz w:val="20"/>
          <w:szCs w:val="20"/>
          <w:lang w:val="az-Cyrl-AZ"/>
        </w:rPr>
        <w:t>(монетами)/палету з коробками та код Національного банку]</w:t>
      </w:r>
    </w:p>
    <w:p w:rsidR="001955C5" w:rsidRPr="00A45E21" w:rsidRDefault="001955C5" w:rsidP="001955C5">
      <w:pPr>
        <w:pStyle w:val="Style4"/>
        <w:widowControl/>
        <w:spacing w:line="240" w:lineRule="exact"/>
        <w:jc w:val="left"/>
        <w:rPr>
          <w:rStyle w:val="FontStyle17"/>
          <w:noProof/>
          <w:sz w:val="20"/>
          <w:szCs w:val="20"/>
          <w:lang w:val="az-Cyrl-AZ"/>
        </w:rPr>
      </w:pPr>
      <w:r w:rsidRPr="00A45E21">
        <w:rPr>
          <w:noProof/>
          <w:lang w:val="az-Cyrl-AZ"/>
        </w:rPr>
        <w:t>____________________       ______________________       ________________________</w:t>
      </w:r>
      <w:r w:rsidRPr="00A45E21">
        <w:rPr>
          <w:noProof/>
          <w:lang w:val="az-Cyrl-AZ"/>
        </w:rPr>
        <w:br/>
      </w:r>
      <w:r w:rsidR="00960ECC" w:rsidRPr="00A45E21">
        <w:rPr>
          <w:rStyle w:val="FontStyle17"/>
          <w:noProof/>
          <w:sz w:val="20"/>
          <w:szCs w:val="20"/>
          <w:lang w:val="az-Cyrl-AZ"/>
        </w:rPr>
        <w:t>(номінал)</w:t>
      </w:r>
      <w:r w:rsidR="00960ECC" w:rsidRPr="00A45E21">
        <w:rPr>
          <w:rStyle w:val="FontStyle17"/>
          <w:noProof/>
          <w:sz w:val="20"/>
          <w:szCs w:val="20"/>
          <w:vertAlign w:val="superscript"/>
          <w:lang w:val="az-Cyrl-AZ"/>
        </w:rPr>
        <w:t>1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       </w:t>
      </w:r>
      <w:r w:rsidR="00960ECC" w:rsidRPr="00A45E21">
        <w:rPr>
          <w:rStyle w:val="FontStyle17"/>
          <w:noProof/>
          <w:sz w:val="20"/>
          <w:szCs w:val="20"/>
          <w:lang w:val="az-Cyrl-AZ"/>
        </w:rPr>
        <w:t xml:space="preserve">(індекс)   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 </w:t>
      </w:r>
      <w:r w:rsidR="009B765F" w:rsidRPr="00EF7E22">
        <w:rPr>
          <w:rStyle w:val="FontStyle17"/>
          <w:noProof/>
          <w:sz w:val="20"/>
          <w:szCs w:val="20"/>
          <w:lang w:val="ru-RU"/>
        </w:rPr>
        <w:t xml:space="preserve">  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     </w:t>
      </w:r>
      <w:r w:rsidR="00960ECC" w:rsidRPr="00A45E21">
        <w:rPr>
          <w:rStyle w:val="FontStyle17"/>
          <w:noProof/>
          <w:sz w:val="20"/>
          <w:szCs w:val="20"/>
          <w:lang w:val="az-Cyrl-AZ"/>
        </w:rPr>
        <w:t xml:space="preserve"> (пачок/блоків/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      </w:t>
      </w:r>
      <w:r w:rsidR="009B765F" w:rsidRPr="00EF7E22">
        <w:rPr>
          <w:rStyle w:val="FontStyle17"/>
          <w:noProof/>
          <w:sz w:val="20"/>
          <w:szCs w:val="20"/>
          <w:lang w:val="ru-RU"/>
        </w:rPr>
        <w:t xml:space="preserve"> 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         </w:t>
      </w:r>
      <w:r w:rsidR="00960ECC" w:rsidRPr="00A45E21">
        <w:rPr>
          <w:rStyle w:val="FontStyle17"/>
          <w:noProof/>
          <w:sz w:val="20"/>
          <w:szCs w:val="20"/>
          <w:lang w:val="az-Cyrl-AZ"/>
        </w:rPr>
        <w:t xml:space="preserve"> (сума вкладення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цифрами)</w:t>
      </w:r>
      <w:r w:rsidRPr="00A45E21">
        <w:rPr>
          <w:rStyle w:val="FontStyle17"/>
          <w:noProof/>
          <w:sz w:val="20"/>
          <w:szCs w:val="20"/>
          <w:lang w:val="az-Cyrl-AZ"/>
        </w:rPr>
        <w:br/>
        <w:t xml:space="preserve">                                 </w:t>
      </w:r>
      <w:r w:rsidR="009B765F" w:rsidRPr="00EF7E22">
        <w:rPr>
          <w:rStyle w:val="FontStyle17"/>
          <w:noProof/>
          <w:sz w:val="20"/>
          <w:szCs w:val="20"/>
          <w:lang w:val="ru-RU"/>
        </w:rPr>
        <w:t xml:space="preserve"> 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  </w:t>
      </w:r>
      <w:r w:rsidR="009B765F" w:rsidRPr="00EF7E22">
        <w:rPr>
          <w:rStyle w:val="FontStyle17"/>
          <w:noProof/>
          <w:sz w:val="20"/>
          <w:szCs w:val="20"/>
          <w:lang w:val="ru-RU"/>
        </w:rPr>
        <w:t xml:space="preserve"> </w:t>
      </w:r>
      <w:r w:rsidRPr="00A45E21">
        <w:rPr>
          <w:rStyle w:val="FontStyle17"/>
          <w:noProof/>
          <w:sz w:val="20"/>
          <w:szCs w:val="20"/>
          <w:lang w:val="az-Cyrl-AZ"/>
        </w:rPr>
        <w:t>кількість коробок)</w:t>
      </w:r>
      <w:r w:rsidRPr="00A45E21">
        <w:rPr>
          <w:rStyle w:val="FontStyle17"/>
          <w:noProof/>
          <w:sz w:val="20"/>
          <w:szCs w:val="20"/>
          <w:vertAlign w:val="superscript"/>
          <w:lang w:val="az-Cyrl-AZ"/>
        </w:rPr>
        <w:t xml:space="preserve"> 2</w:t>
      </w:r>
    </w:p>
    <w:p w:rsidR="001955C5" w:rsidRPr="00A45E21" w:rsidRDefault="001955C5" w:rsidP="001955C5">
      <w:pPr>
        <w:pStyle w:val="Style4"/>
        <w:widowControl/>
        <w:spacing w:line="240" w:lineRule="auto"/>
        <w:jc w:val="left"/>
        <w:rPr>
          <w:rStyle w:val="FontStyle17"/>
          <w:noProof/>
          <w:sz w:val="24"/>
          <w:szCs w:val="24"/>
          <w:lang w:val="az-Cyrl-AZ"/>
        </w:rPr>
      </w:pPr>
      <w:r w:rsidRPr="00A45E21">
        <w:rPr>
          <w:rStyle w:val="FontStyle17"/>
          <w:noProof/>
          <w:sz w:val="24"/>
          <w:szCs w:val="24"/>
          <w:lang w:val="az-Cyrl-AZ"/>
        </w:rPr>
        <w:t>______________________________________________________________________________</w:t>
      </w:r>
    </w:p>
    <w:p w:rsidR="00960ECC" w:rsidRPr="00A45E21" w:rsidRDefault="00960ECC" w:rsidP="001955C5">
      <w:pPr>
        <w:pStyle w:val="Style4"/>
        <w:widowControl/>
        <w:spacing w:line="240" w:lineRule="auto"/>
        <w:rPr>
          <w:rStyle w:val="FontStyle17"/>
          <w:noProof/>
          <w:sz w:val="20"/>
          <w:szCs w:val="20"/>
          <w:lang w:val="az-Cyrl-AZ"/>
        </w:rPr>
      </w:pPr>
      <w:r w:rsidRPr="00A45E21">
        <w:rPr>
          <w:rStyle w:val="FontStyle17"/>
          <w:noProof/>
          <w:sz w:val="20"/>
          <w:szCs w:val="20"/>
          <w:lang w:val="az-Cyrl-AZ"/>
        </w:rPr>
        <w:t>(сума вкладення словами)</w:t>
      </w:r>
    </w:p>
    <w:p w:rsidR="00960ECC" w:rsidRPr="00A45E21" w:rsidRDefault="00960ECC">
      <w:pPr>
        <w:pStyle w:val="Style4"/>
        <w:widowControl/>
        <w:spacing w:line="240" w:lineRule="exact"/>
        <w:ind w:left="230"/>
        <w:rPr>
          <w:noProof/>
          <w:sz w:val="20"/>
          <w:szCs w:val="20"/>
          <w:lang w:val="az-Cyrl-AZ"/>
        </w:rPr>
      </w:pPr>
    </w:p>
    <w:p w:rsidR="00A45E21" w:rsidRPr="00A45E21" w:rsidRDefault="00A45E21" w:rsidP="00A45E21">
      <w:pPr>
        <w:pStyle w:val="Style4"/>
        <w:widowControl/>
        <w:spacing w:line="240" w:lineRule="auto"/>
        <w:jc w:val="left"/>
        <w:rPr>
          <w:rStyle w:val="FontStyle17"/>
          <w:noProof/>
          <w:sz w:val="24"/>
          <w:szCs w:val="24"/>
          <w:lang w:val="az-Cyrl-AZ"/>
        </w:rPr>
      </w:pPr>
      <w:r w:rsidRPr="00A45E21">
        <w:rPr>
          <w:rStyle w:val="FontStyle17"/>
          <w:noProof/>
          <w:sz w:val="24"/>
          <w:szCs w:val="24"/>
          <w:lang w:val="az-Cyrl-AZ"/>
        </w:rPr>
        <w:t>______________________________________________________________________________</w:t>
      </w:r>
    </w:p>
    <w:p w:rsidR="00A45E21" w:rsidRPr="00A45E21" w:rsidRDefault="00A45E21" w:rsidP="00A45E21">
      <w:pPr>
        <w:pStyle w:val="Style4"/>
        <w:widowControl/>
        <w:spacing w:before="82" w:line="240" w:lineRule="auto"/>
        <w:ind w:left="230"/>
        <w:rPr>
          <w:rStyle w:val="FontStyle17"/>
          <w:noProof/>
          <w:sz w:val="20"/>
          <w:szCs w:val="20"/>
          <w:lang w:val="az-Cyrl-AZ"/>
        </w:rPr>
      </w:pPr>
      <w:r w:rsidRPr="00A45E21">
        <w:rPr>
          <w:rStyle w:val="FontStyle17"/>
          <w:noProof/>
          <w:sz w:val="20"/>
          <w:szCs w:val="20"/>
          <w:lang w:val="az-Cyrl-AZ"/>
        </w:rPr>
        <w:t>[ідентифікаційні номери пломб наклейок/пломбувальних стрічок на коробках з банкнотами(монетами)/палетах з банкнотами]</w:t>
      </w:r>
    </w:p>
    <w:p w:rsidR="00A45E21" w:rsidRPr="00A45E21" w:rsidRDefault="00A45E21" w:rsidP="00A45E21">
      <w:pPr>
        <w:pStyle w:val="Style4"/>
        <w:widowControl/>
        <w:spacing w:before="82"/>
        <w:rPr>
          <w:rStyle w:val="FontStyle17"/>
          <w:noProof/>
          <w:lang w:val="az-Cyrl-AZ"/>
        </w:rPr>
      </w:pPr>
    </w:p>
    <w:p w:rsidR="00A45E21" w:rsidRPr="00A45E21" w:rsidRDefault="00A45E21" w:rsidP="00A45E21">
      <w:pPr>
        <w:pStyle w:val="Style4"/>
        <w:widowControl/>
        <w:spacing w:line="240" w:lineRule="auto"/>
        <w:jc w:val="left"/>
        <w:rPr>
          <w:rStyle w:val="FontStyle17"/>
          <w:noProof/>
          <w:sz w:val="24"/>
          <w:szCs w:val="24"/>
          <w:lang w:val="az-Cyrl-AZ"/>
        </w:rPr>
      </w:pPr>
      <w:r w:rsidRPr="00A45E21">
        <w:rPr>
          <w:rStyle w:val="FontStyle17"/>
          <w:noProof/>
          <w:sz w:val="24"/>
          <w:szCs w:val="24"/>
          <w:lang w:val="az-Cyrl-AZ"/>
        </w:rPr>
        <w:t>______________________________________________________________________________</w:t>
      </w:r>
    </w:p>
    <w:p w:rsidR="00A45E21" w:rsidRPr="00A45E21" w:rsidRDefault="00A45E21" w:rsidP="00A45E21">
      <w:pPr>
        <w:pStyle w:val="Style6"/>
        <w:widowControl/>
        <w:spacing w:before="96" w:line="240" w:lineRule="auto"/>
        <w:ind w:firstLine="0"/>
        <w:jc w:val="center"/>
        <w:rPr>
          <w:rStyle w:val="FontStyle17"/>
          <w:noProof/>
          <w:sz w:val="20"/>
          <w:szCs w:val="20"/>
          <w:lang w:val="az-Cyrl-AZ"/>
        </w:rPr>
      </w:pPr>
      <w:r w:rsidRPr="00A45E21">
        <w:rPr>
          <w:rStyle w:val="FontStyle17"/>
          <w:noProof/>
          <w:sz w:val="20"/>
          <w:szCs w:val="20"/>
          <w:lang w:val="az-Cyrl-AZ"/>
        </w:rPr>
        <w:t>[дата, час</w:t>
      </w:r>
      <w:r w:rsidRPr="00A45E21">
        <w:rPr>
          <w:rStyle w:val="FontStyle17"/>
          <w:noProof/>
          <w:sz w:val="20"/>
          <w:szCs w:val="20"/>
          <w:vertAlign w:val="superscript"/>
          <w:lang w:val="az-Cyrl-AZ"/>
        </w:rPr>
        <w:t>3</w:t>
      </w:r>
      <w:r w:rsidRPr="00A45E21">
        <w:rPr>
          <w:rStyle w:val="FontStyle17"/>
          <w:noProof/>
          <w:sz w:val="20"/>
          <w:szCs w:val="20"/>
          <w:lang w:val="az-Cyrl-AZ"/>
        </w:rPr>
        <w:t xml:space="preserve"> формування коробок з банкнотами (монетами)/палети з банкнотами]</w:t>
      </w:r>
    </w:p>
    <w:p w:rsidR="00A45E21" w:rsidRPr="00A45E21" w:rsidRDefault="00A45E21" w:rsidP="00A45E21">
      <w:pPr>
        <w:pStyle w:val="Style4"/>
        <w:widowControl/>
        <w:spacing w:line="240" w:lineRule="auto"/>
        <w:jc w:val="left"/>
        <w:rPr>
          <w:rStyle w:val="FontStyle17"/>
          <w:noProof/>
          <w:sz w:val="24"/>
          <w:szCs w:val="24"/>
          <w:lang w:val="az-Cyrl-AZ"/>
        </w:rPr>
      </w:pPr>
      <w:r w:rsidRPr="00A45E21">
        <w:rPr>
          <w:rStyle w:val="FontStyle17"/>
          <w:noProof/>
          <w:sz w:val="24"/>
          <w:szCs w:val="24"/>
          <w:lang w:val="az-Cyrl-AZ"/>
        </w:rPr>
        <w:t>______________________________________________________________________________</w:t>
      </w:r>
    </w:p>
    <w:p w:rsidR="00A45E21" w:rsidRPr="00A45E21" w:rsidRDefault="00A45E21" w:rsidP="00A45E21">
      <w:pPr>
        <w:pStyle w:val="Style4"/>
        <w:widowControl/>
        <w:spacing w:line="240" w:lineRule="auto"/>
        <w:rPr>
          <w:rStyle w:val="FontStyle17"/>
          <w:noProof/>
          <w:lang w:val="az-Cyrl-AZ"/>
        </w:rPr>
      </w:pPr>
      <w:r w:rsidRPr="00A45E21">
        <w:rPr>
          <w:rStyle w:val="FontStyle17"/>
          <w:noProof/>
          <w:sz w:val="20"/>
          <w:szCs w:val="20"/>
          <w:lang w:val="az-Cyrl-AZ"/>
        </w:rPr>
        <w:t>(прізвище, ініціали та підпис пакувальника)</w:t>
      </w:r>
    </w:p>
    <w:p w:rsidR="00A45E21" w:rsidRPr="00A45E21" w:rsidRDefault="00A45E21" w:rsidP="00A45E21">
      <w:pPr>
        <w:pStyle w:val="Style4"/>
        <w:widowControl/>
        <w:spacing w:line="240" w:lineRule="auto"/>
        <w:jc w:val="left"/>
        <w:rPr>
          <w:rStyle w:val="FontStyle17"/>
          <w:noProof/>
          <w:sz w:val="24"/>
          <w:szCs w:val="24"/>
          <w:lang w:val="az-Cyrl-AZ"/>
        </w:rPr>
      </w:pPr>
      <w:r w:rsidRPr="00A45E21">
        <w:rPr>
          <w:rStyle w:val="FontStyle17"/>
          <w:noProof/>
          <w:sz w:val="24"/>
          <w:szCs w:val="24"/>
          <w:lang w:val="az-Cyrl-AZ"/>
        </w:rPr>
        <w:t>______________________________________________________________________________</w:t>
      </w:r>
    </w:p>
    <w:p w:rsidR="00A45E21" w:rsidRPr="00A45E21" w:rsidRDefault="00A45E21" w:rsidP="00A45E21">
      <w:pPr>
        <w:pStyle w:val="Style4"/>
        <w:widowControl/>
        <w:spacing w:line="240" w:lineRule="auto"/>
        <w:rPr>
          <w:rStyle w:val="FontStyle17"/>
          <w:noProof/>
          <w:lang w:val="az-Cyrl-AZ"/>
        </w:rPr>
      </w:pPr>
      <w:r w:rsidRPr="00A45E21">
        <w:rPr>
          <w:rStyle w:val="FontStyle17"/>
          <w:noProof/>
          <w:sz w:val="20"/>
          <w:szCs w:val="20"/>
          <w:lang w:val="az-Cyrl-AZ"/>
        </w:rPr>
        <w:t>(прізвище, ініціали та підпис пакувальника)</w:t>
      </w:r>
    </w:p>
    <w:p w:rsidR="00960ECC" w:rsidRPr="00A45E21" w:rsidRDefault="00960ECC">
      <w:pPr>
        <w:pStyle w:val="Style10"/>
        <w:widowControl/>
        <w:spacing w:line="240" w:lineRule="exact"/>
        <w:jc w:val="left"/>
        <w:rPr>
          <w:noProof/>
          <w:sz w:val="20"/>
          <w:szCs w:val="20"/>
          <w:lang w:val="az-Cyrl-AZ"/>
        </w:rPr>
      </w:pPr>
    </w:p>
    <w:p w:rsidR="00960ECC" w:rsidRPr="00A45E21" w:rsidRDefault="00960ECC">
      <w:pPr>
        <w:pStyle w:val="Style10"/>
        <w:widowControl/>
        <w:tabs>
          <w:tab w:val="left" w:pos="178"/>
        </w:tabs>
        <w:spacing w:before="158" w:line="240" w:lineRule="auto"/>
        <w:jc w:val="left"/>
        <w:rPr>
          <w:rStyle w:val="FontStyle17"/>
          <w:noProof/>
          <w:sz w:val="20"/>
          <w:szCs w:val="20"/>
          <w:lang w:val="az-Cyrl-AZ"/>
        </w:rPr>
      </w:pPr>
      <w:r w:rsidRPr="00A45E21">
        <w:rPr>
          <w:rStyle w:val="FontStyle17"/>
          <w:noProof/>
          <w:sz w:val="20"/>
          <w:szCs w:val="20"/>
          <w:vertAlign w:val="superscript"/>
          <w:lang w:val="az-Cyrl-AZ"/>
        </w:rPr>
        <w:t>1</w:t>
      </w:r>
      <w:r w:rsidR="00A45E21" w:rsidRPr="00A45E21">
        <w:rPr>
          <w:rStyle w:val="FontStyle17"/>
          <w:noProof/>
          <w:sz w:val="20"/>
          <w:szCs w:val="20"/>
          <w:lang w:val="az-Cyrl-AZ"/>
        </w:rPr>
        <w:t xml:space="preserve"> </w:t>
      </w:r>
      <w:r w:rsidRPr="00A45E21">
        <w:rPr>
          <w:rStyle w:val="FontStyle17"/>
          <w:noProof/>
          <w:sz w:val="20"/>
          <w:szCs w:val="20"/>
          <w:lang w:val="az-Cyrl-AZ"/>
        </w:rPr>
        <w:t>Збірні коробки/палети не допускаються.</w:t>
      </w:r>
    </w:p>
    <w:p w:rsidR="00960ECC" w:rsidRPr="00A45E21" w:rsidRDefault="00960ECC">
      <w:pPr>
        <w:pStyle w:val="Style10"/>
        <w:widowControl/>
        <w:tabs>
          <w:tab w:val="left" w:pos="178"/>
        </w:tabs>
        <w:rPr>
          <w:rStyle w:val="FontStyle17"/>
          <w:noProof/>
          <w:sz w:val="20"/>
          <w:szCs w:val="20"/>
          <w:lang w:val="az-Cyrl-AZ"/>
        </w:rPr>
      </w:pPr>
      <w:r w:rsidRPr="00A45E21">
        <w:rPr>
          <w:rStyle w:val="FontStyle17"/>
          <w:noProof/>
          <w:sz w:val="20"/>
          <w:szCs w:val="20"/>
          <w:vertAlign w:val="superscript"/>
          <w:lang w:val="az-Cyrl-AZ"/>
        </w:rPr>
        <w:t>2</w:t>
      </w:r>
      <w:r w:rsidR="00A45E21" w:rsidRPr="00A45E21">
        <w:rPr>
          <w:rStyle w:val="FontStyle17"/>
          <w:noProof/>
          <w:sz w:val="20"/>
          <w:szCs w:val="20"/>
          <w:lang w:val="az-Cyrl-AZ"/>
        </w:rPr>
        <w:t xml:space="preserve"> </w:t>
      </w:r>
      <w:r w:rsidRPr="00A45E21">
        <w:rPr>
          <w:rStyle w:val="FontStyle17"/>
          <w:noProof/>
          <w:sz w:val="20"/>
          <w:szCs w:val="20"/>
          <w:lang w:val="az-Cyrl-AZ"/>
        </w:rPr>
        <w:t>Друкує Національний банк залежно від виду упаковки: коробка з банкнотами (монетами) або палета з банкнотами.</w:t>
      </w:r>
    </w:p>
    <w:p w:rsidR="00960ECC" w:rsidRDefault="00960ECC">
      <w:pPr>
        <w:pStyle w:val="Style10"/>
        <w:widowControl/>
        <w:tabs>
          <w:tab w:val="left" w:pos="341"/>
        </w:tabs>
        <w:spacing w:before="53"/>
        <w:ind w:right="134"/>
        <w:rPr>
          <w:rStyle w:val="FontStyle17"/>
          <w:noProof/>
          <w:sz w:val="20"/>
          <w:szCs w:val="20"/>
          <w:lang w:val="az-Cyrl-AZ"/>
        </w:rPr>
      </w:pPr>
      <w:r w:rsidRPr="00A45E21">
        <w:rPr>
          <w:rStyle w:val="FontStyle17"/>
          <w:noProof/>
          <w:sz w:val="20"/>
          <w:szCs w:val="20"/>
          <w:vertAlign w:val="superscript"/>
          <w:lang w:val="az-Cyrl-AZ"/>
        </w:rPr>
        <w:t>3</w:t>
      </w:r>
      <w:r w:rsidR="00A45E21" w:rsidRPr="00A45E21">
        <w:rPr>
          <w:rStyle w:val="FontStyle17"/>
          <w:noProof/>
          <w:sz w:val="20"/>
          <w:szCs w:val="20"/>
          <w:lang w:val="az-Cyrl-AZ"/>
        </w:rPr>
        <w:t xml:space="preserve"> </w:t>
      </w:r>
      <w:r w:rsidRPr="00A45E21">
        <w:rPr>
          <w:rStyle w:val="FontStyle17"/>
          <w:noProof/>
          <w:sz w:val="20"/>
          <w:szCs w:val="20"/>
          <w:lang w:val="az-Cyrl-AZ"/>
        </w:rPr>
        <w:t>Зазначається Національним банком за умови формування ярликів автоматизованим способом.</w:t>
      </w:r>
    </w:p>
    <w:p w:rsidR="00EF7E22" w:rsidRDefault="00EF7E22">
      <w:pPr>
        <w:pStyle w:val="Style10"/>
        <w:widowControl/>
        <w:tabs>
          <w:tab w:val="left" w:pos="341"/>
        </w:tabs>
        <w:spacing w:before="53"/>
        <w:ind w:right="134"/>
        <w:rPr>
          <w:rStyle w:val="FontStyle17"/>
          <w:noProof/>
          <w:sz w:val="20"/>
          <w:szCs w:val="20"/>
          <w:lang w:val="az-Cyrl-AZ"/>
        </w:rPr>
      </w:pPr>
    </w:p>
    <w:p w:rsidR="00EF7E22" w:rsidRDefault="00EF7E22">
      <w:pPr>
        <w:pStyle w:val="Style10"/>
        <w:widowControl/>
        <w:tabs>
          <w:tab w:val="left" w:pos="341"/>
        </w:tabs>
        <w:spacing w:before="53"/>
        <w:ind w:right="134"/>
        <w:rPr>
          <w:rStyle w:val="FontStyle17"/>
          <w:noProof/>
          <w:sz w:val="20"/>
          <w:szCs w:val="20"/>
          <w:lang w:val="az-Cyrl-AZ"/>
        </w:rPr>
      </w:pPr>
    </w:p>
    <w:p w:rsidR="00EF7E22" w:rsidRDefault="00EF7E22">
      <w:pPr>
        <w:pStyle w:val="Style10"/>
        <w:widowControl/>
        <w:tabs>
          <w:tab w:val="left" w:pos="341"/>
        </w:tabs>
        <w:spacing w:before="53"/>
        <w:ind w:right="134"/>
        <w:rPr>
          <w:rStyle w:val="FontStyle17"/>
          <w:noProof/>
          <w:sz w:val="20"/>
          <w:szCs w:val="20"/>
          <w:lang w:val="az-Cyrl-AZ"/>
        </w:rPr>
      </w:pPr>
    </w:p>
    <w:p w:rsidR="00EF7E22" w:rsidRPr="00EF7E22" w:rsidRDefault="00EF7E22">
      <w:pPr>
        <w:pStyle w:val="Style10"/>
        <w:widowControl/>
        <w:tabs>
          <w:tab w:val="left" w:pos="341"/>
        </w:tabs>
        <w:spacing w:before="53"/>
        <w:ind w:right="134"/>
        <w:rPr>
          <w:rStyle w:val="FontStyle17"/>
          <w:noProof/>
          <w:color w:val="auto"/>
          <w:lang w:val="az-Cyrl-AZ"/>
        </w:rPr>
      </w:pPr>
      <w:r w:rsidRPr="00EF7E22">
        <w:rPr>
          <w:rStyle w:val="st46"/>
          <w:color w:val="auto"/>
        </w:rPr>
        <w:t xml:space="preserve">{Інструкцію доповнено новим додатком 10 згідно з </w:t>
      </w:r>
      <w:r w:rsidRPr="00EF7E22">
        <w:rPr>
          <w:rStyle w:val="st121"/>
          <w:color w:val="auto"/>
        </w:rPr>
        <w:t xml:space="preserve">Постановою Національного банку </w:t>
      </w:r>
      <w:r w:rsidRPr="00EF7E22">
        <w:rPr>
          <w:rStyle w:val="st131"/>
          <w:color w:val="auto"/>
        </w:rPr>
        <w:t>№ 224 від 31.10.2022</w:t>
      </w:r>
      <w:r w:rsidRPr="00EF7E22">
        <w:rPr>
          <w:rStyle w:val="st46"/>
          <w:color w:val="auto"/>
        </w:rPr>
        <w:t>}</w:t>
      </w:r>
    </w:p>
    <w:sectPr w:rsidR="00EF7E22" w:rsidRPr="00EF7E22">
      <w:pgSz w:w="11905" w:h="16837"/>
      <w:pgMar w:top="1589" w:right="516" w:bottom="1440" w:left="177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79" w:rsidRDefault="00FC2779">
      <w:r>
        <w:separator/>
      </w:r>
    </w:p>
  </w:endnote>
  <w:endnote w:type="continuationSeparator" w:id="0">
    <w:p w:rsidR="00FC2779" w:rsidRDefault="00FC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79" w:rsidRDefault="00FC2779">
      <w:r>
        <w:separator/>
      </w:r>
    </w:p>
  </w:footnote>
  <w:footnote w:type="continuationSeparator" w:id="0">
    <w:p w:rsidR="00FC2779" w:rsidRDefault="00FC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1A2"/>
    <w:multiLevelType w:val="singleLevel"/>
    <w:tmpl w:val="17F80D3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E17D5A"/>
    <w:multiLevelType w:val="singleLevel"/>
    <w:tmpl w:val="57E4301A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2E43C2"/>
    <w:multiLevelType w:val="singleLevel"/>
    <w:tmpl w:val="6802A006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8A372D"/>
    <w:multiLevelType w:val="singleLevel"/>
    <w:tmpl w:val="D57CB50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8D4E15"/>
    <w:multiLevelType w:val="singleLevel"/>
    <w:tmpl w:val="9044F5D0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7F5F86"/>
    <w:multiLevelType w:val="singleLevel"/>
    <w:tmpl w:val="B71410AE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E97AA9"/>
    <w:multiLevelType w:val="singleLevel"/>
    <w:tmpl w:val="EF3669F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CFF1008"/>
    <w:multiLevelType w:val="singleLevel"/>
    <w:tmpl w:val="461273F8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F0"/>
    <w:rsid w:val="00010353"/>
    <w:rsid w:val="0019472E"/>
    <w:rsid w:val="001955C5"/>
    <w:rsid w:val="001E1B9B"/>
    <w:rsid w:val="003410A6"/>
    <w:rsid w:val="005967F0"/>
    <w:rsid w:val="008F1282"/>
    <w:rsid w:val="00960ECC"/>
    <w:rsid w:val="009B765F"/>
    <w:rsid w:val="00A45E21"/>
    <w:rsid w:val="00DC345C"/>
    <w:rsid w:val="00EF7E22"/>
    <w:rsid w:val="00F7685A"/>
    <w:rsid w:val="00F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946495-9E0F-413E-9070-C5F7AAB1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0" w:lineRule="exact"/>
      <w:ind w:hanging="1459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23" w:lineRule="exact"/>
      <w:ind w:firstLine="710"/>
      <w:jc w:val="both"/>
    </w:pPr>
  </w:style>
  <w:style w:type="paragraph" w:customStyle="1" w:styleId="Style6">
    <w:name w:val="Style6"/>
    <w:basedOn w:val="a"/>
    <w:uiPriority w:val="99"/>
    <w:pPr>
      <w:spacing w:line="325" w:lineRule="exact"/>
      <w:ind w:firstLine="562"/>
      <w:jc w:val="both"/>
    </w:pPr>
  </w:style>
  <w:style w:type="paragraph" w:customStyle="1" w:styleId="Style7">
    <w:name w:val="Style7"/>
    <w:basedOn w:val="a"/>
    <w:uiPriority w:val="99"/>
    <w:pPr>
      <w:spacing w:line="323" w:lineRule="exact"/>
      <w:ind w:firstLine="566"/>
      <w:jc w:val="both"/>
    </w:pPr>
  </w:style>
  <w:style w:type="paragraph" w:customStyle="1" w:styleId="Style8">
    <w:name w:val="Style8"/>
    <w:basedOn w:val="a"/>
    <w:uiPriority w:val="99"/>
    <w:pPr>
      <w:spacing w:line="322" w:lineRule="exact"/>
    </w:pPr>
  </w:style>
  <w:style w:type="paragraph" w:customStyle="1" w:styleId="Style9">
    <w:name w:val="Style9"/>
    <w:basedOn w:val="a"/>
    <w:uiPriority w:val="99"/>
    <w:pPr>
      <w:spacing w:line="322" w:lineRule="exact"/>
      <w:ind w:firstLine="379"/>
    </w:pPr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ind w:firstLine="456"/>
    </w:pPr>
  </w:style>
  <w:style w:type="paragraph" w:customStyle="1" w:styleId="Style12">
    <w:name w:val="Style12"/>
    <w:basedOn w:val="a"/>
    <w:uiPriority w:val="99"/>
    <w:pPr>
      <w:spacing w:line="326" w:lineRule="exact"/>
      <w:ind w:hanging="686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st121">
    <w:name w:val="st121"/>
    <w:uiPriority w:val="99"/>
    <w:rsid w:val="00EF7E22"/>
    <w:rPr>
      <w:i/>
      <w:iCs/>
      <w:color w:val="000000"/>
    </w:rPr>
  </w:style>
  <w:style w:type="character" w:customStyle="1" w:styleId="st131">
    <w:name w:val="st131"/>
    <w:uiPriority w:val="99"/>
    <w:rsid w:val="00EF7E22"/>
    <w:rPr>
      <w:i/>
      <w:iCs/>
      <w:color w:val="0000FF"/>
    </w:rPr>
  </w:style>
  <w:style w:type="character" w:customStyle="1" w:styleId="st46">
    <w:name w:val="st46"/>
    <w:uiPriority w:val="99"/>
    <w:rsid w:val="00EF7E22"/>
    <w:rPr>
      <w:i/>
      <w:iCs/>
      <w:color w:val="000000"/>
    </w:rPr>
  </w:style>
  <w:style w:type="paragraph" w:styleId="a4">
    <w:name w:val="header"/>
    <w:basedOn w:val="a"/>
    <w:link w:val="a5"/>
    <w:uiPriority w:val="99"/>
    <w:unhideWhenUsed/>
    <w:rsid w:val="0019472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9472E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472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9472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2022-11-03T14:24:00Z</dcterms:created>
  <dcterms:modified xsi:type="dcterms:W3CDTF">2022-11-03T14:24:00Z</dcterms:modified>
</cp:coreProperties>
</file>