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8D35" w14:textId="5E91323E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10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8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14:paraId="33DB298F" w14:textId="1A515E0E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434851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434851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4C2C0357" w14:textId="77777777" w:rsidR="00CA203A" w:rsidRPr="00CA203A" w:rsidRDefault="00CA203A" w:rsidP="00CA203A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A203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14:paraId="4F8910C6" w14:textId="0139B411" w:rsidR="00CA203A" w:rsidRDefault="00CA203A" w:rsidP="00CA203A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/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5855528C" w14:textId="11109A44" w:rsidR="00CA203A" w:rsidRDefault="00CA203A" w:rsidP="00CA203A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CA203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="0043485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</w:p>
    <w:p w14:paraId="5C4C9DCC" w14:textId="1FFD3B6C" w:rsidR="00CA203A" w:rsidRDefault="00CA203A" w:rsidP="00CA203A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6158B798" w14:textId="785E4C98" w:rsidR="00BE4E1D" w:rsidRPr="0013456B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13456B">
        <w:rPr>
          <w:rFonts w:ascii="Times New Roman" w:hAnsi="Times New Roman" w:cs="Times New Roman"/>
          <w:caps/>
          <w:w w:val="100"/>
          <w:sz w:val="28"/>
          <w:szCs w:val="28"/>
        </w:rPr>
        <w:t>Висновок</w:t>
      </w:r>
      <w:r w:rsidR="00434851" w:rsidRPr="00434851">
        <w:rPr>
          <w:rFonts w:ascii="Times New Roman" w:hAnsi="Times New Roman" w:cs="Times New Roman"/>
          <w:caps/>
          <w:w w:val="100"/>
          <w:sz w:val="28"/>
          <w:szCs w:val="28"/>
          <w:lang w:val="ru-RU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4348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t>невідповідність</w:t>
      </w:r>
      <w:r w:rsidR="004348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t>заявки</w:t>
      </w:r>
      <w:r w:rsidR="004348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4348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t>сорт</w:t>
      </w:r>
      <w:r w:rsidR="004348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br/>
        <w:t>встановленим</w:t>
      </w:r>
      <w:r w:rsidR="0043485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456B">
        <w:rPr>
          <w:rFonts w:ascii="Times New Roman" w:hAnsi="Times New Roman" w:cs="Times New Roman"/>
          <w:w w:val="100"/>
          <w:sz w:val="28"/>
          <w:szCs w:val="28"/>
        </w:rPr>
        <w:t>вимогам</w:t>
      </w:r>
    </w:p>
    <w:p w14:paraId="23881F22" w14:textId="7E6979E9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частини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п’ятої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25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рослин»,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</w:t>
      </w:r>
    </w:p>
    <w:p w14:paraId="381F17D2" w14:textId="11A03F55" w:rsidR="00BE4E1D" w:rsidRPr="001D502A" w:rsidRDefault="00BE4E1D" w:rsidP="00BE4E1D">
      <w:pPr>
        <w:pStyle w:val="StrokeCh6"/>
        <w:ind w:left="1160"/>
        <w:rPr>
          <w:rFonts w:ascii="Times New Roman" w:hAnsi="Times New Roman" w:cs="Times New Roman"/>
          <w:w w:val="100"/>
          <w:sz w:val="20"/>
          <w:szCs w:val="20"/>
        </w:rPr>
      </w:pPr>
      <w:r w:rsidRPr="001D502A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сорту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/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1BE19D2C" w14:textId="60B13734" w:rsidR="00BE4E1D" w:rsidRPr="0043485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D502A" w:rsidRPr="001D502A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1D502A" w:rsidRPr="0043485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39575835" w14:textId="175DE037" w:rsidR="00BE4E1D" w:rsidRPr="001D502A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1D502A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43485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D502A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66DFBE12" w14:textId="5C72CDFA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14:paraId="308BAA0F" w14:textId="552F13D6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відповідає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встановленим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345D5" w:rsidRPr="00F345D5">
        <w:rPr>
          <w:rStyle w:val="st42"/>
          <w:rFonts w:ascii="Times New Roman" w:hAnsi="Times New Roman" w:cs="Times New Roman"/>
          <w:sz w:val="24"/>
          <w:szCs w:val="24"/>
        </w:rPr>
        <w:t>законодавством вимогам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,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а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са</w:t>
      </w:r>
      <w:bookmarkStart w:id="0" w:name="_GoBack"/>
      <w:bookmarkEnd w:id="0"/>
      <w:r w:rsidRPr="008F6491">
        <w:rPr>
          <w:rFonts w:ascii="Times New Roman" w:hAnsi="Times New Roman" w:cs="Times New Roman"/>
          <w:w w:val="100"/>
          <w:sz w:val="24"/>
          <w:szCs w:val="24"/>
        </w:rPr>
        <w:t>ме:</w:t>
      </w:r>
    </w:p>
    <w:p w14:paraId="7907BC0A" w14:textId="6D4E8BAE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1.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38C5CD7C" w14:textId="499E7BED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2.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1768DFA6" w14:textId="3D0A2C27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Зазначену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невідповідність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слід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усунути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протягом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трьох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місяців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дати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4348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висновку.</w:t>
      </w:r>
    </w:p>
    <w:p w14:paraId="267EA145" w14:textId="77777777" w:rsidR="00BE4E1D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16E0C532" w14:textId="77777777" w:rsidR="00434851" w:rsidRDefault="00434851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4B43B589" w14:textId="77777777" w:rsidTr="00BB385F">
        <w:trPr>
          <w:trHeight w:val="60"/>
        </w:trPr>
        <w:tc>
          <w:tcPr>
            <w:tcW w:w="1675" w:type="pct"/>
          </w:tcPr>
          <w:p w14:paraId="30FC318B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56057770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2AC3EAA4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390D5F15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510589BC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5C81DAB8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7CB0B47C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2208EB9D" w14:textId="6A346D9F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43485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43485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624FF879" w14:textId="4BD25ECB" w:rsidR="00BB385F" w:rsidRDefault="00BB385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608B81C3" w14:textId="62FE04E2" w:rsidR="00F345D5" w:rsidRDefault="00F345D5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460E3349" w14:textId="29D2418D" w:rsidR="00F345D5" w:rsidRDefault="00F345D5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02298363" w14:textId="7C8D2ACA" w:rsidR="00F345D5" w:rsidRPr="00F345D5" w:rsidRDefault="00F345D5" w:rsidP="00F345D5">
      <w:pPr>
        <w:pStyle w:val="Ch6a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F345D5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10 із змінами, внесеними згідно з Наказом Міністерства аграрної політики та продовольства </w:t>
      </w:r>
      <w:r w:rsidRPr="00F345D5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1790 від 10.10.2023</w:t>
      </w:r>
      <w:r w:rsidRPr="00F345D5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F345D5" w:rsidRPr="00F345D5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9D74" w14:textId="77777777" w:rsidR="00F0338E" w:rsidRDefault="00F0338E" w:rsidP="00AE7FF4">
      <w:pPr>
        <w:spacing w:after="0" w:line="240" w:lineRule="auto"/>
      </w:pPr>
      <w:r>
        <w:separator/>
      </w:r>
    </w:p>
  </w:endnote>
  <w:endnote w:type="continuationSeparator" w:id="0">
    <w:p w14:paraId="1ACA8B77" w14:textId="77777777" w:rsidR="00F0338E" w:rsidRDefault="00F0338E" w:rsidP="00AE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CCDFD" w14:textId="77777777" w:rsidR="00F0338E" w:rsidRDefault="00F0338E" w:rsidP="00AE7FF4">
      <w:pPr>
        <w:spacing w:after="0" w:line="240" w:lineRule="auto"/>
      </w:pPr>
      <w:r>
        <w:separator/>
      </w:r>
    </w:p>
  </w:footnote>
  <w:footnote w:type="continuationSeparator" w:id="0">
    <w:p w14:paraId="34BC6984" w14:textId="77777777" w:rsidR="00F0338E" w:rsidRDefault="00F0338E" w:rsidP="00AE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D2"/>
    <w:rsid w:val="001151ED"/>
    <w:rsid w:val="00127C7D"/>
    <w:rsid w:val="0013456B"/>
    <w:rsid w:val="001D502A"/>
    <w:rsid w:val="001F5161"/>
    <w:rsid w:val="0021407B"/>
    <w:rsid w:val="00285D06"/>
    <w:rsid w:val="002B3D7D"/>
    <w:rsid w:val="002D0FB3"/>
    <w:rsid w:val="003960DD"/>
    <w:rsid w:val="00424BF3"/>
    <w:rsid w:val="00434851"/>
    <w:rsid w:val="004F7048"/>
    <w:rsid w:val="005336E6"/>
    <w:rsid w:val="005D5905"/>
    <w:rsid w:val="0060152F"/>
    <w:rsid w:val="006C371E"/>
    <w:rsid w:val="007612CC"/>
    <w:rsid w:val="00846BD7"/>
    <w:rsid w:val="008A0803"/>
    <w:rsid w:val="008F6491"/>
    <w:rsid w:val="008F7036"/>
    <w:rsid w:val="00960399"/>
    <w:rsid w:val="00A01DD2"/>
    <w:rsid w:val="00AE7FF4"/>
    <w:rsid w:val="00BB385F"/>
    <w:rsid w:val="00BE4E1D"/>
    <w:rsid w:val="00CA203A"/>
    <w:rsid w:val="00D10C89"/>
    <w:rsid w:val="00D25D9A"/>
    <w:rsid w:val="00F0338E"/>
    <w:rsid w:val="00F345D5"/>
    <w:rsid w:val="00F561A1"/>
    <w:rsid w:val="00FA2057"/>
    <w:rsid w:val="00FC3BEF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AE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AE7FF4"/>
  </w:style>
  <w:style w:type="paragraph" w:styleId="aff9">
    <w:name w:val="footer"/>
    <w:basedOn w:val="a"/>
    <w:link w:val="affa"/>
    <w:uiPriority w:val="99"/>
    <w:unhideWhenUsed/>
    <w:rsid w:val="00AE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AE7FF4"/>
  </w:style>
  <w:style w:type="character" w:customStyle="1" w:styleId="st131">
    <w:name w:val="st131"/>
    <w:uiPriority w:val="99"/>
    <w:rsid w:val="00F345D5"/>
    <w:rPr>
      <w:i/>
      <w:iCs/>
      <w:color w:val="0000FF"/>
    </w:rPr>
  </w:style>
  <w:style w:type="character" w:customStyle="1" w:styleId="st46">
    <w:name w:val="st46"/>
    <w:uiPriority w:val="99"/>
    <w:rsid w:val="00F345D5"/>
    <w:rPr>
      <w:i/>
      <w:iCs/>
      <w:color w:val="000000"/>
    </w:rPr>
  </w:style>
  <w:style w:type="character" w:customStyle="1" w:styleId="st42">
    <w:name w:val="st42"/>
    <w:uiPriority w:val="99"/>
    <w:rsid w:val="00F345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2023-10-20T18:51:00Z</dcterms:created>
  <dcterms:modified xsi:type="dcterms:W3CDTF">2023-10-31T07:47:00Z</dcterms:modified>
</cp:coreProperties>
</file>