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24" w:rsidRPr="000B7189" w:rsidRDefault="005D5F24" w:rsidP="005954BB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16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організацію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Силах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1.5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І)</w:t>
      </w:r>
    </w:p>
    <w:p w:rsidR="005D5F24" w:rsidRPr="000B7189" w:rsidRDefault="005D5F24" w:rsidP="002E497D">
      <w:pPr>
        <w:shd w:val="clear" w:color="auto" w:fill="FFFFFF"/>
        <w:spacing w:before="39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5D5F24" w:rsidRPr="000B7189" w:rsidRDefault="005D5F24" w:rsidP="002E497D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Командувач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Сухопутних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генерал-лейтенант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                         </w:t>
      </w: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Олег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КОШОВИЙ</w:t>
      </w:r>
    </w:p>
    <w:p w:rsidR="005D5F24" w:rsidRPr="00E32BC6" w:rsidRDefault="005D5F24" w:rsidP="002E497D">
      <w:pPr>
        <w:shd w:val="clear" w:color="auto" w:fill="FFFFFF"/>
        <w:spacing w:before="17" w:after="0" w:line="150" w:lineRule="atLeast"/>
        <w:ind w:left="3969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(посада,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військове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звання,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підпис,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E32BC6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</w:p>
    <w:p w:rsidR="005D5F24" w:rsidRPr="000B7189" w:rsidRDefault="005D5F24" w:rsidP="002E497D">
      <w:pPr>
        <w:shd w:val="clear" w:color="auto" w:fill="FFFFFF"/>
        <w:spacing w:before="57" w:after="0" w:line="193" w:lineRule="atLeast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«11»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грудня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5D5F24" w:rsidRPr="000B7189" w:rsidRDefault="005D5F24" w:rsidP="002E497D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переміщення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військовослужбовців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номенклатури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посад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командувача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Сухопутних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військ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Збройних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Сил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 xml:space="preserve"> </w:t>
      </w:r>
      <w:r w:rsidRPr="002E497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України</w:t>
      </w:r>
    </w:p>
    <w:p w:rsidR="005D5F24" w:rsidRPr="002E497D" w:rsidRDefault="005D5F24" w:rsidP="002E497D">
      <w:pPr>
        <w:shd w:val="clear" w:color="auto" w:fill="FFFFFF"/>
        <w:spacing w:before="17" w:after="113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органу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військового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управління,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військової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частини)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"/>
        <w:gridCol w:w="2042"/>
        <w:gridCol w:w="1980"/>
        <w:gridCol w:w="1475"/>
        <w:gridCol w:w="1539"/>
        <w:gridCol w:w="1526"/>
        <w:gridCol w:w="1215"/>
      </w:tblGrid>
      <w:tr w:rsidR="005D5F24" w:rsidRPr="000B7189" w:rsidTr="005954BB">
        <w:trPr>
          <w:trHeight w:val="24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комплектуванню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(ШПК,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ВОС,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тарифний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розряд,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вакантна,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вивільняє,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причина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вивільнення)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Кандидати,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плануються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Відмітка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реалізацію</w:t>
            </w:r>
          </w:p>
        </w:tc>
      </w:tr>
      <w:tr w:rsidR="005D5F24" w:rsidRPr="000B7189" w:rsidTr="005954BB">
        <w:trPr>
          <w:trHeight w:val="1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військове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присвоєння),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займана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ШПК,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ВОС,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тарифний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розряд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закінчення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навчального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висновок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останнім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щорічним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оцінюванням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підстава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включення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переміщення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5F24" w:rsidRPr="000B7189" w:rsidTr="005954BB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5F24" w:rsidRPr="000B7189" w:rsidRDefault="005D5F2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5D5F24" w:rsidRPr="000B7189" w:rsidTr="005954B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Начальник штабу -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командира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гаубичного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самохідно-артилерійського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«підполковник»,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ВОС-0304002,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вакантна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20.10.2021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(19.01.2021)</w:t>
            </w:r>
          </w:p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КОЛМИК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Олексій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Вікторович,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1234567890,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гаубичного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самохідно-артилерійського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дивізіону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26.06.2020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«підполковник»,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ВОС-0304003,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11.07.1983,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Національна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академія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оборони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отр</w:t>
            </w:r>
            <w:proofErr w:type="spellEnd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Займаній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відповідає.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Гідний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просування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службі.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Резерву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командувача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Сухопутних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Збройних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Сил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D5F24" w:rsidRDefault="005D5F24" w:rsidP="002E497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D5F24" w:rsidRPr="000B7189" w:rsidRDefault="005D5F24" w:rsidP="002E497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D5F24" w:rsidRDefault="005D5F24" w:rsidP="002E497D">
      <w:pPr>
        <w:shd w:val="clear" w:color="auto" w:fill="FFFFFF"/>
        <w:spacing w:after="57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p w:rsidR="005D5F24" w:rsidRPr="000B7189" w:rsidRDefault="005D5F24" w:rsidP="002E497D">
      <w:pPr>
        <w:shd w:val="clear" w:color="auto" w:fill="FFFFFF"/>
        <w:spacing w:after="57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16</w:t>
      </w:r>
    </w:p>
    <w:tbl>
      <w:tblPr>
        <w:tblW w:w="10293" w:type="dxa"/>
        <w:tblInd w:w="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"/>
        <w:gridCol w:w="2347"/>
        <w:gridCol w:w="2323"/>
        <w:gridCol w:w="1291"/>
        <w:gridCol w:w="1401"/>
        <w:gridCol w:w="1744"/>
        <w:gridCol w:w="933"/>
      </w:tblGrid>
      <w:tr w:rsidR="005D5F24" w:rsidRPr="000B7189" w:rsidTr="005954BB">
        <w:trPr>
          <w:trHeight w:val="420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гаубичного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самохідно-артилерійського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дивізіону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гаубичного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самохідно-артилерійського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«підполковник»,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ВОС-0304003,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Колмик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О.В.,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вивільняє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квітні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шляхом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просування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службі</w:t>
            </w:r>
          </w:p>
        </w:tc>
        <w:tc>
          <w:tcPr>
            <w:tcW w:w="2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Майор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(21.06.2009)</w:t>
            </w:r>
          </w:p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ДЕМ’ЯНЧИК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Андрій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Олегович,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2134576098,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слухач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Національного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університету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оборони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01.09.2021,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колишній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штабу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-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перший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заступник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гаубичного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самохідно-артилерійського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дивізіону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«майор»,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ВОС-0304003,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грн)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28.02.1985,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2005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Займаній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відповідає.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Гідний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просування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службі.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Пункт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Резерву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командувача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Сухопутних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Збройних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Сил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попередній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розподіл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випускників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НУОУ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D5F24" w:rsidRPr="000B7189" w:rsidTr="005954BB">
        <w:trPr>
          <w:trHeight w:val="420"/>
        </w:trPr>
        <w:tc>
          <w:tcPr>
            <w:tcW w:w="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зенітного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ракетно-артилерійського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дивізіону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окремої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механізованої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бригади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«підполковник»,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ВОС-0401003,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25),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Сухий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В.П.,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квітні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звільненню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зв’язку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досягненням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граничного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перебування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службі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Підполковник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(12.08.2019)</w:t>
            </w:r>
          </w:p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АНТИПЕНКО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Роман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Миколайович,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2213677894,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зенітного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ракетно-артилерійського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дивізіону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зенітного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ракетного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полку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шпк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«підполковник»,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ВОС-0402003,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25)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30.12.1981,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ХУПС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2005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Займаній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відповідає.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39,4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організаційних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заходів,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визначених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спільною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директивою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Міністра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оборони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Головнокомандувача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ЗСУ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30.08.2021</w:t>
            </w:r>
          </w:p>
          <w:p w:rsidR="005D5F24" w:rsidRPr="000B7189" w:rsidRDefault="005D5F24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322/1/16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5F24" w:rsidRPr="000B7189" w:rsidRDefault="005D5F2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D5F24" w:rsidRPr="000B7189" w:rsidRDefault="005D5F24" w:rsidP="002E497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D5F24" w:rsidRPr="000B7189" w:rsidRDefault="005D5F24" w:rsidP="002E497D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Начальник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управління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персоналу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штабу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Командування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Сухопутних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</w:p>
    <w:p w:rsidR="005D5F24" w:rsidRPr="000B7189" w:rsidRDefault="005D5F24" w:rsidP="002E497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полковник____________________________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66A15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Ярослав МОГИЛЬНИЙ</w:t>
      </w:r>
    </w:p>
    <w:p w:rsidR="005D5F24" w:rsidRPr="002E497D" w:rsidRDefault="005D5F24" w:rsidP="002E497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(посада,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військове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звання,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підпис,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2E497D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</w:p>
    <w:p w:rsidR="005D5F24" w:rsidRDefault="005D5F24" w:rsidP="002E497D"/>
    <w:p w:rsidR="007A02F8" w:rsidRDefault="007A02F8" w:rsidP="002E497D"/>
    <w:p w:rsidR="007A02F8" w:rsidRPr="007A02F8" w:rsidRDefault="007A02F8" w:rsidP="002E497D">
      <w:pPr>
        <w:rPr>
          <w:rFonts w:ascii="Times New Roman" w:hAnsi="Times New Roman"/>
          <w:sz w:val="24"/>
          <w:szCs w:val="24"/>
        </w:rPr>
      </w:pPr>
      <w:bookmarkStart w:id="0" w:name="_GoBack"/>
      <w:r w:rsidRPr="007A02F8">
        <w:rPr>
          <w:rStyle w:val="st46"/>
          <w:rFonts w:ascii="Times New Roman" w:hAnsi="Times New Roman"/>
          <w:sz w:val="24"/>
          <w:szCs w:val="24"/>
        </w:rPr>
        <w:t>{Додат</w:t>
      </w:r>
      <w:r w:rsidRPr="007A02F8">
        <w:rPr>
          <w:rStyle w:val="st46"/>
          <w:rFonts w:ascii="Times New Roman" w:hAnsi="Times New Roman"/>
          <w:sz w:val="24"/>
          <w:szCs w:val="24"/>
        </w:rPr>
        <w:t xml:space="preserve">ок 16 </w:t>
      </w:r>
      <w:r w:rsidRPr="007A02F8">
        <w:rPr>
          <w:rStyle w:val="st46"/>
          <w:rFonts w:ascii="Times New Roman" w:hAnsi="Times New Roman"/>
          <w:sz w:val="24"/>
          <w:szCs w:val="24"/>
        </w:rPr>
        <w:t>в редакції Наказу Міністерства оборони № 91 від 19.03.2022}</w:t>
      </w:r>
      <w:bookmarkEnd w:id="0"/>
    </w:p>
    <w:sectPr w:rsidR="007A02F8" w:rsidRPr="007A02F8" w:rsidSect="005954B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8E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E497D"/>
    <w:rsid w:val="003B5C21"/>
    <w:rsid w:val="003D1AB9"/>
    <w:rsid w:val="00400C9A"/>
    <w:rsid w:val="004E4797"/>
    <w:rsid w:val="005954BB"/>
    <w:rsid w:val="005D5F24"/>
    <w:rsid w:val="005D7C1B"/>
    <w:rsid w:val="006359A9"/>
    <w:rsid w:val="006A344A"/>
    <w:rsid w:val="006D158E"/>
    <w:rsid w:val="0072381E"/>
    <w:rsid w:val="007A02F8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66A15"/>
    <w:rsid w:val="00C8365F"/>
    <w:rsid w:val="00CA29B3"/>
    <w:rsid w:val="00CA47DA"/>
    <w:rsid w:val="00CC666A"/>
    <w:rsid w:val="00DB56D8"/>
    <w:rsid w:val="00DD563B"/>
    <w:rsid w:val="00E12E9D"/>
    <w:rsid w:val="00E32BC6"/>
    <w:rsid w:val="00EB7F93"/>
    <w:rsid w:val="00EC670C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9A94"/>
  <w15:docId w15:val="{FE93DF29-8199-496F-9EB3-C037533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8E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7A02F8"/>
    <w:rPr>
      <w:i/>
      <w:iCs/>
      <w:color w:val="0000FF"/>
    </w:rPr>
  </w:style>
  <w:style w:type="character" w:customStyle="1" w:styleId="st46">
    <w:name w:val="st46"/>
    <w:uiPriority w:val="99"/>
    <w:rsid w:val="007A02F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2270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Василенкова Наталя Миколаївна</cp:lastModifiedBy>
  <cp:revision>2</cp:revision>
  <dcterms:created xsi:type="dcterms:W3CDTF">2022-09-28T17:45:00Z</dcterms:created>
  <dcterms:modified xsi:type="dcterms:W3CDTF">2022-09-28T17:45:00Z</dcterms:modified>
</cp:coreProperties>
</file>