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06B" w:rsidRPr="00F6001C" w:rsidRDefault="0008306B" w:rsidP="0074501A">
      <w:pPr>
        <w:pStyle w:val="Ch61"/>
        <w:ind w:left="4252"/>
        <w:rPr>
          <w:rFonts w:ascii="Times New Roman" w:hAnsi="Times New Roman" w:cs="Times New Roman"/>
          <w:w w:val="100"/>
          <w:sz w:val="24"/>
          <w:szCs w:val="24"/>
        </w:rPr>
      </w:pPr>
      <w:r w:rsidRPr="00F6001C">
        <w:rPr>
          <w:rFonts w:ascii="Times New Roman" w:hAnsi="Times New Roman" w:cs="Times New Roman"/>
          <w:w w:val="100"/>
          <w:sz w:val="24"/>
          <w:szCs w:val="24"/>
        </w:rPr>
        <w:t xml:space="preserve">Додаток 1 </w:t>
      </w:r>
      <w:r w:rsidRPr="00F6001C">
        <w:rPr>
          <w:rFonts w:ascii="Times New Roman" w:hAnsi="Times New Roman" w:cs="Times New Roman"/>
          <w:w w:val="100"/>
          <w:sz w:val="24"/>
          <w:szCs w:val="24"/>
        </w:rPr>
        <w:br/>
        <w:t xml:space="preserve">до Порядку прийняття рішень </w:t>
      </w:r>
      <w:r w:rsidRPr="00F6001C">
        <w:rPr>
          <w:rFonts w:ascii="Times New Roman" w:hAnsi="Times New Roman" w:cs="Times New Roman"/>
          <w:w w:val="100"/>
          <w:sz w:val="24"/>
          <w:szCs w:val="24"/>
        </w:rPr>
        <w:br/>
        <w:t xml:space="preserve">про реєстрацію/відмову в реєстрації </w:t>
      </w:r>
      <w:r w:rsidRPr="00F6001C">
        <w:rPr>
          <w:rFonts w:ascii="Times New Roman" w:hAnsi="Times New Roman" w:cs="Times New Roman"/>
          <w:w w:val="100"/>
          <w:sz w:val="24"/>
          <w:szCs w:val="24"/>
        </w:rPr>
        <w:br/>
        <w:t xml:space="preserve">податкових накладних/ розрахунків </w:t>
      </w:r>
      <w:r w:rsidRPr="00F6001C">
        <w:rPr>
          <w:rFonts w:ascii="Times New Roman" w:hAnsi="Times New Roman" w:cs="Times New Roman"/>
          <w:w w:val="100"/>
          <w:sz w:val="24"/>
          <w:szCs w:val="24"/>
        </w:rPr>
        <w:br/>
        <w:t xml:space="preserve">коригування в Єдиному реєстрі </w:t>
      </w:r>
      <w:r w:rsidRPr="00F6001C">
        <w:rPr>
          <w:rFonts w:ascii="Times New Roman" w:hAnsi="Times New Roman" w:cs="Times New Roman"/>
          <w:w w:val="100"/>
          <w:sz w:val="24"/>
          <w:szCs w:val="24"/>
        </w:rPr>
        <w:br/>
        <w:t xml:space="preserve">податкових накладних </w:t>
      </w:r>
      <w:r w:rsidRPr="00F6001C">
        <w:rPr>
          <w:rFonts w:ascii="Times New Roman" w:hAnsi="Times New Roman" w:cs="Times New Roman"/>
          <w:w w:val="100"/>
          <w:sz w:val="24"/>
          <w:szCs w:val="24"/>
        </w:rPr>
        <w:br/>
        <w:t>(пункт 9)</w:t>
      </w:r>
    </w:p>
    <w:p w:rsidR="0008306B" w:rsidRPr="00F6001C" w:rsidRDefault="0008306B" w:rsidP="0074501A">
      <w:pPr>
        <w:pStyle w:val="Ch60"/>
        <w:rPr>
          <w:rFonts w:ascii="Times New Roman" w:hAnsi="Times New Roman" w:cs="Times New Roman"/>
          <w:w w:val="100"/>
          <w:sz w:val="24"/>
          <w:szCs w:val="24"/>
        </w:rPr>
      </w:pPr>
      <w:bookmarkStart w:id="0" w:name="_GoBack"/>
      <w:bookmarkEnd w:id="0"/>
      <w:r w:rsidRPr="00F6001C">
        <w:rPr>
          <w:rFonts w:ascii="Times New Roman" w:hAnsi="Times New Roman" w:cs="Times New Roman"/>
          <w:caps/>
          <w:w w:val="100"/>
          <w:sz w:val="24"/>
          <w:szCs w:val="24"/>
        </w:rPr>
        <w:t>Рішення</w:t>
      </w:r>
      <w:r w:rsidRPr="00F6001C"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F6001C">
        <w:rPr>
          <w:rFonts w:ascii="Times New Roman" w:hAnsi="Times New Roman" w:cs="Times New Roman"/>
          <w:w w:val="100"/>
          <w:sz w:val="24"/>
          <w:szCs w:val="24"/>
        </w:rPr>
        <w:br/>
        <w:t xml:space="preserve">про реєстрацію / відмову в реєстрації податкових накладних/ </w:t>
      </w:r>
      <w:r w:rsidRPr="00F6001C">
        <w:rPr>
          <w:rFonts w:ascii="Times New Roman" w:hAnsi="Times New Roman" w:cs="Times New Roman"/>
          <w:w w:val="100"/>
          <w:sz w:val="24"/>
          <w:szCs w:val="24"/>
        </w:rPr>
        <w:br/>
        <w:t>розрахунків коригування в Єдиному реєстрі податкових накладних</w:t>
      </w:r>
    </w:p>
    <w:p w:rsidR="0008306B" w:rsidRPr="00F6001C" w:rsidRDefault="0008306B" w:rsidP="0074501A">
      <w:pPr>
        <w:pStyle w:val="Ch6"/>
        <w:spacing w:before="57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F6001C">
        <w:rPr>
          <w:rFonts w:ascii="Times New Roman" w:hAnsi="Times New Roman" w:cs="Times New Roman"/>
          <w:w w:val="100"/>
          <w:sz w:val="24"/>
          <w:szCs w:val="24"/>
        </w:rPr>
        <w:t xml:space="preserve">____  ____________ 20___ р.                             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</w:t>
      </w:r>
      <w:r w:rsidRPr="00F6001C"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                   № _____________</w:t>
      </w:r>
    </w:p>
    <w:p w:rsidR="0008306B" w:rsidRPr="00F6001C" w:rsidRDefault="0008306B" w:rsidP="0074501A">
      <w:pPr>
        <w:pStyle w:val="Ch62"/>
        <w:spacing w:before="170"/>
        <w:ind w:left="0"/>
        <w:jc w:val="center"/>
        <w:rPr>
          <w:rFonts w:ascii="Times New Roman" w:hAnsi="Times New Roman" w:cs="Times New Roman"/>
          <w:w w:val="100"/>
          <w:sz w:val="24"/>
          <w:szCs w:val="24"/>
        </w:rPr>
      </w:pPr>
      <w:r w:rsidRPr="00F6001C">
        <w:rPr>
          <w:rFonts w:ascii="Times New Roman" w:hAnsi="Times New Roman" w:cs="Times New Roman"/>
          <w:w w:val="100"/>
          <w:sz w:val="24"/>
          <w:szCs w:val="24"/>
        </w:rPr>
        <w:t>Дані податкової накладної / розрахунку коригування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0"/>
        <w:gridCol w:w="2114"/>
        <w:gridCol w:w="2395"/>
        <w:gridCol w:w="2307"/>
        <w:gridCol w:w="2219"/>
      </w:tblGrid>
      <w:tr w:rsidR="0008306B" w:rsidRPr="00F6001C" w:rsidTr="00F6001C">
        <w:trPr>
          <w:trHeight w:val="60"/>
        </w:trPr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8306B" w:rsidRPr="00F6001C" w:rsidRDefault="0008306B" w:rsidP="000A00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Дата складання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8306B" w:rsidRPr="00F6001C" w:rsidRDefault="0008306B" w:rsidP="000A00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Порядковий номер податкової накладної/ розрахунку коригування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8306B" w:rsidRPr="00F6001C" w:rsidRDefault="0008306B" w:rsidP="000A00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Вид документа </w:t>
            </w: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>(податкова накладна/ розрахунок коригування)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8306B" w:rsidRPr="00F6001C" w:rsidRDefault="0008306B" w:rsidP="000A00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Загальна сума з урахуванням податку </w:t>
            </w: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 xml:space="preserve">на додану вартість, </w:t>
            </w: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>гривень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8306B" w:rsidRPr="00F6001C" w:rsidRDefault="0008306B" w:rsidP="000A00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Сума коригування податкового зобов’язання та податкового кредиту, гривень</w:t>
            </w:r>
          </w:p>
        </w:tc>
      </w:tr>
    </w:tbl>
    <w:p w:rsidR="0008306B" w:rsidRPr="00F6001C" w:rsidRDefault="0008306B" w:rsidP="0074501A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:rsidR="0008306B" w:rsidRPr="00F6001C" w:rsidRDefault="0008306B" w:rsidP="0074501A">
      <w:pPr>
        <w:pStyle w:val="Ch62"/>
        <w:ind w:left="0"/>
        <w:jc w:val="center"/>
        <w:rPr>
          <w:rFonts w:ascii="Times New Roman" w:hAnsi="Times New Roman" w:cs="Times New Roman"/>
          <w:w w:val="100"/>
          <w:sz w:val="24"/>
          <w:szCs w:val="24"/>
        </w:rPr>
      </w:pPr>
      <w:r w:rsidRPr="00F6001C">
        <w:rPr>
          <w:rFonts w:ascii="Times New Roman" w:hAnsi="Times New Roman" w:cs="Times New Roman"/>
          <w:w w:val="100"/>
          <w:sz w:val="24"/>
          <w:szCs w:val="24"/>
        </w:rPr>
        <w:t>Дані платника податку на додану вартість - продавця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2"/>
        <w:gridCol w:w="1731"/>
        <w:gridCol w:w="2885"/>
        <w:gridCol w:w="1731"/>
        <w:gridCol w:w="2116"/>
      </w:tblGrid>
      <w:tr w:rsidR="0008306B" w:rsidRPr="00F6001C" w:rsidTr="00F6001C">
        <w:trPr>
          <w:trHeight w:val="60"/>
        </w:trPr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8306B" w:rsidRPr="00F6001C" w:rsidRDefault="0008306B" w:rsidP="000A00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Податковий номер або серія (за наявності) та номер паспорта*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8306B" w:rsidRPr="00F6001C" w:rsidRDefault="0008306B" w:rsidP="000A00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Індивідуальний податковий номер платника податку на додану вартість</w:t>
            </w:r>
          </w:p>
        </w:tc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8306B" w:rsidRPr="00F6001C" w:rsidRDefault="0008306B" w:rsidP="000A00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Найменування - для юридичної особи та представництва нерезидента; прізвище, ім’я, по батькові (за наявності) - для фізичної особи; найменування, дата та номер договору - для спільної діяльності та управління майном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8306B" w:rsidRPr="00F6001C" w:rsidRDefault="0008306B" w:rsidP="000A00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Дата реєстрації платником податку на додану вартість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8306B" w:rsidRPr="00F6001C" w:rsidRDefault="0008306B" w:rsidP="000A00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Дата анулювання реєстрації платником податку на додану вартість</w:t>
            </w:r>
          </w:p>
        </w:tc>
      </w:tr>
    </w:tbl>
    <w:p w:rsidR="0008306B" w:rsidRPr="00F6001C" w:rsidRDefault="0008306B" w:rsidP="0074501A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:rsidR="0008306B" w:rsidRPr="00F6001C" w:rsidRDefault="0008306B" w:rsidP="0074501A">
      <w:pPr>
        <w:pStyle w:val="Ch62"/>
        <w:ind w:left="0"/>
        <w:jc w:val="center"/>
        <w:rPr>
          <w:rFonts w:ascii="Times New Roman" w:hAnsi="Times New Roman" w:cs="Times New Roman"/>
          <w:w w:val="100"/>
          <w:sz w:val="24"/>
          <w:szCs w:val="24"/>
        </w:rPr>
      </w:pPr>
      <w:r w:rsidRPr="00F6001C">
        <w:rPr>
          <w:rFonts w:ascii="Times New Roman" w:hAnsi="Times New Roman" w:cs="Times New Roman"/>
          <w:w w:val="100"/>
          <w:sz w:val="24"/>
          <w:szCs w:val="24"/>
        </w:rPr>
        <w:t>Дані платника податку на додану вартість - покупця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2104"/>
        <w:gridCol w:w="3063"/>
        <w:gridCol w:w="1584"/>
        <w:gridCol w:w="1913"/>
      </w:tblGrid>
      <w:tr w:rsidR="0008306B" w:rsidRPr="00F6001C" w:rsidTr="00F6001C">
        <w:trPr>
          <w:trHeight w:val="60"/>
        </w:trPr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8306B" w:rsidRPr="00F6001C" w:rsidRDefault="0008306B" w:rsidP="000A00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Податковий номер або серія (за наявності) та номер паспорта*</w:t>
            </w:r>
          </w:p>
        </w:tc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8306B" w:rsidRPr="00F6001C" w:rsidRDefault="0008306B" w:rsidP="000A00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Індивідуальний податковий номер платника податку на додану вартість</w:t>
            </w: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8306B" w:rsidRPr="00F6001C" w:rsidRDefault="0008306B" w:rsidP="000A00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Найменування - для юридичної особи та представництва нерезидента; прізвище, ім’я, по батькові (за наявності) - для фізичної особи; найменування, дата та номер договору - для спільної діяльності та управління майном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8306B" w:rsidRPr="00F6001C" w:rsidRDefault="0008306B" w:rsidP="000A00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Дата реєстрації платником податку на додану вартість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8306B" w:rsidRPr="00F6001C" w:rsidRDefault="0008306B" w:rsidP="000A00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Дата анулювання реєстрації платником податку на додану вартість</w:t>
            </w:r>
          </w:p>
        </w:tc>
      </w:tr>
    </w:tbl>
    <w:p w:rsidR="0008306B" w:rsidRPr="00F6001C" w:rsidRDefault="0008306B" w:rsidP="0074501A">
      <w:pPr>
        <w:pStyle w:val="Ch6"/>
        <w:ind w:firstLine="0"/>
        <w:rPr>
          <w:rFonts w:ascii="Times New Roman" w:hAnsi="Times New Roman" w:cs="Times New Roman"/>
          <w:w w:val="100"/>
          <w:sz w:val="24"/>
          <w:szCs w:val="24"/>
        </w:rPr>
      </w:pPr>
    </w:p>
    <w:p w:rsidR="0008306B" w:rsidRPr="00F6001C" w:rsidRDefault="0008306B" w:rsidP="00745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ru-RU"/>
        </w:rPr>
        <w:t>__________</w:t>
      </w:r>
      <w:r w:rsidRPr="00F6001C">
        <w:rPr>
          <w:rFonts w:ascii="Times New Roman" w:hAnsi="Times New Roman"/>
          <w:sz w:val="24"/>
          <w:szCs w:val="24"/>
          <w:lang w:eastAsia="ru-RU"/>
        </w:rPr>
        <w:br/>
      </w:r>
      <w:r w:rsidRPr="00F6001C">
        <w:rPr>
          <w:rFonts w:ascii="Times New Roman" w:hAnsi="Times New Roman"/>
          <w:lang w:eastAsia="ru-RU"/>
        </w:rPr>
        <w:t>* Для фізичних осіб,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 про право здійснювати будь-які платежі за серією (за наявності) та номером паспорта.</w:t>
      </w:r>
    </w:p>
    <w:p w:rsidR="0008306B" w:rsidRPr="00F6001C" w:rsidRDefault="0008306B" w:rsidP="00745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306B" w:rsidRPr="00F6001C" w:rsidRDefault="0008306B" w:rsidP="0074501A">
      <w:pPr>
        <w:pStyle w:val="Ch6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F6001C">
        <w:rPr>
          <w:rFonts w:ascii="Times New Roman" w:hAnsi="Times New Roman" w:cs="Times New Roman"/>
          <w:w w:val="100"/>
          <w:sz w:val="24"/>
          <w:szCs w:val="24"/>
        </w:rPr>
        <w:t>Прийнято рішення про:</w:t>
      </w:r>
    </w:p>
    <w:p w:rsidR="0008306B" w:rsidRPr="00F6001C" w:rsidRDefault="0008306B" w:rsidP="0074501A">
      <w:pPr>
        <w:pStyle w:val="Ch6"/>
        <w:spacing w:before="57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F6001C">
        <w:rPr>
          <w:rFonts w:ascii="Times New Roman" w:hAnsi="Times New Roman" w:cs="Times New Roman"/>
          <w:w w:val="100"/>
          <w:sz w:val="24"/>
          <w:szCs w:val="24"/>
        </w:rPr>
        <w:t> реєстрацію податкової накладної / розрахунку коригування в Єдиному реєстрі податкових накладних з урахуванням вимог пункту 200</w:t>
      </w:r>
      <w:r w:rsidRPr="00F6001C">
        <w:rPr>
          <w:rFonts w:ascii="Times New Roman" w:hAnsi="Times New Roman" w:cs="Times New Roman"/>
          <w:w w:val="100"/>
          <w:sz w:val="24"/>
          <w:szCs w:val="24"/>
          <w:vertAlign w:val="superscript"/>
        </w:rPr>
        <w:t>1</w:t>
      </w:r>
      <w:r w:rsidRPr="00F6001C">
        <w:rPr>
          <w:rFonts w:ascii="Times New Roman" w:hAnsi="Times New Roman" w:cs="Times New Roman"/>
          <w:w w:val="100"/>
          <w:sz w:val="24"/>
          <w:szCs w:val="24"/>
        </w:rPr>
        <w:t>.3 статті 200</w:t>
      </w:r>
      <w:r w:rsidRPr="00F6001C">
        <w:rPr>
          <w:rFonts w:ascii="Times New Roman" w:hAnsi="Times New Roman" w:cs="Times New Roman"/>
          <w:w w:val="100"/>
          <w:sz w:val="24"/>
          <w:szCs w:val="24"/>
          <w:vertAlign w:val="superscript"/>
        </w:rPr>
        <w:t>1</w:t>
      </w:r>
      <w:r w:rsidRPr="00F6001C">
        <w:rPr>
          <w:rFonts w:ascii="Times New Roman" w:hAnsi="Times New Roman" w:cs="Times New Roman"/>
          <w:w w:val="100"/>
          <w:sz w:val="24"/>
          <w:szCs w:val="24"/>
        </w:rPr>
        <w:t xml:space="preserve"> розділу V Податкового кодексу України</w:t>
      </w:r>
    </w:p>
    <w:p w:rsidR="0008306B" w:rsidRPr="00F6001C" w:rsidRDefault="0008306B" w:rsidP="0074501A">
      <w:pPr>
        <w:pStyle w:val="Ch6"/>
        <w:spacing w:before="57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F6001C">
        <w:rPr>
          <w:rFonts w:ascii="Times New Roman" w:hAnsi="Times New Roman" w:cs="Times New Roman"/>
          <w:w w:val="100"/>
          <w:sz w:val="24"/>
          <w:szCs w:val="24"/>
        </w:rPr>
        <w:t xml:space="preserve"> відмову в реєстрації податкової накладної / розрахунку коригування в Єдиному реєстрі податкових накладних </w:t>
      </w:r>
    </w:p>
    <w:p w:rsidR="0008306B" w:rsidRPr="00F6001C" w:rsidRDefault="0008306B" w:rsidP="0074501A">
      <w:pPr>
        <w:pStyle w:val="Ch6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F6001C">
        <w:rPr>
          <w:rFonts w:ascii="Times New Roman" w:hAnsi="Times New Roman" w:cs="Times New Roman"/>
          <w:w w:val="100"/>
          <w:sz w:val="24"/>
          <w:szCs w:val="24"/>
        </w:rPr>
        <w:t>у зв’язку з:</w:t>
      </w:r>
    </w:p>
    <w:p w:rsidR="0008306B" w:rsidRPr="00F6001C" w:rsidRDefault="0008306B" w:rsidP="00CB5AA5">
      <w:pPr>
        <w:pStyle w:val="Ch6"/>
        <w:spacing w:before="57"/>
        <w:ind w:left="900" w:firstLine="0"/>
        <w:rPr>
          <w:rFonts w:ascii="Times New Roman" w:hAnsi="Times New Roman" w:cs="Times New Roman"/>
          <w:w w:val="100"/>
          <w:sz w:val="24"/>
          <w:szCs w:val="24"/>
        </w:rPr>
      </w:pPr>
      <w:r w:rsidRPr="00F6001C">
        <w:rPr>
          <w:rFonts w:ascii="Times New Roman" w:hAnsi="Times New Roman" w:cs="Times New Roman"/>
          <w:w w:val="100"/>
          <w:sz w:val="24"/>
          <w:szCs w:val="24"/>
        </w:rPr>
        <w:t xml:space="preserve"> ненаданням / частковим наданням додаткових письмових пояснень та копій документів стосовно підтвердження інформації, зазначеної у податковій накладній / розрахунку коригування, реєстрацію яких </w:t>
      </w:r>
      <w:proofErr w:type="spellStart"/>
      <w:r w:rsidRPr="00F6001C">
        <w:rPr>
          <w:rFonts w:ascii="Times New Roman" w:hAnsi="Times New Roman" w:cs="Times New Roman"/>
          <w:w w:val="100"/>
          <w:sz w:val="24"/>
          <w:szCs w:val="24"/>
        </w:rPr>
        <w:t>зупинено</w:t>
      </w:r>
      <w:proofErr w:type="spellEnd"/>
      <w:r w:rsidRPr="00F6001C">
        <w:rPr>
          <w:rFonts w:ascii="Times New Roman" w:hAnsi="Times New Roman" w:cs="Times New Roman"/>
          <w:w w:val="100"/>
          <w:sz w:val="24"/>
          <w:szCs w:val="24"/>
        </w:rPr>
        <w:t xml:space="preserve"> в Єдиному реєстрі податкових накладних, при отриманні повідомлення про необхідність надання додаткових пояснень та/або документів, необхідних для розгляду питання прийняття комісією регіонального рівня рішення про реєстрацію податкової накладної / розрахунку коригування в Єдиному реєстрі податкових накладних, платником податку</w:t>
      </w:r>
    </w:p>
    <w:p w:rsidR="0008306B" w:rsidRPr="00F6001C" w:rsidRDefault="0008306B" w:rsidP="00CB5AA5">
      <w:pPr>
        <w:pStyle w:val="Ch6"/>
        <w:spacing w:before="57"/>
        <w:ind w:left="900" w:firstLine="0"/>
        <w:rPr>
          <w:rFonts w:ascii="Times New Roman" w:hAnsi="Times New Roman" w:cs="Times New Roman"/>
          <w:w w:val="100"/>
          <w:sz w:val="24"/>
          <w:szCs w:val="24"/>
        </w:rPr>
      </w:pPr>
      <w:r w:rsidRPr="00F6001C">
        <w:rPr>
          <w:rFonts w:ascii="Times New Roman" w:hAnsi="Times New Roman" w:cs="Times New Roman"/>
          <w:w w:val="100"/>
          <w:sz w:val="24"/>
          <w:szCs w:val="24"/>
        </w:rPr>
        <w:t> надання платником податку копій документів, складених/оформлених із порушенням законодавства</w:t>
      </w:r>
    </w:p>
    <w:p w:rsidR="0008306B" w:rsidRPr="00F6001C" w:rsidRDefault="0008306B" w:rsidP="0074501A">
      <w:pPr>
        <w:pStyle w:val="Ch6"/>
        <w:spacing w:before="113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F6001C">
        <w:rPr>
          <w:rFonts w:ascii="Times New Roman" w:hAnsi="Times New Roman" w:cs="Times New Roman"/>
          <w:w w:val="100"/>
          <w:sz w:val="24"/>
          <w:szCs w:val="24"/>
        </w:rPr>
        <w:t xml:space="preserve">Додаткова інформація (зазначити конкретні документи): </w:t>
      </w:r>
    </w:p>
    <w:p w:rsidR="0008306B" w:rsidRPr="00F6001C" w:rsidRDefault="0008306B" w:rsidP="0074501A">
      <w:pPr>
        <w:pStyle w:val="Ch63"/>
        <w:rPr>
          <w:rFonts w:ascii="Times New Roman" w:hAnsi="Times New Roman" w:cs="Times New Roman"/>
          <w:w w:val="100"/>
          <w:sz w:val="24"/>
          <w:szCs w:val="24"/>
        </w:rPr>
      </w:pPr>
      <w:r w:rsidRPr="00F6001C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w w:val="100"/>
          <w:sz w:val="24"/>
          <w:szCs w:val="24"/>
        </w:rPr>
        <w:t>_______</w:t>
      </w:r>
      <w:r w:rsidRPr="00F6001C">
        <w:rPr>
          <w:rFonts w:ascii="Times New Roman" w:hAnsi="Times New Roman" w:cs="Times New Roman"/>
          <w:w w:val="100"/>
          <w:sz w:val="24"/>
          <w:szCs w:val="24"/>
        </w:rPr>
        <w:t>__________________</w:t>
      </w:r>
    </w:p>
    <w:p w:rsidR="0008306B" w:rsidRPr="00F6001C" w:rsidRDefault="0008306B" w:rsidP="0074501A">
      <w:pPr>
        <w:pStyle w:val="Ch63"/>
        <w:spacing w:before="28"/>
        <w:rPr>
          <w:rFonts w:ascii="Times New Roman" w:hAnsi="Times New Roman" w:cs="Times New Roman"/>
          <w:w w:val="100"/>
          <w:sz w:val="24"/>
          <w:szCs w:val="24"/>
        </w:rPr>
      </w:pPr>
      <w:r w:rsidRPr="00F6001C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w w:val="100"/>
          <w:sz w:val="24"/>
          <w:szCs w:val="24"/>
        </w:rPr>
        <w:t>_______</w:t>
      </w:r>
      <w:r w:rsidRPr="00F6001C">
        <w:rPr>
          <w:rFonts w:ascii="Times New Roman" w:hAnsi="Times New Roman" w:cs="Times New Roman"/>
          <w:w w:val="100"/>
          <w:sz w:val="24"/>
          <w:szCs w:val="24"/>
        </w:rPr>
        <w:t>_____________</w:t>
      </w:r>
    </w:p>
    <w:p w:rsidR="0008306B" w:rsidRPr="00F6001C" w:rsidRDefault="0008306B" w:rsidP="0074501A">
      <w:pPr>
        <w:pStyle w:val="Ch6"/>
        <w:spacing w:before="170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F6001C">
        <w:rPr>
          <w:rFonts w:ascii="Times New Roman" w:hAnsi="Times New Roman" w:cs="Times New Roman"/>
          <w:w w:val="100"/>
          <w:sz w:val="24"/>
          <w:szCs w:val="24"/>
        </w:rPr>
        <w:t>Рішення про відмову в реєстрації податкової накладної / розрахунку коригування в Єдиному реєстрі податкових накладних може бути оскаржено в адміністративному або судовому порядку.</w:t>
      </w:r>
    </w:p>
    <w:p w:rsidR="0008306B" w:rsidRPr="00F6001C" w:rsidRDefault="0008306B" w:rsidP="0074501A">
      <w:pPr>
        <w:pStyle w:val="Ch6"/>
        <w:spacing w:before="170"/>
        <w:ind w:firstLine="0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64"/>
        <w:gridCol w:w="2229"/>
        <w:gridCol w:w="3712"/>
      </w:tblGrid>
      <w:tr w:rsidR="0008306B" w:rsidRPr="00F6001C" w:rsidTr="00F6001C">
        <w:trPr>
          <w:trHeight w:val="60"/>
        </w:trPr>
        <w:tc>
          <w:tcPr>
            <w:tcW w:w="2080" w:type="pct"/>
          </w:tcPr>
          <w:p w:rsidR="0008306B" w:rsidRDefault="0008306B" w:rsidP="000A001C">
            <w:pPr>
              <w:pStyle w:val="Ch6"/>
              <w:ind w:firstLine="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Голова комісії з питань зупинення реєстрації податкової накладної/ розрахунку коригування в Єдиному реєстрі податкових накладних</w:t>
            </w:r>
          </w:p>
          <w:p w:rsidR="008C5C82" w:rsidRPr="00F6001C" w:rsidRDefault="008C5C82" w:rsidP="008C5C82">
            <w:pPr>
              <w:pStyle w:val="Ch6"/>
              <w:ind w:firstLine="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Style w:val="st42"/>
              </w:rPr>
              <w:t>__________________________________________________</w:t>
            </w:r>
            <w:r>
              <w:rPr>
                <w:rStyle w:val="st42"/>
              </w:rPr>
              <w:br/>
            </w:r>
            <w:r>
              <w:rPr>
                <w:rStyle w:val="st82"/>
              </w:rPr>
              <w:t>(зазначається найменування територіального органу ДПС)</w:t>
            </w:r>
          </w:p>
        </w:tc>
        <w:tc>
          <w:tcPr>
            <w:tcW w:w="1097" w:type="pct"/>
          </w:tcPr>
          <w:p w:rsidR="0008306B" w:rsidRPr="00F6001C" w:rsidRDefault="0008306B" w:rsidP="000A001C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  <w:p w:rsidR="0008306B" w:rsidRPr="00F6001C" w:rsidRDefault="0008306B" w:rsidP="000A001C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  <w:p w:rsidR="0008306B" w:rsidRPr="00F6001C" w:rsidRDefault="0008306B" w:rsidP="000A001C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  <w:p w:rsidR="008C5C82" w:rsidRDefault="008C5C82" w:rsidP="000A001C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  </w:t>
            </w:r>
          </w:p>
          <w:p w:rsidR="0008306B" w:rsidRPr="00F6001C" w:rsidRDefault="0008306B" w:rsidP="000A001C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</w:t>
            </w:r>
          </w:p>
          <w:p w:rsidR="0008306B" w:rsidRPr="00F6001C" w:rsidRDefault="0008306B" w:rsidP="000A001C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F6001C">
              <w:rPr>
                <w:rFonts w:ascii="Times New Roman" w:hAnsi="Times New Roman" w:cs="Times New Roman"/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1824" w:type="pct"/>
          </w:tcPr>
          <w:p w:rsidR="0008306B" w:rsidRPr="00F6001C" w:rsidRDefault="0008306B" w:rsidP="000A001C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  <w:p w:rsidR="0008306B" w:rsidRPr="00F6001C" w:rsidRDefault="0008306B" w:rsidP="000A001C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  <w:p w:rsidR="0008306B" w:rsidRPr="00F6001C" w:rsidRDefault="0008306B" w:rsidP="000A001C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  <w:p w:rsidR="008C5C82" w:rsidRDefault="008C5C82" w:rsidP="000A001C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  <w:p w:rsidR="0008306B" w:rsidRPr="00F6001C" w:rsidRDefault="0008306B" w:rsidP="000A001C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6001C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</w:t>
            </w:r>
          </w:p>
          <w:p w:rsidR="0008306B" w:rsidRPr="00F6001C" w:rsidRDefault="0008306B" w:rsidP="000A001C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F6001C">
              <w:rPr>
                <w:rFonts w:ascii="Times New Roman" w:hAnsi="Times New Roman" w:cs="Times New Roman"/>
                <w:w w:val="100"/>
                <w:sz w:val="20"/>
                <w:szCs w:val="20"/>
              </w:rPr>
              <w:t>(власне ім’я, прізвище)</w:t>
            </w:r>
          </w:p>
        </w:tc>
      </w:tr>
    </w:tbl>
    <w:p w:rsidR="0008306B" w:rsidRDefault="0008306B">
      <w:pPr>
        <w:rPr>
          <w:rFonts w:ascii="Times New Roman" w:hAnsi="Times New Roman"/>
          <w:sz w:val="24"/>
          <w:szCs w:val="24"/>
        </w:rPr>
      </w:pPr>
    </w:p>
    <w:p w:rsidR="008C5C82" w:rsidRDefault="008C5C82" w:rsidP="0086184C">
      <w:pPr>
        <w:ind w:firstLine="708"/>
        <w:jc w:val="both"/>
        <w:rPr>
          <w:rStyle w:val="st46"/>
          <w:rFonts w:ascii="Times New Roman" w:hAnsi="Times New Roman"/>
          <w:color w:val="auto"/>
        </w:rPr>
      </w:pPr>
    </w:p>
    <w:p w:rsidR="008C5C82" w:rsidRDefault="008C5C82" w:rsidP="0086184C">
      <w:pPr>
        <w:ind w:firstLine="708"/>
        <w:jc w:val="both"/>
        <w:rPr>
          <w:rStyle w:val="st46"/>
          <w:rFonts w:ascii="Times New Roman" w:hAnsi="Times New Roman"/>
          <w:color w:val="auto"/>
        </w:rPr>
      </w:pPr>
    </w:p>
    <w:p w:rsidR="008C5C82" w:rsidRDefault="008C5C82" w:rsidP="0086184C">
      <w:pPr>
        <w:ind w:firstLine="708"/>
        <w:jc w:val="both"/>
        <w:rPr>
          <w:rStyle w:val="st46"/>
          <w:rFonts w:ascii="Times New Roman" w:hAnsi="Times New Roman"/>
          <w:color w:val="auto"/>
        </w:rPr>
      </w:pPr>
    </w:p>
    <w:p w:rsidR="0086184C" w:rsidRPr="008C5C82" w:rsidRDefault="0086184C" w:rsidP="0086184C">
      <w:pPr>
        <w:ind w:firstLine="708"/>
        <w:jc w:val="both"/>
        <w:rPr>
          <w:rFonts w:ascii="Times New Roman" w:hAnsi="Times New Roman"/>
        </w:rPr>
      </w:pPr>
      <w:r w:rsidRPr="008C5C82">
        <w:rPr>
          <w:rStyle w:val="st46"/>
          <w:rFonts w:ascii="Times New Roman" w:hAnsi="Times New Roman"/>
          <w:color w:val="auto"/>
        </w:rPr>
        <w:t xml:space="preserve">{Порядок доповнено новим Додатком згідно з Наказом Міністерства фінансів </w:t>
      </w:r>
      <w:r w:rsidRPr="008C5C82">
        <w:rPr>
          <w:rStyle w:val="st131"/>
          <w:rFonts w:ascii="Times New Roman" w:hAnsi="Times New Roman"/>
          <w:color w:val="auto"/>
        </w:rPr>
        <w:t>№ 19 від 12.01.2023</w:t>
      </w:r>
      <w:r w:rsidR="008C5C82" w:rsidRPr="008C5C82">
        <w:rPr>
          <w:rStyle w:val="st131"/>
          <w:rFonts w:ascii="Times New Roman" w:hAnsi="Times New Roman"/>
          <w:color w:val="auto"/>
        </w:rPr>
        <w:t xml:space="preserve">; </w:t>
      </w:r>
      <w:r w:rsidR="008C5C82" w:rsidRPr="008C5C82">
        <w:rPr>
          <w:rStyle w:val="st121"/>
          <w:rFonts w:ascii="Times New Roman" w:hAnsi="Times New Roman"/>
          <w:color w:val="auto"/>
          <w:lang w:val="x-none" w:eastAsia="ru-RU"/>
        </w:rPr>
        <w:t xml:space="preserve">із змінами, внесеними згідно з Наказом Міністерства фінансів </w:t>
      </w:r>
      <w:r w:rsidR="008C5C82" w:rsidRPr="008C5C82">
        <w:rPr>
          <w:rStyle w:val="st131"/>
          <w:rFonts w:ascii="Times New Roman" w:hAnsi="Times New Roman"/>
          <w:color w:val="auto"/>
          <w:lang w:val="x-none" w:eastAsia="ru-RU"/>
        </w:rPr>
        <w:t>№ 394 від 14.07.2023</w:t>
      </w:r>
      <w:r w:rsidRPr="008C5C82">
        <w:rPr>
          <w:rStyle w:val="st46"/>
          <w:rFonts w:ascii="Times New Roman" w:hAnsi="Times New Roman"/>
          <w:color w:val="auto"/>
        </w:rPr>
        <w:t>}</w:t>
      </w:r>
    </w:p>
    <w:sectPr w:rsidR="0086184C" w:rsidRPr="008C5C82" w:rsidSect="00F6001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01A"/>
    <w:rsid w:val="00026CA0"/>
    <w:rsid w:val="0008306B"/>
    <w:rsid w:val="000A001C"/>
    <w:rsid w:val="000F2E23"/>
    <w:rsid w:val="000F79AF"/>
    <w:rsid w:val="00167958"/>
    <w:rsid w:val="00171515"/>
    <w:rsid w:val="001A759D"/>
    <w:rsid w:val="001C79D5"/>
    <w:rsid w:val="001D2BC0"/>
    <w:rsid w:val="00224126"/>
    <w:rsid w:val="00254C12"/>
    <w:rsid w:val="00292AD1"/>
    <w:rsid w:val="003B5C21"/>
    <w:rsid w:val="003D1AB9"/>
    <w:rsid w:val="00400C9A"/>
    <w:rsid w:val="004E4797"/>
    <w:rsid w:val="00556FCA"/>
    <w:rsid w:val="005D7C1B"/>
    <w:rsid w:val="006359A9"/>
    <w:rsid w:val="006A344A"/>
    <w:rsid w:val="0072381E"/>
    <w:rsid w:val="0074501A"/>
    <w:rsid w:val="007D2FDE"/>
    <w:rsid w:val="00830AA5"/>
    <w:rsid w:val="00835CB1"/>
    <w:rsid w:val="0083634F"/>
    <w:rsid w:val="00855FA5"/>
    <w:rsid w:val="0086184C"/>
    <w:rsid w:val="00872DBB"/>
    <w:rsid w:val="008A3FF5"/>
    <w:rsid w:val="008C1EE4"/>
    <w:rsid w:val="008C5C82"/>
    <w:rsid w:val="00937274"/>
    <w:rsid w:val="00974276"/>
    <w:rsid w:val="009C2FFF"/>
    <w:rsid w:val="00A43E6F"/>
    <w:rsid w:val="00A868BA"/>
    <w:rsid w:val="00AC24F2"/>
    <w:rsid w:val="00B327DB"/>
    <w:rsid w:val="00BD7521"/>
    <w:rsid w:val="00CA29B3"/>
    <w:rsid w:val="00CB5AA5"/>
    <w:rsid w:val="00CC666A"/>
    <w:rsid w:val="00D817EF"/>
    <w:rsid w:val="00D84CB7"/>
    <w:rsid w:val="00DB56D8"/>
    <w:rsid w:val="00E12E9D"/>
    <w:rsid w:val="00EB7F93"/>
    <w:rsid w:val="00EC7383"/>
    <w:rsid w:val="00F6001C"/>
    <w:rsid w:val="00F7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50DFBC"/>
  <w15:docId w15:val="{A5D29F30-D845-43D9-AA78-149626D0A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01A"/>
    <w:pPr>
      <w:spacing w:after="160" w:line="259" w:lineRule="auto"/>
    </w:pPr>
    <w:rPr>
      <w:rFonts w:ascii="Calibri" w:hAnsi="Calibri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6">
    <w:name w:val="Основной текст (Ch_6 Міністерства)"/>
    <w:basedOn w:val="a"/>
    <w:uiPriority w:val="99"/>
    <w:rsid w:val="0074501A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74501A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Додаток № (Ch_6 Міністерства)"/>
    <w:basedOn w:val="a"/>
    <w:uiPriority w:val="99"/>
    <w:rsid w:val="0074501A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397" w:after="0" w:line="257" w:lineRule="auto"/>
      <w:ind w:left="3969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Ch62">
    <w:name w:val="Простой подзаголовок (Ch_6 Міністерства)"/>
    <w:basedOn w:val="a"/>
    <w:uiPriority w:val="99"/>
    <w:rsid w:val="0074501A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113" w:after="57" w:line="257" w:lineRule="auto"/>
      <w:ind w:left="283"/>
      <w:textAlignment w:val="center"/>
    </w:pPr>
    <w:rPr>
      <w:rFonts w:ascii="Pragmatica-Bold" w:hAnsi="Pragmatica-Bold" w:cs="Pragmatica-Bold"/>
      <w:b/>
      <w:bCs/>
      <w:color w:val="000000"/>
      <w:w w:val="90"/>
      <w:sz w:val="18"/>
      <w:szCs w:val="18"/>
    </w:rPr>
  </w:style>
  <w:style w:type="paragraph" w:customStyle="1" w:styleId="SnoskaSNOSKI">
    <w:name w:val="Snoska* (SNOSKI)"/>
    <w:basedOn w:val="a"/>
    <w:uiPriority w:val="99"/>
    <w:rsid w:val="0074501A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Ch63">
    <w:name w:val="Основной текст (без абзаца) (Ch_6 Міністерства)"/>
    <w:basedOn w:val="Ch6"/>
    <w:uiPriority w:val="99"/>
    <w:rsid w:val="0074501A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TableshapkaTABL">
    <w:name w:val="Table_shapka (TABL)"/>
    <w:basedOn w:val="a"/>
    <w:uiPriority w:val="99"/>
    <w:rsid w:val="0074501A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StrokeCh6">
    <w:name w:val="Stroke (Ch_6 Міністерства)"/>
    <w:basedOn w:val="a"/>
    <w:uiPriority w:val="99"/>
    <w:rsid w:val="0074501A"/>
    <w:pPr>
      <w:widowControl w:val="0"/>
      <w:tabs>
        <w:tab w:val="right" w:pos="7710"/>
      </w:tabs>
      <w:autoSpaceDE w:val="0"/>
      <w:autoSpaceDN w:val="0"/>
      <w:adjustRightInd w:val="0"/>
      <w:spacing w:before="17"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4"/>
      <w:szCs w:val="14"/>
    </w:rPr>
  </w:style>
  <w:style w:type="character" w:customStyle="1" w:styleId="st131">
    <w:name w:val="st131"/>
    <w:uiPriority w:val="99"/>
    <w:rsid w:val="0086184C"/>
    <w:rPr>
      <w:i/>
      <w:iCs/>
      <w:color w:val="0000FF"/>
    </w:rPr>
  </w:style>
  <w:style w:type="character" w:customStyle="1" w:styleId="st46">
    <w:name w:val="st46"/>
    <w:uiPriority w:val="99"/>
    <w:rsid w:val="0086184C"/>
    <w:rPr>
      <w:i/>
      <w:iCs/>
      <w:color w:val="000000"/>
    </w:rPr>
  </w:style>
  <w:style w:type="character" w:customStyle="1" w:styleId="st42">
    <w:name w:val="st42"/>
    <w:uiPriority w:val="99"/>
    <w:rsid w:val="008C5C82"/>
    <w:rPr>
      <w:color w:val="000000"/>
    </w:rPr>
  </w:style>
  <w:style w:type="character" w:customStyle="1" w:styleId="st82">
    <w:name w:val="st82"/>
    <w:uiPriority w:val="99"/>
    <w:rsid w:val="008C5C82"/>
    <w:rPr>
      <w:color w:val="000000"/>
      <w:sz w:val="20"/>
      <w:szCs w:val="20"/>
    </w:rPr>
  </w:style>
  <w:style w:type="character" w:customStyle="1" w:styleId="st121">
    <w:name w:val="st121"/>
    <w:uiPriority w:val="99"/>
    <w:rsid w:val="008C5C82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2536</Words>
  <Characters>1446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Василенкова Наталя Миколаївна</dc:creator>
  <cp:keywords/>
  <dc:description/>
  <cp:lastModifiedBy>Василенкова Наталя Миколаївна</cp:lastModifiedBy>
  <cp:revision>2</cp:revision>
  <dcterms:created xsi:type="dcterms:W3CDTF">2023-10-06T09:55:00Z</dcterms:created>
  <dcterms:modified xsi:type="dcterms:W3CDTF">2023-10-06T09:55:00Z</dcterms:modified>
</cp:coreProperties>
</file>