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E1" w:rsidRPr="00306E9B" w:rsidRDefault="005673E1" w:rsidP="005673E1">
      <w:pPr>
        <w:spacing w:before="240"/>
        <w:ind w:left="2694"/>
        <w:jc w:val="center"/>
        <w:rPr>
          <w:rFonts w:ascii="Times New Roman" w:hAnsi="Times New Roman"/>
          <w:bCs/>
          <w:sz w:val="24"/>
          <w:szCs w:val="24"/>
          <w:shd w:val="clear" w:color="auto" w:fill="FFFFFF"/>
        </w:rPr>
      </w:pPr>
      <w:bookmarkStart w:id="0" w:name="_GoBack"/>
      <w:bookmarkEnd w:id="0"/>
      <w:r w:rsidRPr="00306E9B">
        <w:rPr>
          <w:rFonts w:ascii="Times New Roman" w:hAnsi="Times New Roman"/>
          <w:bCs/>
          <w:sz w:val="24"/>
          <w:szCs w:val="24"/>
          <w:shd w:val="clear" w:color="auto" w:fill="FFFFFF"/>
        </w:rPr>
        <w:t>ЗАТВЕРДЖЕНО</w:t>
      </w:r>
      <w:r w:rsidRPr="00306E9B">
        <w:rPr>
          <w:rFonts w:ascii="Times New Roman" w:hAnsi="Times New Roman"/>
          <w:bCs/>
          <w:sz w:val="24"/>
          <w:szCs w:val="24"/>
          <w:shd w:val="clear" w:color="auto" w:fill="FFFFFF"/>
        </w:rPr>
        <w:br/>
        <w:t>постановою Кабінету Міністрів України</w:t>
      </w:r>
      <w:r w:rsidRPr="00306E9B">
        <w:rPr>
          <w:rFonts w:ascii="Times New Roman" w:hAnsi="Times New Roman"/>
          <w:bCs/>
          <w:sz w:val="24"/>
          <w:szCs w:val="24"/>
          <w:shd w:val="clear" w:color="auto" w:fill="FFFFFF"/>
        </w:rPr>
        <w:br/>
        <w:t>від 11 грудня 2019 р. № 1182</w:t>
      </w:r>
    </w:p>
    <w:p w:rsidR="005673E1" w:rsidRPr="00306E9B" w:rsidRDefault="005673E1" w:rsidP="005673E1">
      <w:pPr>
        <w:ind w:left="2694"/>
        <w:jc w:val="center"/>
        <w:rPr>
          <w:rFonts w:ascii="Times New Roman" w:hAnsi="Times New Roman"/>
          <w:bCs/>
          <w:sz w:val="24"/>
          <w:szCs w:val="24"/>
          <w:shd w:val="clear" w:color="auto" w:fill="FFFFFF"/>
        </w:rPr>
      </w:pPr>
      <w:r w:rsidRPr="00306E9B">
        <w:rPr>
          <w:rFonts w:ascii="Times New Roman" w:hAnsi="Times New Roman"/>
          <w:bCs/>
          <w:sz w:val="24"/>
          <w:szCs w:val="24"/>
          <w:shd w:val="clear" w:color="auto" w:fill="FFFFFF"/>
        </w:rPr>
        <w:t>(</w:t>
      </w:r>
      <w:r w:rsidRPr="00306E9B">
        <w:rPr>
          <w:rFonts w:ascii="Times New Roman" w:hAnsi="Times New Roman"/>
          <w:bCs/>
          <w:sz w:val="24"/>
          <w:szCs w:val="24"/>
          <w:shd w:val="clear" w:color="auto" w:fill="FFFFFF"/>
          <w:lang w:val="ru-RU"/>
        </w:rPr>
        <w:t>в</w:t>
      </w:r>
      <w:r w:rsidRPr="00306E9B">
        <w:rPr>
          <w:rFonts w:ascii="Times New Roman" w:hAnsi="Times New Roman"/>
          <w:bCs/>
          <w:sz w:val="24"/>
          <w:szCs w:val="24"/>
          <w:shd w:val="clear" w:color="auto" w:fill="FFFFFF"/>
        </w:rPr>
        <w:t xml:space="preserve"> редакції постанови Кабінету Міністрів України </w:t>
      </w:r>
      <w:r w:rsidR="005F18DC">
        <w:rPr>
          <w:rFonts w:ascii="Times New Roman" w:hAnsi="Times New Roman"/>
          <w:bCs/>
          <w:sz w:val="24"/>
          <w:szCs w:val="24"/>
          <w:shd w:val="clear" w:color="auto" w:fill="FFFFFF"/>
        </w:rPr>
        <w:br/>
      </w:r>
      <w:r w:rsidRPr="00306E9B">
        <w:rPr>
          <w:rFonts w:ascii="Times New Roman" w:hAnsi="Times New Roman"/>
          <w:bCs/>
          <w:sz w:val="24"/>
          <w:szCs w:val="24"/>
          <w:shd w:val="clear" w:color="auto" w:fill="FFFFFF"/>
        </w:rPr>
        <w:t xml:space="preserve">від </w:t>
      </w:r>
      <w:r w:rsidR="007F5A8B" w:rsidRPr="00306E9B">
        <w:rPr>
          <w:rFonts w:ascii="Times New Roman" w:hAnsi="Times New Roman"/>
          <w:bCs/>
          <w:sz w:val="24"/>
          <w:szCs w:val="24"/>
          <w:shd w:val="clear" w:color="auto" w:fill="FFFFFF"/>
        </w:rPr>
        <w:t xml:space="preserve">8 вересня </w:t>
      </w:r>
      <w:r w:rsidRPr="00306E9B">
        <w:rPr>
          <w:rFonts w:ascii="Times New Roman" w:hAnsi="Times New Roman"/>
          <w:bCs/>
          <w:sz w:val="24"/>
          <w:szCs w:val="24"/>
          <w:shd w:val="clear" w:color="auto" w:fill="FFFFFF"/>
        </w:rPr>
        <w:t>2021 р. №</w:t>
      </w:r>
      <w:r w:rsidR="007F5A8B" w:rsidRPr="00306E9B">
        <w:rPr>
          <w:rFonts w:ascii="Times New Roman" w:hAnsi="Times New Roman"/>
          <w:bCs/>
          <w:sz w:val="24"/>
          <w:szCs w:val="24"/>
          <w:shd w:val="clear" w:color="auto" w:fill="FFFFFF"/>
        </w:rPr>
        <w:t xml:space="preserve"> 1023</w:t>
      </w:r>
      <w:r w:rsidRPr="00306E9B">
        <w:rPr>
          <w:rFonts w:ascii="Times New Roman" w:hAnsi="Times New Roman"/>
          <w:bCs/>
          <w:sz w:val="24"/>
          <w:szCs w:val="24"/>
          <w:shd w:val="clear" w:color="auto" w:fill="FFFFFF"/>
        </w:rPr>
        <w:t>)</w:t>
      </w:r>
    </w:p>
    <w:p w:rsidR="005673E1" w:rsidRPr="00306E9B" w:rsidRDefault="005673E1" w:rsidP="001F207E">
      <w:pPr>
        <w:pStyle w:val="ae"/>
        <w:spacing w:before="360"/>
        <w:rPr>
          <w:rFonts w:ascii="Times New Roman" w:hAnsi="Times New Roman"/>
          <w:sz w:val="28"/>
        </w:rPr>
      </w:pPr>
      <w:r w:rsidRPr="00306E9B">
        <w:rPr>
          <w:rFonts w:ascii="Times New Roman" w:hAnsi="Times New Roman"/>
          <w:sz w:val="28"/>
        </w:rPr>
        <w:t>ТИПОВИЙ КОЛЕКТИВНИЙ ДОГОВІР</w:t>
      </w:r>
      <w:r w:rsidRPr="00306E9B">
        <w:rPr>
          <w:rFonts w:ascii="Times New Roman" w:hAnsi="Times New Roman"/>
          <w:sz w:val="28"/>
        </w:rPr>
        <w:br/>
        <w:t>про надання послуги з постачання гарячої води</w:t>
      </w:r>
    </w:p>
    <w:tbl>
      <w:tblPr>
        <w:tblW w:w="0" w:type="auto"/>
        <w:tblLook w:val="04A0" w:firstRow="1" w:lastRow="0" w:firstColumn="1" w:lastColumn="0" w:noHBand="0" w:noVBand="1"/>
      </w:tblPr>
      <w:tblGrid>
        <w:gridCol w:w="4586"/>
        <w:gridCol w:w="4485"/>
      </w:tblGrid>
      <w:tr w:rsidR="001F207E" w:rsidRPr="007418D0" w:rsidTr="007418D0">
        <w:tc>
          <w:tcPr>
            <w:tcW w:w="4643" w:type="dxa"/>
            <w:shd w:val="clear" w:color="auto" w:fill="auto"/>
          </w:tcPr>
          <w:p w:rsidR="001F207E" w:rsidRPr="007418D0" w:rsidRDefault="001F207E" w:rsidP="007418D0">
            <w:pPr>
              <w:pStyle w:val="a5"/>
              <w:ind w:firstLine="0"/>
              <w:jc w:val="both"/>
              <w:rPr>
                <w:rFonts w:ascii="Times New Roman" w:eastAsia="Calibri" w:hAnsi="Times New Roman"/>
                <w:sz w:val="28"/>
                <w:szCs w:val="28"/>
              </w:rPr>
            </w:pPr>
            <w:r w:rsidRPr="007418D0">
              <w:rPr>
                <w:rFonts w:ascii="Times New Roman" w:eastAsia="Calibri" w:hAnsi="Times New Roman"/>
                <w:sz w:val="28"/>
                <w:szCs w:val="28"/>
              </w:rPr>
              <w:t>_________________________</w:t>
            </w:r>
          </w:p>
          <w:p w:rsidR="001F207E" w:rsidRPr="007418D0" w:rsidRDefault="001F207E" w:rsidP="007418D0">
            <w:pPr>
              <w:pStyle w:val="a5"/>
              <w:spacing w:before="0"/>
              <w:ind w:firstLine="0"/>
              <w:jc w:val="both"/>
              <w:rPr>
                <w:rFonts w:ascii="Times New Roman" w:eastAsia="Calibri" w:hAnsi="Times New Roman"/>
                <w:sz w:val="20"/>
                <w:szCs w:val="24"/>
              </w:rPr>
            </w:pPr>
            <w:r w:rsidRPr="007418D0">
              <w:rPr>
                <w:rFonts w:ascii="Times New Roman" w:eastAsia="Calibri" w:hAnsi="Times New Roman"/>
                <w:sz w:val="20"/>
                <w:szCs w:val="24"/>
              </w:rPr>
              <w:t xml:space="preserve">     (найменування населеного пункту)</w:t>
            </w:r>
          </w:p>
        </w:tc>
        <w:tc>
          <w:tcPr>
            <w:tcW w:w="4644" w:type="dxa"/>
            <w:shd w:val="clear" w:color="auto" w:fill="auto"/>
          </w:tcPr>
          <w:p w:rsidR="001F207E" w:rsidRPr="007418D0" w:rsidRDefault="001F207E" w:rsidP="007418D0">
            <w:pPr>
              <w:pStyle w:val="a5"/>
              <w:ind w:firstLine="0"/>
              <w:jc w:val="right"/>
              <w:rPr>
                <w:rFonts w:ascii="Times New Roman" w:eastAsia="Calibri" w:hAnsi="Times New Roman"/>
                <w:sz w:val="28"/>
                <w:szCs w:val="28"/>
              </w:rPr>
            </w:pPr>
            <w:r w:rsidRPr="007418D0">
              <w:rPr>
                <w:rFonts w:ascii="Times New Roman" w:eastAsia="Calibri" w:hAnsi="Times New Roman"/>
                <w:sz w:val="28"/>
                <w:szCs w:val="28"/>
              </w:rPr>
              <w:t>___ _____________ 20__ р.</w:t>
            </w:r>
          </w:p>
        </w:tc>
      </w:tr>
    </w:tbl>
    <w:p w:rsidR="005673E1" w:rsidRDefault="005673E1" w:rsidP="005673E1">
      <w:pPr>
        <w:pStyle w:val="a5"/>
        <w:spacing w:before="0"/>
        <w:ind w:firstLine="0"/>
        <w:jc w:val="both"/>
        <w:rPr>
          <w:rFonts w:ascii="Times New Roman" w:hAnsi="Times New Roman"/>
          <w:sz w:val="28"/>
          <w:szCs w:val="28"/>
        </w:rPr>
      </w:pPr>
      <w:r w:rsidRPr="00C91F96">
        <w:rPr>
          <w:rFonts w:ascii="Times New Roman" w:hAnsi="Times New Roman"/>
          <w:sz w:val="28"/>
          <w:szCs w:val="28"/>
        </w:rPr>
        <w:t>________________________________________________________________</w:t>
      </w:r>
    </w:p>
    <w:p w:rsidR="005673E1" w:rsidRDefault="005673E1" w:rsidP="001F207E">
      <w:pPr>
        <w:pStyle w:val="a5"/>
        <w:spacing w:before="0"/>
        <w:ind w:firstLine="0"/>
        <w:jc w:val="center"/>
        <w:rPr>
          <w:rFonts w:ascii="Times New Roman" w:hAnsi="Times New Roman"/>
          <w:sz w:val="28"/>
          <w:szCs w:val="28"/>
        </w:rPr>
      </w:pPr>
      <w:r w:rsidRPr="00FB61CC">
        <w:rPr>
          <w:rFonts w:ascii="Times New Roman" w:hAnsi="Times New Roman"/>
          <w:sz w:val="20"/>
        </w:rPr>
        <w:t>(найменування юридичної особи або прізвище, ім’я</w:t>
      </w:r>
      <w:r>
        <w:rPr>
          <w:rFonts w:ascii="Times New Roman" w:hAnsi="Times New Roman"/>
          <w:sz w:val="20"/>
        </w:rPr>
        <w:t xml:space="preserve"> та</w:t>
      </w:r>
      <w:r w:rsidRPr="00FB61CC">
        <w:rPr>
          <w:rFonts w:ascii="Times New Roman" w:hAnsi="Times New Roman"/>
          <w:sz w:val="20"/>
        </w:rPr>
        <w:t xml:space="preserve"> </w:t>
      </w:r>
    </w:p>
    <w:p w:rsidR="005673E1" w:rsidRPr="00C91F96" w:rsidRDefault="005673E1" w:rsidP="005673E1">
      <w:pPr>
        <w:pStyle w:val="a5"/>
        <w:spacing w:before="0"/>
        <w:ind w:firstLine="0"/>
        <w:jc w:val="both"/>
        <w:rPr>
          <w:rFonts w:ascii="Times New Roman" w:hAnsi="Times New Roman"/>
          <w:sz w:val="28"/>
          <w:szCs w:val="28"/>
        </w:rPr>
      </w:pPr>
      <w:r w:rsidRPr="00C91F96">
        <w:rPr>
          <w:rFonts w:ascii="Times New Roman" w:hAnsi="Times New Roman"/>
          <w:sz w:val="28"/>
          <w:szCs w:val="28"/>
        </w:rPr>
        <w:t>_______________</w:t>
      </w:r>
      <w:r>
        <w:rPr>
          <w:rFonts w:ascii="Times New Roman" w:hAnsi="Times New Roman"/>
          <w:sz w:val="28"/>
          <w:szCs w:val="28"/>
        </w:rPr>
        <w:t>________________________________________________</w:t>
      </w:r>
      <w:r w:rsidRPr="00C91F96">
        <w:rPr>
          <w:rFonts w:ascii="Times New Roman" w:hAnsi="Times New Roman"/>
          <w:sz w:val="28"/>
          <w:szCs w:val="28"/>
        </w:rPr>
        <w:t>_</w:t>
      </w:r>
    </w:p>
    <w:p w:rsidR="005673E1" w:rsidRPr="00FB61CC" w:rsidRDefault="001F207E" w:rsidP="001F207E">
      <w:pPr>
        <w:pStyle w:val="a5"/>
        <w:spacing w:before="0"/>
        <w:ind w:firstLine="0"/>
        <w:jc w:val="center"/>
        <w:rPr>
          <w:rFonts w:ascii="Times New Roman" w:hAnsi="Times New Roman"/>
          <w:sz w:val="20"/>
        </w:rPr>
      </w:pPr>
      <w:r w:rsidRPr="00FB61CC">
        <w:rPr>
          <w:rFonts w:ascii="Times New Roman" w:hAnsi="Times New Roman"/>
          <w:sz w:val="20"/>
        </w:rPr>
        <w:t xml:space="preserve">по батькові </w:t>
      </w:r>
      <w:r w:rsidR="005673E1" w:rsidRPr="00FB61CC">
        <w:rPr>
          <w:rFonts w:ascii="Times New Roman" w:hAnsi="Times New Roman"/>
          <w:sz w:val="20"/>
        </w:rPr>
        <w:t xml:space="preserve">(за наявності) фізичної особи </w:t>
      </w:r>
      <w:r w:rsidR="00306E9B">
        <w:rPr>
          <w:rFonts w:ascii="Times New Roman" w:hAnsi="Times New Roman"/>
          <w:sz w:val="20"/>
        </w:rPr>
        <w:t>-</w:t>
      </w:r>
      <w:r w:rsidR="005673E1" w:rsidRPr="00FB61CC">
        <w:rPr>
          <w:rFonts w:ascii="Times New Roman" w:hAnsi="Times New Roman"/>
          <w:sz w:val="20"/>
        </w:rPr>
        <w:t xml:space="preserve"> підприємця)</w:t>
      </w:r>
    </w:p>
    <w:p w:rsidR="005673E1" w:rsidRPr="00C91F96" w:rsidRDefault="005673E1" w:rsidP="005673E1">
      <w:pPr>
        <w:pStyle w:val="a5"/>
        <w:ind w:firstLine="0"/>
        <w:jc w:val="both"/>
        <w:rPr>
          <w:rFonts w:ascii="Times New Roman" w:hAnsi="Times New Roman"/>
          <w:sz w:val="28"/>
          <w:szCs w:val="28"/>
        </w:rPr>
      </w:pPr>
      <w:r w:rsidRPr="00306E9B">
        <w:rPr>
          <w:rFonts w:ascii="Times New Roman" w:hAnsi="Times New Roman"/>
          <w:sz w:val="24"/>
          <w:szCs w:val="24"/>
        </w:rPr>
        <w:t xml:space="preserve">(далі </w:t>
      </w:r>
      <w:r w:rsidR="00306E9B" w:rsidRPr="00306E9B">
        <w:rPr>
          <w:rFonts w:ascii="Times New Roman" w:hAnsi="Times New Roman"/>
          <w:sz w:val="24"/>
          <w:szCs w:val="24"/>
        </w:rPr>
        <w:t>-</w:t>
      </w:r>
      <w:r w:rsidRPr="00306E9B">
        <w:rPr>
          <w:rFonts w:ascii="Times New Roman" w:hAnsi="Times New Roman"/>
          <w:sz w:val="24"/>
          <w:szCs w:val="24"/>
        </w:rPr>
        <w:t xml:space="preserve"> виконавець) в особі</w:t>
      </w:r>
      <w:r w:rsidRPr="00C91F96">
        <w:rPr>
          <w:rFonts w:ascii="Times New Roman" w:hAnsi="Times New Roman"/>
          <w:sz w:val="28"/>
          <w:szCs w:val="28"/>
        </w:rPr>
        <w:t xml:space="preserve"> ________________________</w:t>
      </w:r>
      <w:r>
        <w:rPr>
          <w:rFonts w:ascii="Times New Roman" w:hAnsi="Times New Roman"/>
          <w:sz w:val="28"/>
          <w:szCs w:val="28"/>
        </w:rPr>
        <w:t>_______</w:t>
      </w:r>
      <w:r w:rsidR="00306E9B" w:rsidRPr="005F18DC">
        <w:rPr>
          <w:rFonts w:ascii="Times New Roman" w:hAnsi="Times New Roman"/>
          <w:sz w:val="28"/>
          <w:szCs w:val="28"/>
          <w:lang w:val="ru-RU"/>
        </w:rPr>
        <w:t>_____</w:t>
      </w:r>
      <w:r>
        <w:rPr>
          <w:rFonts w:ascii="Times New Roman" w:hAnsi="Times New Roman"/>
          <w:sz w:val="28"/>
          <w:szCs w:val="28"/>
        </w:rPr>
        <w:t>________</w:t>
      </w:r>
      <w:r w:rsidRPr="00C91F96">
        <w:rPr>
          <w:rFonts w:ascii="Times New Roman" w:hAnsi="Times New Roman"/>
          <w:sz w:val="28"/>
          <w:szCs w:val="28"/>
        </w:rPr>
        <w:t>,</w:t>
      </w:r>
    </w:p>
    <w:p w:rsidR="005673E1" w:rsidRPr="00833EE3" w:rsidRDefault="005673E1" w:rsidP="001F207E">
      <w:pPr>
        <w:pStyle w:val="a5"/>
        <w:spacing w:before="0"/>
        <w:ind w:left="3402" w:firstLine="0"/>
        <w:jc w:val="center"/>
        <w:rPr>
          <w:rFonts w:ascii="Times New Roman" w:hAnsi="Times New Roman"/>
          <w:sz w:val="20"/>
        </w:rPr>
      </w:pPr>
      <w:r>
        <w:rPr>
          <w:rFonts w:ascii="Times New Roman" w:hAnsi="Times New Roman"/>
          <w:sz w:val="20"/>
        </w:rPr>
        <w:t>(прізвище, ім’я та</w:t>
      </w:r>
      <w:r w:rsidRPr="00833EE3">
        <w:rPr>
          <w:rFonts w:ascii="Times New Roman" w:hAnsi="Times New Roman"/>
          <w:sz w:val="20"/>
        </w:rPr>
        <w:t xml:space="preserve"> по батькові (за наявності) </w:t>
      </w:r>
      <w:r w:rsidR="001F207E">
        <w:rPr>
          <w:rFonts w:ascii="Times New Roman" w:hAnsi="Times New Roman"/>
          <w:sz w:val="20"/>
        </w:rPr>
        <w:br/>
      </w:r>
      <w:r w:rsidRPr="00833EE3">
        <w:rPr>
          <w:rFonts w:ascii="Times New Roman" w:hAnsi="Times New Roman"/>
          <w:sz w:val="20"/>
        </w:rPr>
        <w:t>представника виконавця)</w:t>
      </w:r>
    </w:p>
    <w:p w:rsidR="005673E1" w:rsidRPr="00C91F96" w:rsidRDefault="005673E1" w:rsidP="001F207E">
      <w:pPr>
        <w:pStyle w:val="a5"/>
        <w:spacing w:before="0"/>
        <w:ind w:firstLine="0"/>
        <w:jc w:val="both"/>
        <w:rPr>
          <w:rFonts w:ascii="Times New Roman" w:hAnsi="Times New Roman"/>
          <w:sz w:val="28"/>
          <w:szCs w:val="28"/>
        </w:rPr>
      </w:pPr>
      <w:r w:rsidRPr="00306E9B">
        <w:rPr>
          <w:rFonts w:ascii="Times New Roman" w:hAnsi="Times New Roman"/>
          <w:sz w:val="24"/>
          <w:szCs w:val="24"/>
        </w:rPr>
        <w:t>що діє на підставі</w:t>
      </w:r>
      <w:r w:rsidRPr="00C91F96">
        <w:rPr>
          <w:rFonts w:ascii="Times New Roman" w:hAnsi="Times New Roman"/>
          <w:sz w:val="28"/>
          <w:szCs w:val="28"/>
        </w:rPr>
        <w:t xml:space="preserve"> ________________</w:t>
      </w:r>
      <w:r w:rsidR="00306E9B" w:rsidRPr="005F18DC">
        <w:rPr>
          <w:rFonts w:ascii="Times New Roman" w:hAnsi="Times New Roman"/>
          <w:sz w:val="28"/>
          <w:szCs w:val="28"/>
          <w:lang w:val="ru-RU"/>
        </w:rPr>
        <w:t>___</w:t>
      </w:r>
      <w:r w:rsidRPr="00C91F96">
        <w:rPr>
          <w:rFonts w:ascii="Times New Roman" w:hAnsi="Times New Roman"/>
          <w:sz w:val="28"/>
          <w:szCs w:val="28"/>
        </w:rPr>
        <w:t>_______________</w:t>
      </w:r>
      <w:r>
        <w:rPr>
          <w:rFonts w:ascii="Times New Roman" w:hAnsi="Times New Roman"/>
          <w:sz w:val="28"/>
          <w:szCs w:val="28"/>
        </w:rPr>
        <w:t>________________</w:t>
      </w:r>
      <w:r w:rsidRPr="00C91F96">
        <w:rPr>
          <w:rFonts w:ascii="Times New Roman" w:hAnsi="Times New Roman"/>
          <w:sz w:val="28"/>
          <w:szCs w:val="28"/>
        </w:rPr>
        <w:t>,</w:t>
      </w:r>
    </w:p>
    <w:p w:rsidR="005673E1" w:rsidRPr="00833EE3" w:rsidRDefault="005673E1" w:rsidP="001F207E">
      <w:pPr>
        <w:pStyle w:val="a5"/>
        <w:spacing w:before="0"/>
        <w:ind w:firstLine="2268"/>
        <w:jc w:val="center"/>
        <w:rPr>
          <w:rFonts w:ascii="Times New Roman" w:hAnsi="Times New Roman"/>
          <w:sz w:val="20"/>
        </w:rPr>
      </w:pPr>
      <w:r w:rsidRPr="00833EE3">
        <w:rPr>
          <w:rFonts w:ascii="Times New Roman" w:hAnsi="Times New Roman"/>
          <w:sz w:val="20"/>
        </w:rPr>
        <w:t>(найменування, дата, номер документа)</w:t>
      </w:r>
    </w:p>
    <w:p w:rsidR="005673E1" w:rsidRPr="00C91F96" w:rsidRDefault="005673E1" w:rsidP="005673E1">
      <w:pPr>
        <w:pStyle w:val="a5"/>
        <w:ind w:firstLine="0"/>
        <w:jc w:val="both"/>
        <w:rPr>
          <w:rFonts w:ascii="Times New Roman" w:hAnsi="Times New Roman"/>
          <w:sz w:val="28"/>
          <w:szCs w:val="28"/>
        </w:rPr>
      </w:pPr>
      <w:r w:rsidRPr="00306E9B">
        <w:rPr>
          <w:rFonts w:ascii="Times New Roman" w:hAnsi="Times New Roman"/>
          <w:sz w:val="24"/>
          <w:szCs w:val="24"/>
        </w:rPr>
        <w:t xml:space="preserve">з однієї сторони, та співвласники багатоквартирного будинку (далі </w:t>
      </w:r>
      <w:r w:rsidR="00306E9B" w:rsidRPr="00306E9B">
        <w:rPr>
          <w:rFonts w:ascii="Times New Roman" w:hAnsi="Times New Roman"/>
          <w:sz w:val="24"/>
          <w:szCs w:val="24"/>
        </w:rPr>
        <w:t>-</w:t>
      </w:r>
      <w:r w:rsidRPr="00306E9B">
        <w:rPr>
          <w:rFonts w:ascii="Times New Roman" w:hAnsi="Times New Roman"/>
          <w:sz w:val="24"/>
          <w:szCs w:val="24"/>
        </w:rPr>
        <w:t xml:space="preserve"> споживачі), розташованого за </w:t>
      </w:r>
      <w:proofErr w:type="spellStart"/>
      <w:r w:rsidRPr="00306E9B">
        <w:rPr>
          <w:rFonts w:ascii="Times New Roman" w:hAnsi="Times New Roman"/>
          <w:sz w:val="24"/>
          <w:szCs w:val="24"/>
        </w:rPr>
        <w:t>адресою</w:t>
      </w:r>
      <w:proofErr w:type="spellEnd"/>
      <w:r>
        <w:rPr>
          <w:rFonts w:ascii="Times New Roman" w:hAnsi="Times New Roman"/>
          <w:sz w:val="28"/>
          <w:szCs w:val="28"/>
        </w:rPr>
        <w:t xml:space="preserve"> </w:t>
      </w:r>
      <w:r w:rsidRPr="00C91F96">
        <w:rPr>
          <w:rFonts w:ascii="Times New Roman" w:hAnsi="Times New Roman"/>
          <w:sz w:val="28"/>
          <w:szCs w:val="28"/>
        </w:rPr>
        <w:t>________</w:t>
      </w:r>
      <w:r>
        <w:rPr>
          <w:rFonts w:ascii="Times New Roman" w:hAnsi="Times New Roman"/>
          <w:sz w:val="28"/>
          <w:szCs w:val="28"/>
        </w:rPr>
        <w:t>________</w:t>
      </w:r>
      <w:r w:rsidR="00306E9B" w:rsidRPr="00B642DA">
        <w:rPr>
          <w:rFonts w:ascii="Times New Roman" w:hAnsi="Times New Roman"/>
          <w:sz w:val="28"/>
          <w:szCs w:val="28"/>
          <w:lang w:val="ru-RU"/>
        </w:rPr>
        <w:t>______________</w:t>
      </w:r>
      <w:r>
        <w:rPr>
          <w:rFonts w:ascii="Times New Roman" w:hAnsi="Times New Roman"/>
          <w:sz w:val="28"/>
          <w:szCs w:val="28"/>
        </w:rPr>
        <w:t>______________</w:t>
      </w:r>
      <w:r w:rsidRPr="00C91F96">
        <w:rPr>
          <w:rFonts w:ascii="Times New Roman" w:hAnsi="Times New Roman"/>
          <w:sz w:val="28"/>
          <w:szCs w:val="28"/>
        </w:rPr>
        <w:t>,</w:t>
      </w:r>
    </w:p>
    <w:p w:rsidR="005673E1" w:rsidRPr="00833EE3" w:rsidRDefault="005673E1" w:rsidP="001F207E">
      <w:pPr>
        <w:pStyle w:val="a5"/>
        <w:spacing w:before="0"/>
        <w:ind w:firstLine="4678"/>
        <w:jc w:val="center"/>
        <w:rPr>
          <w:rFonts w:ascii="Times New Roman" w:hAnsi="Times New Roman"/>
          <w:sz w:val="20"/>
        </w:rPr>
      </w:pPr>
      <w:r w:rsidRPr="00833EE3">
        <w:rPr>
          <w:rFonts w:ascii="Times New Roman" w:hAnsi="Times New Roman"/>
          <w:sz w:val="20"/>
        </w:rPr>
        <w:t>(повна адреса будинку)</w:t>
      </w:r>
    </w:p>
    <w:p w:rsidR="005673E1" w:rsidRPr="00C91F96" w:rsidRDefault="005673E1" w:rsidP="005673E1">
      <w:pPr>
        <w:pStyle w:val="a5"/>
        <w:spacing w:before="0"/>
        <w:ind w:firstLine="0"/>
        <w:jc w:val="both"/>
        <w:rPr>
          <w:rFonts w:ascii="Times New Roman" w:hAnsi="Times New Roman"/>
          <w:sz w:val="28"/>
          <w:szCs w:val="28"/>
        </w:rPr>
      </w:pPr>
      <w:r w:rsidRPr="00306E9B">
        <w:rPr>
          <w:rFonts w:ascii="Times New Roman" w:hAnsi="Times New Roman"/>
          <w:sz w:val="24"/>
          <w:szCs w:val="24"/>
        </w:rPr>
        <w:t>в особі</w:t>
      </w:r>
      <w:r w:rsidRPr="00C91F96">
        <w:rPr>
          <w:rFonts w:ascii="Times New Roman" w:hAnsi="Times New Roman"/>
          <w:sz w:val="28"/>
          <w:szCs w:val="28"/>
        </w:rPr>
        <w:t xml:space="preserve"> _________________________________________</w:t>
      </w:r>
      <w:r>
        <w:rPr>
          <w:rFonts w:ascii="Times New Roman" w:hAnsi="Times New Roman"/>
          <w:sz w:val="28"/>
          <w:szCs w:val="28"/>
        </w:rPr>
        <w:t>__</w:t>
      </w:r>
      <w:r w:rsidR="00306E9B" w:rsidRPr="005F18DC">
        <w:rPr>
          <w:rFonts w:ascii="Times New Roman" w:hAnsi="Times New Roman"/>
          <w:sz w:val="28"/>
          <w:szCs w:val="28"/>
          <w:lang w:val="ru-RU"/>
        </w:rPr>
        <w:t>_</w:t>
      </w:r>
      <w:r>
        <w:rPr>
          <w:rFonts w:ascii="Times New Roman" w:hAnsi="Times New Roman"/>
          <w:sz w:val="28"/>
          <w:szCs w:val="28"/>
        </w:rPr>
        <w:t>______________</w:t>
      </w:r>
      <w:r w:rsidRPr="00C91F96">
        <w:rPr>
          <w:rFonts w:ascii="Times New Roman" w:hAnsi="Times New Roman"/>
          <w:sz w:val="28"/>
          <w:szCs w:val="28"/>
        </w:rPr>
        <w:t>,</w:t>
      </w:r>
    </w:p>
    <w:p w:rsidR="005673E1" w:rsidRPr="00833EE3" w:rsidRDefault="005673E1" w:rsidP="001F207E">
      <w:pPr>
        <w:pStyle w:val="a5"/>
        <w:spacing w:before="0"/>
        <w:ind w:firstLine="993"/>
        <w:jc w:val="center"/>
        <w:rPr>
          <w:rFonts w:ascii="Times New Roman" w:hAnsi="Times New Roman"/>
          <w:sz w:val="20"/>
        </w:rPr>
      </w:pPr>
      <w:r w:rsidRPr="00833EE3">
        <w:rPr>
          <w:rFonts w:ascii="Times New Roman" w:hAnsi="Times New Roman"/>
          <w:sz w:val="20"/>
        </w:rPr>
        <w:t>(прізвище, ім’я, по батькові (за наявності) уповноваженої особи)</w:t>
      </w:r>
    </w:p>
    <w:p w:rsidR="005673E1" w:rsidRPr="00C91F96" w:rsidRDefault="005673E1" w:rsidP="001F207E">
      <w:pPr>
        <w:pStyle w:val="a5"/>
        <w:spacing w:before="0"/>
        <w:ind w:firstLine="0"/>
        <w:jc w:val="both"/>
        <w:rPr>
          <w:rFonts w:ascii="Times New Roman" w:hAnsi="Times New Roman"/>
          <w:sz w:val="28"/>
          <w:szCs w:val="28"/>
        </w:rPr>
      </w:pPr>
      <w:r w:rsidRPr="00306E9B">
        <w:rPr>
          <w:rFonts w:ascii="Times New Roman" w:hAnsi="Times New Roman"/>
          <w:sz w:val="24"/>
          <w:szCs w:val="24"/>
        </w:rPr>
        <w:t>що діє на підставі</w:t>
      </w:r>
      <w:r w:rsidRPr="00C91F96">
        <w:rPr>
          <w:rFonts w:ascii="Times New Roman" w:hAnsi="Times New Roman"/>
          <w:sz w:val="28"/>
          <w:szCs w:val="28"/>
        </w:rPr>
        <w:t xml:space="preserve"> ______</w:t>
      </w:r>
      <w:r w:rsidR="00306E9B" w:rsidRPr="005F18DC">
        <w:rPr>
          <w:rFonts w:ascii="Times New Roman" w:hAnsi="Times New Roman"/>
          <w:sz w:val="28"/>
          <w:szCs w:val="28"/>
          <w:lang w:val="ru-RU"/>
        </w:rPr>
        <w:t>__</w:t>
      </w:r>
      <w:r w:rsidRPr="00C91F96">
        <w:rPr>
          <w:rFonts w:ascii="Times New Roman" w:hAnsi="Times New Roman"/>
          <w:sz w:val="28"/>
          <w:szCs w:val="28"/>
        </w:rPr>
        <w:t>_________________________________________</w:t>
      </w:r>
      <w:r>
        <w:rPr>
          <w:rFonts w:ascii="Times New Roman" w:hAnsi="Times New Roman"/>
          <w:sz w:val="28"/>
          <w:szCs w:val="28"/>
        </w:rPr>
        <w:t>_</w:t>
      </w:r>
      <w:r w:rsidRPr="00C91F96">
        <w:rPr>
          <w:rFonts w:ascii="Times New Roman" w:hAnsi="Times New Roman"/>
          <w:sz w:val="28"/>
          <w:szCs w:val="28"/>
        </w:rPr>
        <w:t xml:space="preserve"> </w:t>
      </w:r>
    </w:p>
    <w:p w:rsidR="005673E1" w:rsidRPr="00833EE3" w:rsidRDefault="005673E1" w:rsidP="001F207E">
      <w:pPr>
        <w:pStyle w:val="a5"/>
        <w:spacing w:before="0"/>
        <w:ind w:firstLine="2268"/>
        <w:jc w:val="center"/>
        <w:rPr>
          <w:rFonts w:ascii="Times New Roman" w:hAnsi="Times New Roman"/>
          <w:sz w:val="20"/>
        </w:rPr>
      </w:pPr>
      <w:r w:rsidRPr="00833EE3">
        <w:rPr>
          <w:rFonts w:ascii="Times New Roman" w:hAnsi="Times New Roman"/>
          <w:sz w:val="20"/>
        </w:rPr>
        <w:t>(найменування, дата, номер протоколу)</w:t>
      </w:r>
    </w:p>
    <w:p w:rsidR="005673E1" w:rsidRPr="00306E9B" w:rsidRDefault="005673E1" w:rsidP="005673E1">
      <w:pPr>
        <w:pStyle w:val="a5"/>
        <w:ind w:firstLine="0"/>
        <w:jc w:val="both"/>
        <w:rPr>
          <w:rFonts w:ascii="Times New Roman" w:hAnsi="Times New Roman"/>
          <w:sz w:val="24"/>
          <w:szCs w:val="24"/>
        </w:rPr>
      </w:pPr>
      <w:r w:rsidRPr="00306E9B">
        <w:rPr>
          <w:rFonts w:ascii="Times New Roman" w:hAnsi="Times New Roman"/>
          <w:sz w:val="24"/>
          <w:szCs w:val="24"/>
        </w:rPr>
        <w:t xml:space="preserve">(далі </w:t>
      </w:r>
      <w:r w:rsidR="00306E9B" w:rsidRPr="00306E9B">
        <w:rPr>
          <w:rFonts w:ascii="Times New Roman" w:hAnsi="Times New Roman"/>
          <w:sz w:val="24"/>
          <w:szCs w:val="24"/>
        </w:rPr>
        <w:t>-</w:t>
      </w:r>
      <w:r w:rsidRPr="00306E9B">
        <w:rPr>
          <w:rFonts w:ascii="Times New Roman" w:hAnsi="Times New Roman"/>
          <w:sz w:val="24"/>
          <w:szCs w:val="24"/>
        </w:rPr>
        <w:t xml:space="preserve"> уповноважена особа), з іншої сторони (далі </w:t>
      </w:r>
      <w:r w:rsidR="00306E9B" w:rsidRPr="00306E9B">
        <w:rPr>
          <w:rFonts w:ascii="Times New Roman" w:hAnsi="Times New Roman"/>
          <w:sz w:val="24"/>
          <w:szCs w:val="24"/>
        </w:rPr>
        <w:t>-</w:t>
      </w:r>
      <w:r w:rsidRPr="00306E9B">
        <w:rPr>
          <w:rFonts w:ascii="Times New Roman" w:hAnsi="Times New Roman"/>
          <w:sz w:val="24"/>
          <w:szCs w:val="24"/>
        </w:rPr>
        <w:t xml:space="preserve"> сторони), уклали цей договір про таке.</w:t>
      </w:r>
    </w:p>
    <w:p w:rsidR="005673E1" w:rsidRPr="00306E9B" w:rsidRDefault="005673E1" w:rsidP="00A45D9D">
      <w:pPr>
        <w:pStyle w:val="ae"/>
        <w:spacing w:after="120"/>
        <w:rPr>
          <w:rFonts w:ascii="Times New Roman" w:hAnsi="Times New Roman"/>
          <w:b w:val="0"/>
          <w:sz w:val="24"/>
          <w:szCs w:val="24"/>
        </w:rPr>
      </w:pPr>
      <w:r w:rsidRPr="00306E9B">
        <w:rPr>
          <w:rFonts w:ascii="Times New Roman" w:hAnsi="Times New Roman"/>
          <w:b w:val="0"/>
          <w:sz w:val="24"/>
          <w:szCs w:val="24"/>
        </w:rPr>
        <w:t xml:space="preserve">Предмет договору </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 Виконавець зобов’язується надавати споживачам відповідної якості послугу з постачання гарячої води (далі </w:t>
      </w:r>
      <w:r w:rsidR="00306E9B" w:rsidRPr="00306E9B">
        <w:rPr>
          <w:rFonts w:ascii="Times New Roman" w:hAnsi="Times New Roman"/>
          <w:sz w:val="24"/>
          <w:szCs w:val="24"/>
        </w:rPr>
        <w:t>-</w:t>
      </w:r>
      <w:r w:rsidRPr="00306E9B">
        <w:rPr>
          <w:rFonts w:ascii="Times New Roman" w:hAnsi="Times New Roman"/>
          <w:sz w:val="24"/>
          <w:szCs w:val="24"/>
        </w:rPr>
        <w:t xml:space="preserve"> послуга), а споживачі зобов’язуються своєчасно та в повному обсязі оплачувати надану послугу та відшкодовувати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в строки і на умовах, визначених цим договором.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Обсяг спожитої послуги у будівлі та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306E9B">
        <w:rPr>
          <w:rFonts w:ascii="Times New Roman" w:hAnsi="Times New Roman"/>
          <w:sz w:val="24"/>
          <w:szCs w:val="24"/>
        </w:rPr>
        <w:t>Мінрегіону</w:t>
      </w:r>
      <w:proofErr w:type="spellEnd"/>
      <w:r w:rsidRPr="00306E9B">
        <w:rPr>
          <w:rFonts w:ascii="Times New Roman" w:hAnsi="Times New Roman"/>
          <w:sz w:val="24"/>
          <w:szCs w:val="24"/>
        </w:rPr>
        <w:t xml:space="preserve"> від </w:t>
      </w:r>
      <w:r w:rsidRPr="00306E9B">
        <w:rPr>
          <w:rFonts w:ascii="Times New Roman" w:hAnsi="Times New Roman"/>
          <w:sz w:val="24"/>
          <w:szCs w:val="24"/>
        </w:rPr>
        <w:br/>
        <w:t xml:space="preserve">22 листопада 2018 р. № 315 (далі </w:t>
      </w:r>
      <w:r w:rsidR="00306E9B" w:rsidRPr="00306E9B">
        <w:rPr>
          <w:rFonts w:ascii="Times New Roman" w:hAnsi="Times New Roman"/>
          <w:sz w:val="24"/>
          <w:szCs w:val="24"/>
        </w:rPr>
        <w:t>-</w:t>
      </w:r>
      <w:r w:rsidRPr="00306E9B">
        <w:rPr>
          <w:rFonts w:ascii="Times New Roman" w:hAnsi="Times New Roman"/>
          <w:sz w:val="24"/>
          <w:szCs w:val="24"/>
        </w:rPr>
        <w:t xml:space="preserve"> Методика розподілу).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До якості послуги встановлено такі вимоги: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склад і якість гарячої води повинні відповідати вимогам державних санітарних норм і правил на питну воду;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 xml:space="preserve">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w:t>
      </w:r>
      <w:proofErr w:type="spellStart"/>
      <w:r w:rsidRPr="00306E9B">
        <w:rPr>
          <w:rFonts w:ascii="Times New Roman" w:hAnsi="Times New Roman"/>
          <w:sz w:val="24"/>
          <w:szCs w:val="24"/>
        </w:rPr>
        <w:t>внутрішньобудинкових</w:t>
      </w:r>
      <w:proofErr w:type="spellEnd"/>
      <w:r w:rsidRPr="00306E9B">
        <w:rPr>
          <w:rFonts w:ascii="Times New Roman" w:hAnsi="Times New Roman"/>
          <w:sz w:val="24"/>
          <w:szCs w:val="24"/>
        </w:rPr>
        <w:t xml:space="preserve"> систем багатоквартирного будинку;</w:t>
      </w:r>
    </w:p>
    <w:p w:rsidR="005673E1" w:rsidRDefault="005673E1" w:rsidP="005673E1">
      <w:pPr>
        <w:pStyle w:val="a5"/>
        <w:jc w:val="both"/>
        <w:rPr>
          <w:rFonts w:ascii="Times New Roman" w:hAnsi="Times New Roman"/>
          <w:sz w:val="28"/>
          <w:szCs w:val="28"/>
          <w:lang w:val="ru-RU"/>
        </w:rPr>
      </w:pPr>
      <w:r w:rsidRPr="00306E9B">
        <w:rPr>
          <w:rFonts w:ascii="Times New Roman" w:hAnsi="Times New Roman"/>
          <w:sz w:val="24"/>
          <w:szCs w:val="24"/>
        </w:rPr>
        <w:t>значення тиску гарячої води повинно відповідати параметрам, встановленим державними будівельними нормами і правилами, та розміщується на:</w:t>
      </w:r>
      <w:r w:rsidRPr="00C91F96">
        <w:rPr>
          <w:rFonts w:ascii="Times New Roman" w:hAnsi="Times New Roman"/>
          <w:sz w:val="28"/>
          <w:szCs w:val="28"/>
        </w:rPr>
        <w:t xml:space="preserve"> ________________________________</w:t>
      </w:r>
      <w:r>
        <w:rPr>
          <w:rFonts w:ascii="Times New Roman" w:hAnsi="Times New Roman"/>
          <w:sz w:val="28"/>
          <w:szCs w:val="28"/>
        </w:rPr>
        <w:t>________</w:t>
      </w:r>
      <w:r w:rsidR="00306E9B" w:rsidRPr="00306E9B">
        <w:rPr>
          <w:rFonts w:ascii="Times New Roman" w:hAnsi="Times New Roman"/>
          <w:sz w:val="28"/>
          <w:szCs w:val="28"/>
          <w:lang w:val="ru-RU"/>
        </w:rPr>
        <w:t>________________</w:t>
      </w:r>
      <w:r>
        <w:rPr>
          <w:rFonts w:ascii="Times New Roman" w:hAnsi="Times New Roman"/>
          <w:sz w:val="28"/>
          <w:szCs w:val="28"/>
        </w:rPr>
        <w:t>________</w:t>
      </w:r>
      <w:r w:rsidRPr="00C91F96">
        <w:rPr>
          <w:rFonts w:ascii="Times New Roman" w:hAnsi="Times New Roman"/>
          <w:sz w:val="28"/>
          <w:szCs w:val="28"/>
        </w:rPr>
        <w:t>.</w:t>
      </w:r>
    </w:p>
    <w:p w:rsidR="005673E1" w:rsidRPr="00833EE3" w:rsidRDefault="005673E1" w:rsidP="005673E1">
      <w:pPr>
        <w:pStyle w:val="a5"/>
        <w:spacing w:before="0"/>
        <w:ind w:left="2127" w:firstLine="0"/>
        <w:jc w:val="center"/>
        <w:rPr>
          <w:rFonts w:ascii="Times New Roman" w:hAnsi="Times New Roman"/>
          <w:sz w:val="20"/>
        </w:rPr>
      </w:pPr>
      <w:r w:rsidRPr="00833EE3">
        <w:rPr>
          <w:rFonts w:ascii="Times New Roman" w:hAnsi="Times New Roman"/>
          <w:sz w:val="20"/>
        </w:rPr>
        <w:t>(посилання на сторінку на офіційному веб-сайт</w:t>
      </w:r>
      <w:r w:rsidR="003C4F07">
        <w:rPr>
          <w:rFonts w:ascii="Times New Roman" w:hAnsi="Times New Roman"/>
          <w:sz w:val="20"/>
        </w:rPr>
        <w:t>і</w:t>
      </w:r>
      <w:r w:rsidRPr="00833EE3">
        <w:rPr>
          <w:rFonts w:ascii="Times New Roman" w:hAnsi="Times New Roman"/>
          <w:sz w:val="20"/>
        </w:rPr>
        <w:t xml:space="preserve"> органу місцевого самоврядування та/або </w:t>
      </w:r>
      <w:r>
        <w:rPr>
          <w:rFonts w:ascii="Times New Roman" w:hAnsi="Times New Roman"/>
          <w:sz w:val="20"/>
        </w:rPr>
        <w:t>веб-</w:t>
      </w:r>
      <w:r w:rsidRPr="00833EE3">
        <w:rPr>
          <w:rFonts w:ascii="Times New Roman" w:hAnsi="Times New Roman"/>
          <w:sz w:val="20"/>
        </w:rPr>
        <w:t>сайті виконавця)</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 Інформація про споживачів: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 адреса будинку:</w:t>
      </w:r>
    </w:p>
    <w:p w:rsidR="005673E1" w:rsidRPr="00306E9B" w:rsidRDefault="005673E1" w:rsidP="00A45D9D">
      <w:pPr>
        <w:pStyle w:val="a5"/>
        <w:spacing w:before="80"/>
        <w:jc w:val="both"/>
        <w:rPr>
          <w:rFonts w:ascii="Times New Roman" w:hAnsi="Times New Roman"/>
          <w:sz w:val="24"/>
          <w:szCs w:val="24"/>
        </w:rPr>
      </w:pPr>
      <w:r w:rsidRPr="00306E9B">
        <w:rPr>
          <w:rFonts w:ascii="Times New Roman" w:hAnsi="Times New Roman"/>
          <w:sz w:val="24"/>
          <w:szCs w:val="24"/>
        </w:rPr>
        <w:t>індекс _____________</w:t>
      </w:r>
      <w:r w:rsidR="00A45D9D" w:rsidRPr="00306E9B">
        <w:rPr>
          <w:rFonts w:ascii="Times New Roman" w:hAnsi="Times New Roman"/>
          <w:sz w:val="24"/>
          <w:szCs w:val="24"/>
        </w:rPr>
        <w:t>___________________________</w:t>
      </w:r>
      <w:r w:rsidR="00306E9B" w:rsidRPr="00306E9B">
        <w:rPr>
          <w:rFonts w:ascii="Times New Roman" w:hAnsi="Times New Roman"/>
          <w:sz w:val="24"/>
          <w:szCs w:val="24"/>
          <w:lang w:val="ru-RU"/>
        </w:rPr>
        <w:t>____________</w:t>
      </w:r>
      <w:r w:rsidR="00A45D9D" w:rsidRPr="00306E9B">
        <w:rPr>
          <w:rFonts w:ascii="Times New Roman" w:hAnsi="Times New Roman"/>
          <w:sz w:val="24"/>
          <w:szCs w:val="24"/>
        </w:rPr>
        <w:t>____________</w:t>
      </w:r>
    </w:p>
    <w:p w:rsidR="005673E1" w:rsidRPr="00306E9B" w:rsidRDefault="005673E1" w:rsidP="00A45D9D">
      <w:pPr>
        <w:pStyle w:val="a5"/>
        <w:spacing w:before="80"/>
        <w:jc w:val="both"/>
        <w:rPr>
          <w:rFonts w:ascii="Times New Roman" w:hAnsi="Times New Roman"/>
          <w:sz w:val="24"/>
          <w:szCs w:val="24"/>
        </w:rPr>
      </w:pPr>
      <w:r w:rsidRPr="00306E9B">
        <w:rPr>
          <w:rFonts w:ascii="Times New Roman" w:hAnsi="Times New Roman"/>
          <w:sz w:val="24"/>
          <w:szCs w:val="24"/>
        </w:rPr>
        <w:t>населений пункт _</w:t>
      </w:r>
      <w:r w:rsidR="00A45D9D" w:rsidRPr="00306E9B">
        <w:rPr>
          <w:rFonts w:ascii="Times New Roman" w:hAnsi="Times New Roman"/>
          <w:sz w:val="24"/>
          <w:szCs w:val="24"/>
        </w:rPr>
        <w:t>______</w:t>
      </w:r>
      <w:r w:rsidRPr="00306E9B">
        <w:rPr>
          <w:rFonts w:ascii="Times New Roman" w:hAnsi="Times New Roman"/>
          <w:sz w:val="24"/>
          <w:szCs w:val="24"/>
        </w:rPr>
        <w:t>_________________________________</w:t>
      </w:r>
      <w:r w:rsidR="00306E9B" w:rsidRPr="00306E9B">
        <w:rPr>
          <w:rFonts w:ascii="Times New Roman" w:hAnsi="Times New Roman"/>
          <w:sz w:val="24"/>
          <w:szCs w:val="24"/>
          <w:lang w:val="ru-RU"/>
        </w:rPr>
        <w:t>__________</w:t>
      </w:r>
      <w:r w:rsidRPr="00306E9B">
        <w:rPr>
          <w:rFonts w:ascii="Times New Roman" w:hAnsi="Times New Roman"/>
          <w:sz w:val="24"/>
          <w:szCs w:val="24"/>
        </w:rPr>
        <w:t>_____</w:t>
      </w:r>
    </w:p>
    <w:p w:rsidR="005673E1" w:rsidRPr="00306E9B" w:rsidRDefault="005673E1" w:rsidP="00A45D9D">
      <w:pPr>
        <w:pStyle w:val="a5"/>
        <w:spacing w:before="80"/>
        <w:jc w:val="both"/>
        <w:rPr>
          <w:rFonts w:ascii="Times New Roman" w:hAnsi="Times New Roman"/>
          <w:sz w:val="24"/>
          <w:szCs w:val="24"/>
        </w:rPr>
      </w:pPr>
      <w:r w:rsidRPr="00306E9B">
        <w:rPr>
          <w:rFonts w:ascii="Times New Roman" w:hAnsi="Times New Roman"/>
          <w:sz w:val="24"/>
          <w:szCs w:val="24"/>
        </w:rPr>
        <w:t>вулиця _______________</w:t>
      </w:r>
      <w:r w:rsidR="00A45D9D" w:rsidRPr="00306E9B">
        <w:rPr>
          <w:rFonts w:ascii="Times New Roman" w:hAnsi="Times New Roman"/>
          <w:sz w:val="24"/>
          <w:szCs w:val="24"/>
        </w:rPr>
        <w:t>______</w:t>
      </w:r>
      <w:r w:rsidRPr="00306E9B">
        <w:rPr>
          <w:rFonts w:ascii="Times New Roman" w:hAnsi="Times New Roman"/>
          <w:sz w:val="24"/>
          <w:szCs w:val="24"/>
        </w:rPr>
        <w:t>__________________________</w:t>
      </w:r>
      <w:r w:rsidR="00306E9B" w:rsidRPr="00306E9B">
        <w:rPr>
          <w:rFonts w:ascii="Times New Roman" w:hAnsi="Times New Roman"/>
          <w:sz w:val="24"/>
          <w:szCs w:val="24"/>
          <w:lang w:val="ru-RU"/>
        </w:rPr>
        <w:t>__________</w:t>
      </w:r>
      <w:r w:rsidRPr="00306E9B">
        <w:rPr>
          <w:rFonts w:ascii="Times New Roman" w:hAnsi="Times New Roman"/>
          <w:sz w:val="24"/>
          <w:szCs w:val="24"/>
        </w:rPr>
        <w:t>______</w:t>
      </w:r>
    </w:p>
    <w:p w:rsidR="005673E1" w:rsidRPr="00306E9B" w:rsidRDefault="005673E1" w:rsidP="00A45D9D">
      <w:pPr>
        <w:pStyle w:val="a5"/>
        <w:spacing w:before="80"/>
        <w:jc w:val="both"/>
        <w:rPr>
          <w:rFonts w:ascii="Times New Roman" w:hAnsi="Times New Roman"/>
          <w:sz w:val="24"/>
          <w:szCs w:val="24"/>
        </w:rPr>
      </w:pPr>
      <w:r w:rsidRPr="00306E9B">
        <w:rPr>
          <w:rFonts w:ascii="Times New Roman" w:hAnsi="Times New Roman"/>
          <w:sz w:val="24"/>
          <w:szCs w:val="24"/>
        </w:rPr>
        <w:t>номер будинку ______________</w:t>
      </w:r>
      <w:r w:rsidR="00A45D9D" w:rsidRPr="00306E9B">
        <w:rPr>
          <w:rFonts w:ascii="Times New Roman" w:hAnsi="Times New Roman"/>
          <w:sz w:val="24"/>
          <w:szCs w:val="24"/>
        </w:rPr>
        <w:t>______________</w:t>
      </w:r>
      <w:r w:rsidRPr="00306E9B">
        <w:rPr>
          <w:rFonts w:ascii="Times New Roman" w:hAnsi="Times New Roman"/>
          <w:sz w:val="24"/>
          <w:szCs w:val="24"/>
        </w:rPr>
        <w:t>__________</w:t>
      </w:r>
      <w:r w:rsidR="00306E9B" w:rsidRPr="00306E9B">
        <w:rPr>
          <w:rFonts w:ascii="Times New Roman" w:hAnsi="Times New Roman"/>
          <w:sz w:val="24"/>
          <w:szCs w:val="24"/>
          <w:lang w:val="ru-RU"/>
        </w:rPr>
        <w:t>__________</w:t>
      </w:r>
      <w:r w:rsidRPr="00306E9B">
        <w:rPr>
          <w:rFonts w:ascii="Times New Roman" w:hAnsi="Times New Roman"/>
          <w:sz w:val="24"/>
          <w:szCs w:val="24"/>
        </w:rPr>
        <w:t>________;</w:t>
      </w:r>
    </w:p>
    <w:p w:rsidR="005673E1" w:rsidRPr="00306E9B" w:rsidRDefault="003C4F07" w:rsidP="005673E1">
      <w:pPr>
        <w:pStyle w:val="a5"/>
        <w:jc w:val="both"/>
        <w:rPr>
          <w:rFonts w:ascii="Times New Roman" w:hAnsi="Times New Roman"/>
          <w:sz w:val="24"/>
          <w:szCs w:val="24"/>
        </w:rPr>
      </w:pPr>
      <w:r w:rsidRPr="00306E9B">
        <w:rPr>
          <w:rFonts w:ascii="Times New Roman" w:hAnsi="Times New Roman"/>
          <w:sz w:val="24"/>
          <w:szCs w:val="24"/>
        </w:rPr>
        <w:t>2</w:t>
      </w:r>
      <w:r w:rsidR="005673E1" w:rsidRPr="00306E9B">
        <w:rPr>
          <w:rFonts w:ascii="Times New Roman" w:hAnsi="Times New Roman"/>
          <w:sz w:val="24"/>
          <w:szCs w:val="24"/>
        </w:rPr>
        <w:t xml:space="preserve">) опалювана площа (об’єм) приміщення окремого споживача </w:t>
      </w:r>
      <w:r w:rsidR="00306E9B" w:rsidRPr="00306E9B">
        <w:rPr>
          <w:rFonts w:ascii="Times New Roman" w:hAnsi="Times New Roman"/>
          <w:sz w:val="24"/>
          <w:szCs w:val="24"/>
        </w:rPr>
        <w:t>-</w:t>
      </w:r>
      <w:r w:rsidR="005673E1" w:rsidRPr="00306E9B">
        <w:rPr>
          <w:rFonts w:ascii="Times New Roman" w:hAnsi="Times New Roman"/>
          <w:sz w:val="24"/>
          <w:szCs w:val="24"/>
        </w:rPr>
        <w:t xml:space="preserve"> _____________ </w:t>
      </w:r>
      <w:proofErr w:type="spellStart"/>
      <w:r w:rsidR="005673E1" w:rsidRPr="00306E9B">
        <w:rPr>
          <w:rFonts w:ascii="Times New Roman" w:hAnsi="Times New Roman"/>
          <w:sz w:val="24"/>
          <w:szCs w:val="24"/>
        </w:rPr>
        <w:t>кв</w:t>
      </w:r>
      <w:proofErr w:type="spellEnd"/>
      <w:r w:rsidR="005673E1" w:rsidRPr="00306E9B">
        <w:rPr>
          <w:rFonts w:ascii="Times New Roman" w:hAnsi="Times New Roman"/>
          <w:sz w:val="24"/>
          <w:szCs w:val="24"/>
        </w:rPr>
        <w:t>. метрів (___________ куб. метрів)</w:t>
      </w:r>
      <w:r w:rsidRPr="00306E9B">
        <w:rPr>
          <w:rFonts w:ascii="Times New Roman" w:hAnsi="Times New Roman"/>
          <w:sz w:val="24"/>
          <w:szCs w:val="24"/>
        </w:rPr>
        <w:t>.</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 Послуга надається за допомогою систем (необхідне підкреслити):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автономного теплопостачання;</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індивідуального теплового пункту багатоквартирного будинку;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за межами будинку.</w:t>
      </w:r>
    </w:p>
    <w:p w:rsidR="003C4F07" w:rsidRPr="00306E9B" w:rsidRDefault="003C4F07" w:rsidP="005673E1">
      <w:pPr>
        <w:pStyle w:val="a5"/>
        <w:jc w:val="both"/>
        <w:rPr>
          <w:rFonts w:ascii="Times New Roman" w:hAnsi="Times New Roman"/>
          <w:sz w:val="24"/>
          <w:szCs w:val="24"/>
        </w:rPr>
      </w:pP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4. Будинок обладнаний вузлом (вузлами) комерційного обліку гарячої води:</w:t>
      </w:r>
    </w:p>
    <w:tbl>
      <w:tblPr>
        <w:tblW w:w="5079" w:type="pct"/>
        <w:jc w:val="center"/>
        <w:tblLook w:val="04A0" w:firstRow="1" w:lastRow="0" w:firstColumn="1" w:lastColumn="0" w:noHBand="0" w:noVBand="1"/>
      </w:tblPr>
      <w:tblGrid>
        <w:gridCol w:w="1260"/>
        <w:gridCol w:w="1486"/>
        <w:gridCol w:w="1486"/>
        <w:gridCol w:w="1372"/>
        <w:gridCol w:w="1240"/>
        <w:gridCol w:w="1567"/>
        <w:gridCol w:w="1023"/>
      </w:tblGrid>
      <w:tr w:rsidR="005673E1" w:rsidRPr="00833EE3" w:rsidTr="005F18DC">
        <w:trPr>
          <w:trHeight w:val="340"/>
          <w:jc w:val="center"/>
        </w:trPr>
        <w:tc>
          <w:tcPr>
            <w:tcW w:w="658" w:type="pct"/>
            <w:tcBorders>
              <w:top w:val="single" w:sz="4" w:space="0" w:color="000000"/>
              <w:left w:val="nil"/>
              <w:bottom w:val="single" w:sz="4" w:space="0" w:color="000000"/>
              <w:right w:val="single" w:sz="4" w:space="0" w:color="000000"/>
            </w:tcBorders>
            <w:vAlign w:val="center"/>
            <w:hideMark/>
          </w:tcPr>
          <w:p w:rsidR="005673E1" w:rsidRPr="00833EE3" w:rsidRDefault="005673E1" w:rsidP="007418D0">
            <w:pPr>
              <w:pStyle w:val="a5"/>
              <w:ind w:firstLine="0"/>
              <w:jc w:val="center"/>
              <w:rPr>
                <w:rFonts w:ascii="Times New Roman" w:hAnsi="Times New Roman"/>
                <w:sz w:val="20"/>
              </w:rPr>
            </w:pPr>
            <w:r w:rsidRPr="00833EE3">
              <w:rPr>
                <w:rFonts w:ascii="Times New Roman" w:hAnsi="Times New Roman"/>
                <w:sz w:val="20"/>
              </w:rPr>
              <w:t>Порядковий номер</w:t>
            </w:r>
          </w:p>
        </w:tc>
        <w:tc>
          <w:tcPr>
            <w:tcW w:w="775" w:type="pct"/>
            <w:tcBorders>
              <w:top w:val="single" w:sz="4" w:space="0" w:color="000000"/>
              <w:left w:val="single" w:sz="4" w:space="0" w:color="000000"/>
              <w:bottom w:val="single" w:sz="4" w:space="0" w:color="000000"/>
              <w:right w:val="single" w:sz="4" w:space="0" w:color="000000"/>
            </w:tcBorders>
            <w:vAlign w:val="center"/>
            <w:hideMark/>
          </w:tcPr>
          <w:p w:rsidR="005673E1" w:rsidRPr="00833EE3" w:rsidRDefault="005673E1" w:rsidP="003C4F07">
            <w:pPr>
              <w:pStyle w:val="a5"/>
              <w:ind w:firstLine="0"/>
              <w:jc w:val="center"/>
              <w:rPr>
                <w:rFonts w:ascii="Times New Roman" w:hAnsi="Times New Roman"/>
                <w:sz w:val="20"/>
              </w:rPr>
            </w:pPr>
            <w:r w:rsidRPr="00833EE3">
              <w:rPr>
                <w:rFonts w:ascii="Times New Roman" w:hAnsi="Times New Roman"/>
                <w:sz w:val="20"/>
              </w:rPr>
              <w:t xml:space="preserve">Заводський номер, </w:t>
            </w:r>
            <w:r w:rsidR="003C4F07">
              <w:rPr>
                <w:rFonts w:ascii="Times New Roman" w:hAnsi="Times New Roman"/>
                <w:sz w:val="20"/>
              </w:rPr>
              <w:t>назва</w:t>
            </w:r>
            <w:r w:rsidRPr="00833EE3">
              <w:rPr>
                <w:rFonts w:ascii="Times New Roman" w:hAnsi="Times New Roman"/>
                <w:sz w:val="20"/>
              </w:rPr>
              <w:t xml:space="preserve"> </w:t>
            </w:r>
            <w:r w:rsidRPr="00833EE3">
              <w:rPr>
                <w:rFonts w:ascii="Times New Roman" w:hAnsi="Times New Roman"/>
                <w:sz w:val="20"/>
              </w:rPr>
              <w:br/>
              <w:t xml:space="preserve">та умовне позначення </w:t>
            </w:r>
            <w:r w:rsidRPr="00833EE3">
              <w:rPr>
                <w:rFonts w:ascii="Times New Roman" w:hAnsi="Times New Roman"/>
                <w:sz w:val="20"/>
              </w:rPr>
              <w:br/>
              <w:t>типу засобу вимірювальної техніки</w:t>
            </w:r>
          </w:p>
        </w:tc>
        <w:tc>
          <w:tcPr>
            <w:tcW w:w="775" w:type="pct"/>
            <w:tcBorders>
              <w:top w:val="single" w:sz="4" w:space="0" w:color="000000"/>
              <w:left w:val="single" w:sz="4" w:space="0" w:color="000000"/>
              <w:bottom w:val="single" w:sz="4" w:space="0" w:color="000000"/>
              <w:right w:val="single" w:sz="4" w:space="0" w:color="000000"/>
            </w:tcBorders>
            <w:vAlign w:val="center"/>
            <w:hideMark/>
          </w:tcPr>
          <w:p w:rsidR="005673E1" w:rsidRPr="00833EE3" w:rsidRDefault="005673E1" w:rsidP="007418D0">
            <w:pPr>
              <w:pStyle w:val="a5"/>
              <w:ind w:firstLine="0"/>
              <w:jc w:val="center"/>
              <w:rPr>
                <w:rFonts w:ascii="Times New Roman" w:hAnsi="Times New Roman"/>
                <w:sz w:val="20"/>
              </w:rPr>
            </w:pPr>
            <w:r>
              <w:rPr>
                <w:rFonts w:ascii="Times New Roman" w:hAnsi="Times New Roman"/>
                <w:sz w:val="20"/>
              </w:rPr>
              <w:t>Показання</w:t>
            </w:r>
            <w:r w:rsidRPr="00833EE3">
              <w:rPr>
                <w:rFonts w:ascii="Times New Roman" w:hAnsi="Times New Roman"/>
                <w:sz w:val="20"/>
              </w:rPr>
              <w:t xml:space="preserve"> засобу вимірювальної техніки на дату укладення договору</w:t>
            </w:r>
          </w:p>
        </w:tc>
        <w:tc>
          <w:tcPr>
            <w:tcW w:w="716" w:type="pct"/>
            <w:tcBorders>
              <w:top w:val="single" w:sz="4" w:space="0" w:color="000000"/>
              <w:left w:val="single" w:sz="4" w:space="0" w:color="000000"/>
              <w:bottom w:val="single" w:sz="4" w:space="0" w:color="000000"/>
              <w:right w:val="single" w:sz="4" w:space="0" w:color="000000"/>
            </w:tcBorders>
            <w:vAlign w:val="center"/>
            <w:hideMark/>
          </w:tcPr>
          <w:p w:rsidR="005673E1" w:rsidRPr="00833EE3" w:rsidRDefault="005673E1" w:rsidP="007418D0">
            <w:pPr>
              <w:pStyle w:val="a5"/>
              <w:ind w:firstLine="0"/>
              <w:jc w:val="center"/>
              <w:rPr>
                <w:rFonts w:ascii="Times New Roman" w:hAnsi="Times New Roman"/>
                <w:sz w:val="20"/>
              </w:rPr>
            </w:pPr>
            <w:r w:rsidRPr="00833EE3">
              <w:rPr>
                <w:rFonts w:ascii="Times New Roman" w:hAnsi="Times New Roman"/>
                <w:sz w:val="20"/>
              </w:rPr>
              <w:t>Місце встановлення</w:t>
            </w:r>
          </w:p>
        </w:tc>
        <w:tc>
          <w:tcPr>
            <w:tcW w:w="647" w:type="pct"/>
            <w:tcBorders>
              <w:top w:val="single" w:sz="4" w:space="0" w:color="000000"/>
              <w:left w:val="single" w:sz="4" w:space="0" w:color="000000"/>
              <w:bottom w:val="single" w:sz="4" w:space="0" w:color="000000"/>
              <w:right w:val="single" w:sz="4" w:space="0" w:color="000000"/>
            </w:tcBorders>
            <w:vAlign w:val="center"/>
            <w:hideMark/>
          </w:tcPr>
          <w:p w:rsidR="005673E1" w:rsidRPr="00833EE3" w:rsidRDefault="005673E1" w:rsidP="007418D0">
            <w:pPr>
              <w:pStyle w:val="a5"/>
              <w:ind w:firstLine="0"/>
              <w:jc w:val="center"/>
              <w:rPr>
                <w:rFonts w:ascii="Times New Roman" w:hAnsi="Times New Roman"/>
                <w:sz w:val="20"/>
              </w:rPr>
            </w:pPr>
            <w:r w:rsidRPr="00833EE3">
              <w:rPr>
                <w:rFonts w:ascii="Times New Roman" w:hAnsi="Times New Roman"/>
                <w:sz w:val="20"/>
              </w:rPr>
              <w:t>Дата останньої періодичної повірки</w:t>
            </w:r>
          </w:p>
        </w:tc>
        <w:tc>
          <w:tcPr>
            <w:tcW w:w="817" w:type="pct"/>
            <w:tcBorders>
              <w:top w:val="single" w:sz="4" w:space="0" w:color="000000"/>
              <w:left w:val="single" w:sz="4" w:space="0" w:color="000000"/>
              <w:bottom w:val="single" w:sz="4" w:space="0" w:color="000000"/>
              <w:right w:val="single" w:sz="4" w:space="0" w:color="000000"/>
            </w:tcBorders>
            <w:vAlign w:val="center"/>
            <w:hideMark/>
          </w:tcPr>
          <w:p w:rsidR="005673E1" w:rsidRPr="00833EE3" w:rsidRDefault="005673E1" w:rsidP="007418D0">
            <w:pPr>
              <w:pStyle w:val="a5"/>
              <w:ind w:firstLine="0"/>
              <w:jc w:val="center"/>
              <w:rPr>
                <w:rFonts w:ascii="Times New Roman" w:hAnsi="Times New Roman"/>
                <w:sz w:val="20"/>
              </w:rPr>
            </w:pPr>
            <w:proofErr w:type="spellStart"/>
            <w:r w:rsidRPr="00833EE3">
              <w:rPr>
                <w:rFonts w:ascii="Times New Roman" w:hAnsi="Times New Roman"/>
                <w:sz w:val="20"/>
              </w:rPr>
              <w:t>Міжповірочний</w:t>
            </w:r>
            <w:proofErr w:type="spellEnd"/>
            <w:r w:rsidRPr="00833EE3">
              <w:rPr>
                <w:rFonts w:ascii="Times New Roman" w:hAnsi="Times New Roman"/>
                <w:sz w:val="20"/>
              </w:rPr>
              <w:t xml:space="preserve"> інтервал, років</w:t>
            </w:r>
          </w:p>
        </w:tc>
        <w:tc>
          <w:tcPr>
            <w:tcW w:w="613" w:type="pct"/>
            <w:tcBorders>
              <w:top w:val="single" w:sz="4" w:space="0" w:color="000000"/>
              <w:left w:val="single" w:sz="4" w:space="0" w:color="000000"/>
              <w:bottom w:val="single" w:sz="4" w:space="0" w:color="000000"/>
              <w:right w:val="nil"/>
            </w:tcBorders>
            <w:vAlign w:val="center"/>
            <w:hideMark/>
          </w:tcPr>
          <w:p w:rsidR="005673E1" w:rsidRPr="00833EE3" w:rsidRDefault="005673E1" w:rsidP="007418D0">
            <w:pPr>
              <w:pStyle w:val="a5"/>
              <w:ind w:firstLine="0"/>
              <w:jc w:val="center"/>
              <w:rPr>
                <w:rFonts w:ascii="Times New Roman" w:hAnsi="Times New Roman"/>
                <w:sz w:val="20"/>
              </w:rPr>
            </w:pPr>
            <w:r w:rsidRPr="00833EE3">
              <w:rPr>
                <w:rFonts w:ascii="Times New Roman" w:hAnsi="Times New Roman"/>
                <w:sz w:val="20"/>
              </w:rPr>
              <w:t>Примітка</w:t>
            </w:r>
          </w:p>
        </w:tc>
      </w:tr>
    </w:tbl>
    <w:p w:rsidR="005673E1" w:rsidRPr="0044661A" w:rsidRDefault="005673E1" w:rsidP="005673E1"/>
    <w:p w:rsidR="005673E1" w:rsidRPr="00306E9B" w:rsidRDefault="005673E1" w:rsidP="005673E1">
      <w:pPr>
        <w:pStyle w:val="ae"/>
        <w:rPr>
          <w:rFonts w:ascii="Times New Roman" w:hAnsi="Times New Roman"/>
          <w:b w:val="0"/>
          <w:sz w:val="24"/>
          <w:szCs w:val="24"/>
        </w:rPr>
      </w:pPr>
      <w:r w:rsidRPr="00306E9B">
        <w:rPr>
          <w:rFonts w:ascii="Times New Roman" w:hAnsi="Times New Roman"/>
          <w:b w:val="0"/>
          <w:sz w:val="24"/>
          <w:szCs w:val="24"/>
        </w:rPr>
        <w:t>Порядок надання та вимоги до якості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5. Виконавець забезпечує постачання послуги безперервно з гарантованим рівнем безпеки, температури та тиску.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6. Надання послуги здійснюється безперервно з урахуванням часу перерв, визначених частиною першою статті 16 Закону України “Про житлово-комунальні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7. Виконавець забезпечує постачання гарячої води у відповідній кількості та якості згідно з вимогами пункту 1 цього договору до межі зовнішніх інженерних мереж постачання послуги виконавця та </w:t>
      </w:r>
      <w:proofErr w:type="spellStart"/>
      <w:r w:rsidRPr="00306E9B">
        <w:rPr>
          <w:rFonts w:ascii="Times New Roman" w:hAnsi="Times New Roman"/>
          <w:sz w:val="24"/>
          <w:szCs w:val="24"/>
        </w:rPr>
        <w:t>внутрішньобудинкових</w:t>
      </w:r>
      <w:proofErr w:type="spellEnd"/>
      <w:r w:rsidRPr="00306E9B">
        <w:rPr>
          <w:rFonts w:ascii="Times New Roman" w:hAnsi="Times New Roman"/>
          <w:sz w:val="24"/>
          <w:szCs w:val="24"/>
        </w:rPr>
        <w:t xml:space="preserve"> систем багатоквартирного будинку (будівлі).</w:t>
      </w:r>
    </w:p>
    <w:p w:rsidR="005673E1" w:rsidRPr="00306E9B" w:rsidRDefault="005673E1" w:rsidP="005673E1">
      <w:pPr>
        <w:pStyle w:val="a5"/>
        <w:jc w:val="both"/>
        <w:rPr>
          <w:rFonts w:ascii="Times New Roman" w:hAnsi="Times New Roman"/>
          <w:sz w:val="24"/>
          <w:szCs w:val="24"/>
          <w:lang w:val="ru-RU"/>
        </w:rPr>
      </w:pPr>
      <w:r w:rsidRPr="00306E9B">
        <w:rPr>
          <w:rFonts w:ascii="Times New Roman" w:hAnsi="Times New Roman"/>
          <w:sz w:val="24"/>
          <w:szCs w:val="24"/>
        </w:rPr>
        <w:t xml:space="preserve">8. Контроль якісних та кількісних характеристик послуги здійснюється за </w:t>
      </w:r>
      <w:r w:rsidR="004C538F" w:rsidRPr="00306E9B">
        <w:rPr>
          <w:rFonts w:ascii="Times New Roman" w:hAnsi="Times New Roman"/>
          <w:sz w:val="24"/>
          <w:szCs w:val="24"/>
        </w:rPr>
        <w:t>показаннями</w:t>
      </w:r>
      <w:r w:rsidRPr="00306E9B">
        <w:rPr>
          <w:rFonts w:ascii="Times New Roman" w:hAnsi="Times New Roman"/>
          <w:sz w:val="24"/>
          <w:szCs w:val="24"/>
        </w:rPr>
        <w:t xml:space="preserve"> вузла (вузлів) комерційного обліку послуги</w:t>
      </w:r>
      <w:r w:rsidRPr="00306E9B">
        <w:rPr>
          <w:sz w:val="24"/>
          <w:szCs w:val="24"/>
        </w:rPr>
        <w:t xml:space="preserve"> </w:t>
      </w:r>
      <w:r w:rsidRPr="00306E9B">
        <w:rPr>
          <w:rFonts w:ascii="Times New Roman" w:hAnsi="Times New Roman"/>
          <w:sz w:val="24"/>
          <w:szCs w:val="24"/>
        </w:rPr>
        <w:t>та іншими засобами вимірювальної техніки.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 xml:space="preserve">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на межі інженерно-технічних систем постачання послуги виконавця та </w:t>
      </w:r>
      <w:proofErr w:type="spellStart"/>
      <w:r w:rsidRPr="00306E9B">
        <w:rPr>
          <w:rFonts w:ascii="Times New Roman" w:hAnsi="Times New Roman"/>
          <w:sz w:val="24"/>
          <w:szCs w:val="24"/>
        </w:rPr>
        <w:t>внутрішньобудинкових</w:t>
      </w:r>
      <w:proofErr w:type="spellEnd"/>
      <w:r w:rsidRPr="00306E9B">
        <w:rPr>
          <w:rFonts w:ascii="Times New Roman" w:hAnsi="Times New Roman"/>
          <w:sz w:val="24"/>
          <w:szCs w:val="24"/>
        </w:rPr>
        <w:t xml:space="preserve"> систем багатоквартирного будинку (будівлі).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9. 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5673E1" w:rsidRPr="00306E9B" w:rsidRDefault="005673E1" w:rsidP="005673E1">
      <w:pPr>
        <w:pStyle w:val="ae"/>
        <w:rPr>
          <w:rFonts w:ascii="Times New Roman" w:hAnsi="Times New Roman"/>
          <w:b w:val="0"/>
          <w:sz w:val="24"/>
          <w:szCs w:val="24"/>
        </w:rPr>
      </w:pPr>
      <w:r w:rsidRPr="00306E9B">
        <w:rPr>
          <w:rFonts w:ascii="Times New Roman" w:hAnsi="Times New Roman"/>
          <w:b w:val="0"/>
          <w:sz w:val="24"/>
          <w:szCs w:val="24"/>
        </w:rPr>
        <w:t>Облік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10. Обсяг спожитої у будинку послуги визначається як обсяг гарячої води, спожитої в будинку, за </w:t>
      </w:r>
      <w:r w:rsidR="004C538F" w:rsidRPr="00306E9B">
        <w:rPr>
          <w:rFonts w:ascii="Times New Roman" w:hAnsi="Times New Roman"/>
          <w:sz w:val="24"/>
          <w:szCs w:val="24"/>
        </w:rPr>
        <w:t>показаннями</w:t>
      </w:r>
      <w:r w:rsidRPr="00306E9B">
        <w:rPr>
          <w:rFonts w:ascii="Times New Roman" w:hAnsi="Times New Roman"/>
          <w:sz w:val="24"/>
          <w:szCs w:val="24"/>
        </w:rPr>
        <w:t xml:space="preserve"> засобів вимірювальної техніки вузла (вузлів) комерційного обліку або розрахунково відповідно до Методики розподілу.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Обсяг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розраховується відповідно до Методики розподілу.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Якщо будинок </w:t>
      </w:r>
      <w:proofErr w:type="spellStart"/>
      <w:r w:rsidRPr="00306E9B">
        <w:rPr>
          <w:rFonts w:ascii="Times New Roman" w:hAnsi="Times New Roman"/>
          <w:sz w:val="24"/>
          <w:szCs w:val="24"/>
        </w:rPr>
        <w:t>оснащено</w:t>
      </w:r>
      <w:proofErr w:type="spellEnd"/>
      <w:r w:rsidRPr="00306E9B">
        <w:rPr>
          <w:rFonts w:ascii="Times New Roman" w:hAnsi="Times New Roman"/>
          <w:sz w:val="24"/>
          <w:szCs w:val="24"/>
        </w:rPr>
        <w:t xml:space="preserve">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гарячої води у будинку визначається як сума показань таких вузлів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11. У разі надання послуги, що виробляється за допомогою систем автономного теплопостачання та/або індивідуального теплового пункту, обсяг спожитої послуги визначається за </w:t>
      </w:r>
      <w:r w:rsidR="004C538F" w:rsidRPr="00306E9B">
        <w:rPr>
          <w:rFonts w:ascii="Times New Roman" w:hAnsi="Times New Roman"/>
          <w:sz w:val="24"/>
          <w:szCs w:val="24"/>
        </w:rPr>
        <w:t>показаннями</w:t>
      </w:r>
      <w:r w:rsidRPr="00306E9B">
        <w:rPr>
          <w:rFonts w:ascii="Times New Roman" w:hAnsi="Times New Roman"/>
          <w:sz w:val="24"/>
          <w:szCs w:val="24"/>
        </w:rPr>
        <w:t xml:space="preserve"> вузла обліку питної води, встановленого перед водопідігрівачем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постачання гарячої води в індивідуальному тепловому пункті або автономній </w:t>
      </w:r>
      <w:proofErr w:type="spellStart"/>
      <w:r w:rsidRPr="00306E9B">
        <w:rPr>
          <w:rFonts w:ascii="Times New Roman" w:hAnsi="Times New Roman"/>
          <w:sz w:val="24"/>
          <w:szCs w:val="24"/>
        </w:rPr>
        <w:t>теплогенеруючій</w:t>
      </w:r>
      <w:proofErr w:type="spellEnd"/>
      <w:r w:rsidRPr="00306E9B">
        <w:rPr>
          <w:rFonts w:ascii="Times New Roman" w:hAnsi="Times New Roman"/>
          <w:sz w:val="24"/>
          <w:szCs w:val="24"/>
        </w:rPr>
        <w:t>/</w:t>
      </w:r>
      <w:proofErr w:type="spellStart"/>
      <w:r w:rsidRPr="00306E9B">
        <w:rPr>
          <w:rFonts w:ascii="Times New Roman" w:hAnsi="Times New Roman"/>
          <w:sz w:val="24"/>
          <w:szCs w:val="24"/>
        </w:rPr>
        <w:t>когенеруючій</w:t>
      </w:r>
      <w:proofErr w:type="spellEnd"/>
      <w:r w:rsidRPr="00306E9B">
        <w:rPr>
          <w:rFonts w:ascii="Times New Roman" w:hAnsi="Times New Roman"/>
          <w:sz w:val="24"/>
          <w:szCs w:val="24"/>
        </w:rPr>
        <w:t xml:space="preserve"> установці. </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є гігакалорія (</w:t>
      </w:r>
      <w:proofErr w:type="spellStart"/>
      <w:r w:rsidRPr="00306E9B">
        <w:rPr>
          <w:rFonts w:ascii="Times New Roman" w:hAnsi="Times New Roman"/>
          <w:sz w:val="24"/>
          <w:szCs w:val="24"/>
        </w:rPr>
        <w:t>Гкал</w:t>
      </w:r>
      <w:proofErr w:type="spellEnd"/>
      <w:r w:rsidRPr="00306E9B">
        <w:rPr>
          <w:rFonts w:ascii="Times New Roman" w:hAnsi="Times New Roman"/>
          <w:sz w:val="24"/>
          <w:szCs w:val="24"/>
        </w:rPr>
        <w:t>).</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Розподіл між споживачами обсягу послуги, спожитої в будинку, та обсягу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здійснює уповноважена особа.</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12. У разі виходу з ладу або втрати вузла комерційного обліку до відновлення його роботи або заміни комерційний облік спожитої послуги </w:t>
      </w:r>
      <w:r w:rsidR="003C4F07" w:rsidRPr="00306E9B">
        <w:rPr>
          <w:rFonts w:ascii="Times New Roman" w:hAnsi="Times New Roman"/>
          <w:sz w:val="24"/>
          <w:szCs w:val="24"/>
        </w:rPr>
        <w:t>ведеться</w:t>
      </w:r>
      <w:r w:rsidRPr="00306E9B">
        <w:rPr>
          <w:rFonts w:ascii="Times New Roman" w:hAnsi="Times New Roman"/>
          <w:sz w:val="24"/>
          <w:szCs w:val="24"/>
        </w:rPr>
        <w:t xml:space="preserve"> розрахунково відповідно до Методики розподілу.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13. Початок періоду виходу з ладу вузла комерційного обліку визначається:</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з дати, </w:t>
      </w:r>
      <w:r w:rsidR="003C4F07" w:rsidRPr="00306E9B">
        <w:rPr>
          <w:rFonts w:ascii="Times New Roman" w:hAnsi="Times New Roman"/>
          <w:sz w:val="24"/>
          <w:szCs w:val="24"/>
        </w:rPr>
        <w:t>що настає</w:t>
      </w:r>
      <w:r w:rsidRPr="00306E9B">
        <w:rPr>
          <w:rFonts w:ascii="Times New Roman" w:hAnsi="Times New Roman"/>
          <w:sz w:val="24"/>
          <w:szCs w:val="24"/>
        </w:rPr>
        <w:t xml:space="preserve"> за днем останнього періодичного огляду вузла комерційного обліку</w:t>
      </w:r>
      <w:r w:rsidR="003C4F07" w:rsidRPr="00306E9B">
        <w:rPr>
          <w:rFonts w:ascii="Times New Roman" w:hAnsi="Times New Roman"/>
          <w:sz w:val="24"/>
          <w:szCs w:val="24"/>
        </w:rPr>
        <w:t xml:space="preserve">, </w:t>
      </w:r>
      <w:r w:rsidR="00306E9B" w:rsidRPr="00306E9B">
        <w:rPr>
          <w:rFonts w:ascii="Times New Roman" w:hAnsi="Times New Roman"/>
          <w:sz w:val="24"/>
          <w:szCs w:val="24"/>
        </w:rPr>
        <w:t>-</w:t>
      </w:r>
      <w:r w:rsidR="003C4F07" w:rsidRPr="00306E9B">
        <w:rPr>
          <w:rFonts w:ascii="Times New Roman" w:hAnsi="Times New Roman"/>
          <w:sz w:val="24"/>
          <w:szCs w:val="24"/>
        </w:rPr>
        <w:t xml:space="preserve"> в разі відсутності електронного архіву</w:t>
      </w:r>
      <w:r w:rsidRPr="00306E9B">
        <w:rPr>
          <w:rFonts w:ascii="Times New Roman" w:hAnsi="Times New Roman"/>
          <w:sz w:val="24"/>
          <w:szCs w:val="24"/>
        </w:rPr>
        <w:t>.</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w:t>
      </w:r>
      <w:r w:rsidR="003C4F07" w:rsidRPr="00306E9B">
        <w:rPr>
          <w:rFonts w:ascii="Times New Roman" w:hAnsi="Times New Roman"/>
          <w:sz w:val="24"/>
          <w:szCs w:val="24"/>
        </w:rPr>
        <w:t xml:space="preserve"> усіх</w:t>
      </w:r>
      <w:r w:rsidRPr="00306E9B">
        <w:rPr>
          <w:rFonts w:ascii="Times New Roman" w:hAnsi="Times New Roman"/>
          <w:sz w:val="24"/>
          <w:szCs w:val="24"/>
        </w:rPr>
        <w:t xml:space="preserve"> інших випадках).</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15.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306E9B">
        <w:rPr>
          <w:rFonts w:ascii="Times New Roman" w:hAnsi="Times New Roman"/>
          <w:sz w:val="24"/>
          <w:szCs w:val="24"/>
        </w:rPr>
        <w:t>розпломбування</w:t>
      </w:r>
      <w:proofErr w:type="spellEnd"/>
      <w:r w:rsidRPr="00306E9B">
        <w:rPr>
          <w:rFonts w:ascii="Times New Roman" w:hAnsi="Times New Roman"/>
          <w:sz w:val="24"/>
          <w:szCs w:val="24"/>
        </w:rPr>
        <w:t xml:space="preserve"> вузла комерційного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16.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5673E1" w:rsidRPr="00C91F96" w:rsidRDefault="005673E1" w:rsidP="005673E1">
      <w:pPr>
        <w:pStyle w:val="a5"/>
        <w:jc w:val="both"/>
        <w:rPr>
          <w:rFonts w:ascii="Times New Roman" w:hAnsi="Times New Roman"/>
          <w:sz w:val="28"/>
          <w:szCs w:val="28"/>
        </w:rPr>
      </w:pPr>
      <w:r w:rsidRPr="00306E9B">
        <w:rPr>
          <w:rFonts w:ascii="Times New Roman" w:hAnsi="Times New Roman"/>
          <w:sz w:val="24"/>
          <w:szCs w:val="24"/>
        </w:rPr>
        <w:t>Зняття показань засобів вимірювальної техніки вузла (вузлів) комерційного обліку гарячої води здійснюється виконавцем щомісяця ___ числа з ___ до ___ години в присутності уповноваженої особи (у разі прийняття відповідного рішення співвласників) або</w:t>
      </w:r>
      <w:r w:rsidRPr="00C91F96">
        <w:rPr>
          <w:rFonts w:ascii="Times New Roman" w:hAnsi="Times New Roman"/>
          <w:sz w:val="28"/>
          <w:szCs w:val="28"/>
        </w:rPr>
        <w:t xml:space="preserve"> _______________________________________</w:t>
      </w:r>
      <w:r>
        <w:rPr>
          <w:rFonts w:ascii="Times New Roman" w:hAnsi="Times New Roman"/>
          <w:sz w:val="28"/>
          <w:szCs w:val="28"/>
        </w:rPr>
        <w:t>_________________________</w:t>
      </w:r>
      <w:r w:rsidRPr="00C91F96">
        <w:rPr>
          <w:rFonts w:ascii="Times New Roman" w:hAnsi="Times New Roman"/>
          <w:sz w:val="28"/>
          <w:szCs w:val="28"/>
        </w:rPr>
        <w:t>.</w:t>
      </w:r>
    </w:p>
    <w:p w:rsidR="005673E1" w:rsidRPr="00833EE3" w:rsidRDefault="005673E1" w:rsidP="00A45D9D">
      <w:pPr>
        <w:pStyle w:val="a5"/>
        <w:spacing w:before="0"/>
        <w:ind w:firstLine="0"/>
        <w:jc w:val="center"/>
        <w:rPr>
          <w:rFonts w:ascii="Times New Roman" w:hAnsi="Times New Roman"/>
          <w:sz w:val="20"/>
        </w:rPr>
      </w:pPr>
      <w:r w:rsidRPr="00833EE3">
        <w:rPr>
          <w:rFonts w:ascii="Times New Roman" w:hAnsi="Times New Roman"/>
          <w:sz w:val="20"/>
        </w:rPr>
        <w:t>(зазначити інший спосіб)</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уповноваженої особи з </w:t>
      </w:r>
      <w:r w:rsidR="004C538F" w:rsidRPr="00306E9B">
        <w:rPr>
          <w:rFonts w:ascii="Times New Roman" w:hAnsi="Times New Roman"/>
          <w:sz w:val="24"/>
          <w:szCs w:val="24"/>
        </w:rPr>
        <w:t>показаннями</w:t>
      </w:r>
      <w:r w:rsidRPr="00306E9B">
        <w:rPr>
          <w:rFonts w:ascii="Times New Roman" w:hAnsi="Times New Roman"/>
          <w:sz w:val="24"/>
          <w:szCs w:val="24"/>
        </w:rPr>
        <w:t xml:space="preserve"> вузла (вузлів) комерційного обліку шляхом опублікування на </w:t>
      </w:r>
      <w:r w:rsidR="003C4F07" w:rsidRPr="00306E9B">
        <w:rPr>
          <w:rFonts w:ascii="Times New Roman" w:hAnsi="Times New Roman"/>
          <w:sz w:val="24"/>
          <w:szCs w:val="24"/>
        </w:rPr>
        <w:t>веб-</w:t>
      </w:r>
      <w:r w:rsidRPr="00306E9B">
        <w:rPr>
          <w:rFonts w:ascii="Times New Roman" w:hAnsi="Times New Roman"/>
          <w:sz w:val="24"/>
          <w:szCs w:val="24"/>
        </w:rPr>
        <w:t xml:space="preserve">сайті виконавця, </w:t>
      </w:r>
      <w:r w:rsidR="003C4F07" w:rsidRPr="00306E9B">
        <w:rPr>
          <w:rFonts w:ascii="Times New Roman" w:hAnsi="Times New Roman"/>
          <w:sz w:val="24"/>
          <w:szCs w:val="24"/>
        </w:rPr>
        <w:t>зазначення</w:t>
      </w:r>
      <w:r w:rsidRPr="00306E9B">
        <w:rPr>
          <w:rFonts w:ascii="Times New Roman" w:hAnsi="Times New Roman"/>
          <w:sz w:val="24"/>
          <w:szCs w:val="24"/>
        </w:rPr>
        <w:t xml:space="preserve"> в рахунках на оплату послуги та/або через електронну систему обліку розрахунків споживачів.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17.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16 цього договору зобов’язаний знімати _______________________, для визначення обсягу гарячої води, спожитої в будинку, приймається середньодобове споживання гарячої води протягом попередніх 12 місяців, а в разі відсутності такої інформації </w:t>
      </w:r>
      <w:r w:rsidR="00306E9B" w:rsidRPr="00306E9B">
        <w:rPr>
          <w:rFonts w:ascii="Times New Roman" w:hAnsi="Times New Roman"/>
          <w:sz w:val="24"/>
          <w:szCs w:val="24"/>
        </w:rPr>
        <w:t>-</w:t>
      </w:r>
      <w:r w:rsidRPr="00306E9B">
        <w:rPr>
          <w:rFonts w:ascii="Times New Roman" w:hAnsi="Times New Roman"/>
          <w:sz w:val="24"/>
          <w:szCs w:val="24"/>
        </w:rPr>
        <w:t xml:space="preserve"> за фактичний час споживання послуги, але не менше 15 діб.</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Після відновлення надання показань вузла (вузлів) комерційного обліку виконавець зобов’язаний провести перерахунок з оплати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5673E1" w:rsidRPr="00306E9B" w:rsidRDefault="005673E1" w:rsidP="005673E1">
      <w:pPr>
        <w:pStyle w:val="ae"/>
        <w:rPr>
          <w:rFonts w:ascii="Times New Roman" w:hAnsi="Times New Roman"/>
          <w:b w:val="0"/>
          <w:sz w:val="24"/>
          <w:szCs w:val="24"/>
        </w:rPr>
      </w:pPr>
      <w:r w:rsidRPr="00306E9B">
        <w:rPr>
          <w:rFonts w:ascii="Times New Roman" w:hAnsi="Times New Roman"/>
          <w:b w:val="0"/>
          <w:sz w:val="24"/>
          <w:szCs w:val="24"/>
        </w:rPr>
        <w:t xml:space="preserve">Ціна та порядок оплати послуги, порядок та умови </w:t>
      </w:r>
      <w:r w:rsidRPr="00306E9B">
        <w:rPr>
          <w:rFonts w:ascii="Times New Roman" w:hAnsi="Times New Roman"/>
          <w:b w:val="0"/>
          <w:sz w:val="24"/>
          <w:szCs w:val="24"/>
        </w:rPr>
        <w:br/>
        <w:t>внесення змін до договору щодо ціни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18. Вартістю послуги з постачання гарячої води та послуги з постачання теплової енергії є встановлені відповідно до законодавства тарифи.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Станом на дату укладення цього договору тариф на послугу з постачання гарячої води становить _______ гривень за куб. метр, тариф на послугу з постачання тепл</w:t>
      </w:r>
      <w:r w:rsidR="00A45D9D" w:rsidRPr="00306E9B">
        <w:rPr>
          <w:rFonts w:ascii="Times New Roman" w:hAnsi="Times New Roman"/>
          <w:sz w:val="24"/>
          <w:szCs w:val="24"/>
        </w:rPr>
        <w:t xml:space="preserve">ової енергії становить ________ </w:t>
      </w:r>
      <w:r w:rsidRPr="00306E9B">
        <w:rPr>
          <w:rFonts w:ascii="Times New Roman" w:hAnsi="Times New Roman"/>
          <w:sz w:val="24"/>
          <w:szCs w:val="24"/>
        </w:rPr>
        <w:t>гривень за __________.</w:t>
      </w:r>
    </w:p>
    <w:p w:rsidR="005673E1" w:rsidRPr="00C91F96" w:rsidRDefault="005673E1" w:rsidP="005673E1">
      <w:pPr>
        <w:pStyle w:val="a5"/>
        <w:jc w:val="both"/>
        <w:rPr>
          <w:rFonts w:ascii="Times New Roman" w:hAnsi="Times New Roman"/>
          <w:sz w:val="28"/>
          <w:szCs w:val="28"/>
        </w:rPr>
      </w:pPr>
      <w:r w:rsidRPr="00306E9B">
        <w:rPr>
          <w:rFonts w:ascii="Times New Roman" w:hAnsi="Times New Roman"/>
          <w:sz w:val="24"/>
          <w:szCs w:val="24"/>
        </w:rPr>
        <w:t>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споживачам з посиланням на рішення відповідного органу</w:t>
      </w:r>
      <w:r w:rsidRPr="00C91F96">
        <w:rPr>
          <w:rFonts w:ascii="Times New Roman" w:hAnsi="Times New Roman"/>
          <w:sz w:val="28"/>
          <w:szCs w:val="28"/>
        </w:rPr>
        <w:t>.</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19.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 xml:space="preserve">плати за послугу, </w:t>
      </w:r>
      <w:r w:rsidR="003C4F07" w:rsidRPr="00306E9B">
        <w:rPr>
          <w:rFonts w:ascii="Times New Roman" w:hAnsi="Times New Roman"/>
          <w:sz w:val="24"/>
          <w:szCs w:val="24"/>
        </w:rPr>
        <w:t>визначеної відповідно до Правил надання послуги з постачання гарячої води, затверджених постановою Кабінету Міністрів України від 11 грудня 2019 р. № 1182</w:t>
      </w:r>
      <w:r w:rsidR="00C77CAD" w:rsidRPr="00306E9B">
        <w:rPr>
          <w:rFonts w:ascii="Times New Roman" w:hAnsi="Times New Roman"/>
          <w:sz w:val="24"/>
          <w:szCs w:val="24"/>
        </w:rPr>
        <w:t xml:space="preserve"> (Офіційний вісник України, 2020 р., № 14, ст. 550),</w:t>
      </w:r>
      <w:r w:rsidR="003C4F07" w:rsidRPr="00306E9B">
        <w:rPr>
          <w:rFonts w:ascii="Times New Roman" w:hAnsi="Times New Roman"/>
          <w:sz w:val="24"/>
          <w:szCs w:val="24"/>
        </w:rPr>
        <w:t xml:space="preserve"> </w:t>
      </w:r>
      <w:r w:rsidR="00306E9B" w:rsidRPr="00306E9B">
        <w:rPr>
          <w:rFonts w:ascii="Times New Roman" w:hAnsi="Times New Roman"/>
          <w:sz w:val="24"/>
          <w:szCs w:val="24"/>
        </w:rPr>
        <w:t>-</w:t>
      </w:r>
      <w:r w:rsidR="003C4F07" w:rsidRPr="00306E9B">
        <w:rPr>
          <w:rFonts w:ascii="Times New Roman" w:hAnsi="Times New Roman"/>
          <w:sz w:val="24"/>
          <w:szCs w:val="24"/>
        </w:rPr>
        <w:t xml:space="preserve"> в редакції постанови Кабінету Міністрів України від</w:t>
      </w:r>
      <w:r w:rsidR="007F5A8B" w:rsidRPr="00306E9B">
        <w:rPr>
          <w:rFonts w:ascii="Times New Roman" w:hAnsi="Times New Roman"/>
          <w:sz w:val="24"/>
          <w:szCs w:val="24"/>
        </w:rPr>
        <w:t xml:space="preserve"> 8 вересня </w:t>
      </w:r>
      <w:r w:rsidR="00EC4D14" w:rsidRPr="00306E9B">
        <w:rPr>
          <w:rFonts w:ascii="Times New Roman" w:hAnsi="Times New Roman"/>
          <w:sz w:val="24"/>
          <w:szCs w:val="24"/>
        </w:rPr>
        <w:t>2021 р. №</w:t>
      </w:r>
      <w:r w:rsidR="007F5A8B" w:rsidRPr="00306E9B">
        <w:rPr>
          <w:rFonts w:ascii="Times New Roman" w:hAnsi="Times New Roman"/>
          <w:sz w:val="24"/>
          <w:szCs w:val="24"/>
        </w:rPr>
        <w:t>1023</w:t>
      </w:r>
      <w:r w:rsidR="00EC4D14" w:rsidRPr="00306E9B">
        <w:rPr>
          <w:rFonts w:ascii="Times New Roman" w:hAnsi="Times New Roman"/>
          <w:sz w:val="24"/>
          <w:szCs w:val="24"/>
        </w:rPr>
        <w:t xml:space="preserve">, </w:t>
      </w:r>
      <w:r w:rsidR="003C4F07" w:rsidRPr="00306E9B">
        <w:rPr>
          <w:rFonts w:ascii="Times New Roman" w:hAnsi="Times New Roman"/>
          <w:sz w:val="24"/>
          <w:szCs w:val="24"/>
        </w:rPr>
        <w:t xml:space="preserve">та Методики розподілу, </w:t>
      </w:r>
      <w:r w:rsidRPr="00306E9B">
        <w:rPr>
          <w:rFonts w:ascii="Times New Roman" w:hAnsi="Times New Roman"/>
          <w:sz w:val="24"/>
          <w:szCs w:val="24"/>
        </w:rPr>
        <w:t>що розраховується виходячи з розміру затвердженого уповноваженим органом тарифу та обсягу спожитої гарячої води;</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 xml:space="preserve">плати за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що </w:t>
      </w:r>
      <w:r w:rsidRPr="00306E9B">
        <w:rPr>
          <w:rFonts w:ascii="Times New Roman" w:hAnsi="Times New Roman"/>
          <w:sz w:val="24"/>
          <w:szCs w:val="24"/>
        </w:rPr>
        <w:lastRenderedPageBreak/>
        <w:t>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плати уповноваженій особі за організацію укладення та виконання цього договору, розмір якої визначається за погодженням сторін.</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 xml:space="preserve">20. Розрахунковим періодом для оплати обсягу спожитої послуги, обсягу теплової енергії, витраченої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є календарний місяць.</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 xml:space="preserve">21. Виконавець надає уповноваженій особі обсяги спожитої послуги та обсяги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за розрахунковий період.</w:t>
      </w:r>
    </w:p>
    <w:p w:rsidR="005673E1" w:rsidRPr="00306E9B" w:rsidRDefault="005673E1" w:rsidP="00C77CAD">
      <w:pPr>
        <w:pStyle w:val="a5"/>
        <w:spacing w:line="233" w:lineRule="auto"/>
        <w:jc w:val="both"/>
        <w:rPr>
          <w:rFonts w:ascii="Times New Roman" w:hAnsi="Times New Roman"/>
          <w:sz w:val="24"/>
          <w:szCs w:val="24"/>
        </w:rPr>
      </w:pPr>
      <w:r w:rsidRPr="00306E9B">
        <w:rPr>
          <w:rFonts w:ascii="Times New Roman" w:hAnsi="Times New Roman"/>
          <w:sz w:val="24"/>
          <w:szCs w:val="24"/>
        </w:rPr>
        <w:t>Уповноважена особа здійснює розподіл зазначених обсягів між споживачами та надає споживачам рахунки на оплату спожитої послуги не пізніше ніж за десять днів до граничного строку внесення плати за спожиту послугу.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22. Споживачі здійснюють оплату за цим договором щомісяця не пізніше останнього </w:t>
      </w:r>
      <w:r w:rsidR="003C4F07" w:rsidRPr="00306E9B">
        <w:rPr>
          <w:rFonts w:ascii="Times New Roman" w:hAnsi="Times New Roman"/>
          <w:sz w:val="24"/>
          <w:szCs w:val="24"/>
        </w:rPr>
        <w:t>дня</w:t>
      </w:r>
      <w:r w:rsidRPr="00306E9B">
        <w:rPr>
          <w:rFonts w:ascii="Times New Roman" w:hAnsi="Times New Roman"/>
          <w:sz w:val="24"/>
          <w:szCs w:val="24"/>
        </w:rPr>
        <w:t xml:space="preserve"> місяця, що настає за розрахунковим періодом, що є граничним строком внесення плати за спожиту послугу,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У разі коли споживачі мають заборгованість з оплати послуги,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послуги, з детальною інформацією про проведені їм нарахування та отримані від них платежі. На вимогу виконавця уповноважена особа надає йому іншу інформацію, необхідну для стягнення виконавцем з таких споживачів суми заборгованості в судовому порядку.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За бажанням споживачів оплата послуги може здійснюватися шляхом внесення авансових платежів.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23. Під час здійснення оплати зазначається розрахунковий період, за який вона здійснюється, та призначення платежу (оплата за спожиту послугу, сплата пені, штрафів).</w:t>
      </w:r>
    </w:p>
    <w:p w:rsidR="003C4F07" w:rsidRPr="00306E9B" w:rsidRDefault="003C4F07" w:rsidP="003C4F07">
      <w:pPr>
        <w:pStyle w:val="a5"/>
        <w:jc w:val="both"/>
        <w:rPr>
          <w:rFonts w:ascii="Times New Roman" w:hAnsi="Times New Roman"/>
          <w:sz w:val="24"/>
          <w:szCs w:val="24"/>
        </w:rPr>
      </w:pPr>
      <w:r w:rsidRPr="00306E9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306E9B" w:rsidRPr="00306E9B">
        <w:rPr>
          <w:rFonts w:ascii="Times New Roman" w:hAnsi="Times New Roman"/>
          <w:sz w:val="24"/>
          <w:szCs w:val="24"/>
        </w:rPr>
        <w:t>-</w:t>
      </w:r>
      <w:r w:rsidRPr="00306E9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24. Плата за послугу не нараховується за час перерв, визначених частиною першою статті 16 Закону України “Про житлово-комунальні послуги”.</w:t>
      </w:r>
    </w:p>
    <w:p w:rsidR="005673E1" w:rsidRPr="00306E9B" w:rsidRDefault="005673E1" w:rsidP="00A45D9D">
      <w:pPr>
        <w:pStyle w:val="ae"/>
        <w:spacing w:before="120" w:after="120"/>
        <w:rPr>
          <w:rFonts w:ascii="Times New Roman" w:hAnsi="Times New Roman"/>
          <w:b w:val="0"/>
          <w:sz w:val="24"/>
          <w:szCs w:val="24"/>
        </w:rPr>
      </w:pPr>
      <w:r w:rsidRPr="00306E9B">
        <w:rPr>
          <w:rFonts w:ascii="Times New Roman" w:hAnsi="Times New Roman"/>
          <w:b w:val="0"/>
          <w:sz w:val="24"/>
          <w:szCs w:val="24"/>
        </w:rPr>
        <w:t>Права і обов’язки сторін</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25. Споживачі мають право:</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 на відшкодування збитків, завданих їх майну, шкоди, заподіяної їх життю або здоров’ю внаслідок неналежного надання або ненадання послуги та незаконного проникнення в належне їм житло (інший об’єкт нерухомого майна) виконавця або його представників;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5) на зменшення в установленому законодавством порядку розміру плати за послугу в разі її ненадання, надання не в повному обсязі або зниження її якості;</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6) отримувати від виконавця неустойку (штраф) у розмірі </w:t>
      </w:r>
      <w:r w:rsidR="00A45D9D" w:rsidRPr="00306E9B">
        <w:rPr>
          <w:rFonts w:ascii="Times New Roman" w:hAnsi="Times New Roman"/>
          <w:sz w:val="24"/>
          <w:szCs w:val="24"/>
        </w:rPr>
        <w:br/>
      </w:r>
      <w:r w:rsidRPr="00306E9B">
        <w:rPr>
          <w:rFonts w:ascii="Times New Roman" w:hAnsi="Times New Roman"/>
          <w:sz w:val="24"/>
          <w:szCs w:val="24"/>
        </w:rPr>
        <w:t xml:space="preserve">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306E9B" w:rsidRPr="00306E9B">
        <w:rPr>
          <w:rFonts w:ascii="Times New Roman" w:hAnsi="Times New Roman"/>
          <w:sz w:val="24"/>
          <w:szCs w:val="24"/>
        </w:rPr>
        <w:t>-</w:t>
      </w:r>
      <w:r w:rsidRPr="00306E9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306E9B">
        <w:rPr>
          <w:rFonts w:ascii="Times New Roman" w:hAnsi="Times New Roman"/>
          <w:sz w:val="24"/>
          <w:szCs w:val="24"/>
        </w:rPr>
        <w:t>и</w:t>
      </w:r>
      <w:r w:rsidRPr="00306E9B">
        <w:rPr>
          <w:rFonts w:ascii="Times New Roman" w:hAnsi="Times New Roman"/>
          <w:sz w:val="24"/>
          <w:szCs w:val="24"/>
        </w:rPr>
        <w:t>, що виникли з вини споживача);</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7) на перевірку кількості та якості послуги у встановленому законодавством порядку;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послугу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10)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sidRPr="00306E9B">
        <w:rPr>
          <w:rFonts w:ascii="Times New Roman" w:hAnsi="Times New Roman"/>
          <w:sz w:val="24"/>
          <w:szCs w:val="24"/>
        </w:rPr>
        <w:t>Мінрегіону</w:t>
      </w:r>
      <w:proofErr w:type="spellEnd"/>
      <w:r w:rsidRPr="00306E9B">
        <w:rPr>
          <w:rFonts w:ascii="Times New Roman" w:hAnsi="Times New Roman"/>
          <w:sz w:val="24"/>
          <w:szCs w:val="24"/>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w:t>
      </w:r>
    </w:p>
    <w:p w:rsidR="00645FD7" w:rsidRPr="00645FD7" w:rsidRDefault="00645FD7" w:rsidP="005673E1">
      <w:pPr>
        <w:pStyle w:val="a5"/>
        <w:jc w:val="both"/>
        <w:rPr>
          <w:rFonts w:ascii="Times New Roman" w:hAnsi="Times New Roman"/>
          <w:sz w:val="24"/>
          <w:szCs w:val="24"/>
        </w:rPr>
      </w:pPr>
      <w:r w:rsidRPr="00645FD7">
        <w:rPr>
          <w:rStyle w:val="st42"/>
          <w:rFonts w:ascii="Times New Roman" w:hAnsi="Times New Roman"/>
          <w:sz w:val="24"/>
          <w:szCs w:val="24"/>
        </w:rPr>
        <w:t xml:space="preserve">11) на </w:t>
      </w:r>
      <w:proofErr w:type="spellStart"/>
      <w:r w:rsidRPr="00645FD7">
        <w:rPr>
          <w:rStyle w:val="st42"/>
          <w:rFonts w:ascii="Times New Roman" w:hAnsi="Times New Roman"/>
          <w:sz w:val="24"/>
          <w:szCs w:val="24"/>
        </w:rPr>
        <w:t>неоплату</w:t>
      </w:r>
      <w:proofErr w:type="spellEnd"/>
      <w:r w:rsidRPr="00645FD7">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 це право не звільняє споживача від зобов’язання відшкодовувати витрати теплової енергії на забезпечення функціонування </w:t>
      </w:r>
      <w:proofErr w:type="spellStart"/>
      <w:r w:rsidRPr="00645FD7">
        <w:rPr>
          <w:rStyle w:val="st42"/>
          <w:rFonts w:ascii="Times New Roman" w:hAnsi="Times New Roman"/>
          <w:sz w:val="24"/>
          <w:szCs w:val="24"/>
        </w:rPr>
        <w:t>внутрішньобудинкової</w:t>
      </w:r>
      <w:proofErr w:type="spellEnd"/>
      <w:r w:rsidRPr="00645FD7">
        <w:rPr>
          <w:rStyle w:val="st42"/>
          <w:rFonts w:ascii="Times New Roman" w:hAnsi="Times New Roman"/>
          <w:sz w:val="24"/>
          <w:szCs w:val="24"/>
        </w:rPr>
        <w:t xml:space="preserve"> системи гарячого водопостач</w:t>
      </w:r>
      <w:r>
        <w:rPr>
          <w:rStyle w:val="st42"/>
          <w:rFonts w:ascii="Times New Roman" w:hAnsi="Times New Roman"/>
          <w:sz w:val="24"/>
          <w:szCs w:val="24"/>
        </w:rPr>
        <w:t>ання (за наявності циркуляції);</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12) звертатися до суду у разі порушення виконавцем умов цього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26. Споживачі зобов’язані:</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їх вини;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 у строки, встановлені цим договором;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4) дотримуватися правил безпеки, зокрема пожежної та газової, санітарних норм;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6) забезпечувати своєчасну підготовку будинку та приміщень споживачів до експлуатації в осінньо-зимовий період;</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7) сплачувати у разі несвоєчасного здійснення платежів за послугу пеню в розмірах, установлених цим договором;</w:t>
      </w:r>
    </w:p>
    <w:p w:rsidR="005673E1" w:rsidRDefault="005673E1" w:rsidP="005673E1">
      <w:pPr>
        <w:pStyle w:val="a5"/>
        <w:jc w:val="both"/>
        <w:rPr>
          <w:rFonts w:ascii="Times New Roman" w:hAnsi="Times New Roman"/>
          <w:sz w:val="24"/>
          <w:szCs w:val="24"/>
        </w:rPr>
      </w:pPr>
      <w:r w:rsidRPr="00306E9B">
        <w:rPr>
          <w:rFonts w:ascii="Times New Roman" w:hAnsi="Times New Roman"/>
          <w:sz w:val="24"/>
          <w:szCs w:val="24"/>
        </w:rPr>
        <w:t>8) інформувати протягом місяця уповноважену особу про зміну власника житла (іншого об’єкта нерухомого майна) шляхом надання їй витягу з Реєстру речових прав на нерухоме майно, а також фактичну кількість осіб, які постійно проживають у житлі. Уповноважена особа повідомляє виконавцю про такі зміни;</w:t>
      </w:r>
    </w:p>
    <w:p w:rsidR="00645FD7" w:rsidRPr="00645FD7" w:rsidRDefault="00645FD7" w:rsidP="005673E1">
      <w:pPr>
        <w:pStyle w:val="a5"/>
        <w:jc w:val="both"/>
        <w:rPr>
          <w:rFonts w:ascii="Times New Roman" w:hAnsi="Times New Roman"/>
          <w:sz w:val="24"/>
          <w:szCs w:val="24"/>
        </w:rPr>
      </w:pPr>
      <w:r w:rsidRPr="00645FD7">
        <w:rPr>
          <w:rStyle w:val="st42"/>
          <w:rFonts w:ascii="Times New Roman" w:hAnsi="Times New Roman"/>
          <w:sz w:val="24"/>
          <w:szCs w:val="24"/>
        </w:rPr>
        <w:t>8</w:t>
      </w:r>
      <w:r w:rsidRPr="00645FD7">
        <w:rPr>
          <w:rStyle w:val="st30"/>
          <w:rFonts w:ascii="Times New Roman" w:hAnsi="Times New Roman"/>
          <w:sz w:val="24"/>
          <w:szCs w:val="24"/>
        </w:rPr>
        <w:t>1</w:t>
      </w:r>
      <w:r w:rsidRPr="00645FD7">
        <w:rPr>
          <w:rStyle w:val="st42"/>
          <w:rFonts w:ascii="Times New Roman" w:hAnsi="Times New Roman"/>
          <w:sz w:val="24"/>
          <w:szCs w:val="24"/>
        </w:rPr>
        <w:t xml:space="preserve">)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645FD7">
        <w:rPr>
          <w:rStyle w:val="st42"/>
          <w:rFonts w:ascii="Times New Roman" w:hAnsi="Times New Roman"/>
          <w:sz w:val="24"/>
          <w:szCs w:val="24"/>
        </w:rPr>
        <w:t>неоплату</w:t>
      </w:r>
      <w:proofErr w:type="spellEnd"/>
      <w:r w:rsidRPr="00645FD7">
        <w:rPr>
          <w:rStyle w:val="st42"/>
          <w:rFonts w:ascii="Times New Roman" w:hAnsi="Times New Roman"/>
          <w:sz w:val="24"/>
          <w:szCs w:val="24"/>
        </w:rPr>
        <w:t xml:space="preserve"> вартості послуги у разі її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w:t>
      </w:r>
      <w:r>
        <w:rPr>
          <w:rStyle w:val="st42"/>
          <w:rFonts w:ascii="Times New Roman" w:hAnsi="Times New Roman"/>
          <w:sz w:val="24"/>
          <w:szCs w:val="24"/>
        </w:rPr>
        <w:t>лектронній або паперовій формі;</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9)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10) дотримуватися вимог житлового та містобудівного законодавства (не допускати втручання у </w:t>
      </w:r>
      <w:proofErr w:type="spellStart"/>
      <w:r w:rsidRPr="00306E9B">
        <w:rPr>
          <w:rFonts w:ascii="Times New Roman" w:hAnsi="Times New Roman"/>
          <w:sz w:val="24"/>
          <w:szCs w:val="24"/>
        </w:rPr>
        <w:t>внутрішньобудинкову</w:t>
      </w:r>
      <w:proofErr w:type="spellEnd"/>
      <w:r w:rsidRPr="00306E9B">
        <w:rPr>
          <w:rFonts w:ascii="Times New Roman" w:hAnsi="Times New Roman"/>
          <w:sz w:val="24"/>
          <w:szCs w:val="24"/>
        </w:rPr>
        <w:t xml:space="preserve">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11) у разі відключення приміщення споживача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w:t>
      </w:r>
      <w:proofErr w:type="spellStart"/>
      <w:r w:rsidRPr="00306E9B">
        <w:rPr>
          <w:rFonts w:ascii="Times New Roman" w:hAnsi="Times New Roman"/>
          <w:sz w:val="24"/>
          <w:szCs w:val="24"/>
        </w:rPr>
        <w:t>внутрішньобудинкової</w:t>
      </w:r>
      <w:proofErr w:type="spellEnd"/>
      <w:r w:rsidRPr="00306E9B">
        <w:rPr>
          <w:rFonts w:ascii="Times New Roman" w:hAnsi="Times New Roman"/>
          <w:sz w:val="24"/>
          <w:szCs w:val="24"/>
        </w:rPr>
        <w:t xml:space="preserve"> системи гарячого водопостачання (за наявності циркуляції).</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27. Виконавець має право:</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 вимагати від споживачів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lastRenderedPageBreak/>
        <w:t>2) вимагати від споживачів своєчасного проведення робіт з усунення виявлених неполадок, пов’язаних з отриманням послуги, що виникли з вини споживачів, або відшкодування вартості таких робіт, якщо їх виконав виконавець;</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 доступу в будинок у порядку, визначеному законом і цим договором, для перевірки показань вузлів комерційного обліку;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4) обмежити (припинити) надання послуги в разі її </w:t>
      </w:r>
      <w:proofErr w:type="spellStart"/>
      <w:r w:rsidRPr="00306E9B">
        <w:rPr>
          <w:rFonts w:ascii="Times New Roman" w:hAnsi="Times New Roman"/>
          <w:sz w:val="24"/>
          <w:szCs w:val="24"/>
        </w:rPr>
        <w:t>неоплати</w:t>
      </w:r>
      <w:proofErr w:type="spellEnd"/>
      <w:r w:rsidRPr="00306E9B">
        <w:rPr>
          <w:rFonts w:ascii="Times New Roman" w:hAnsi="Times New Roman"/>
          <w:sz w:val="24"/>
          <w:szCs w:val="24"/>
        </w:rPr>
        <w:t xml:space="preserve">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послуги не відповідає умовам цього договору</w:t>
      </w:r>
      <w:r w:rsidR="00645FD7">
        <w:rPr>
          <w:rFonts w:ascii="Times New Roman" w:hAnsi="Times New Roman"/>
          <w:sz w:val="24"/>
          <w:szCs w:val="24"/>
        </w:rPr>
        <w:t xml:space="preserve"> </w:t>
      </w:r>
      <w:r w:rsidR="00645FD7" w:rsidRPr="00645FD7">
        <w:rPr>
          <w:rStyle w:val="st42"/>
          <w:rFonts w:ascii="Times New Roman" w:hAnsi="Times New Roman"/>
          <w:sz w:val="24"/>
        </w:rPr>
        <w:t>та/або якщо заборона щодо обмеження (припинення) надання послуги передбачена актами законодавства</w:t>
      </w:r>
      <w:r w:rsidRPr="00306E9B">
        <w:rPr>
          <w:rFonts w:ascii="Times New Roman" w:hAnsi="Times New Roman"/>
          <w:sz w:val="24"/>
          <w:szCs w:val="24"/>
        </w:rPr>
        <w:t>;</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 xml:space="preserve">5) звертатися до суду в разі порушення </w:t>
      </w:r>
      <w:r w:rsidR="00173243" w:rsidRPr="00306E9B">
        <w:rPr>
          <w:rFonts w:ascii="Times New Roman" w:hAnsi="Times New Roman"/>
          <w:sz w:val="24"/>
          <w:szCs w:val="24"/>
        </w:rPr>
        <w:t>споживачами умов цього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28. Виконавець зобов’язаний:</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2) забезпечити надійне постачання гарячої води відповідно до умов цього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4) забезпечити своєчасну підготовку об’єктів, що забезпечують надання послуги та перебувають у його власності, до експлуатації в осінньо-зимовий період;</w:t>
      </w:r>
    </w:p>
    <w:p w:rsidR="005673E1" w:rsidRDefault="005673E1" w:rsidP="005673E1">
      <w:pPr>
        <w:pStyle w:val="a5"/>
        <w:jc w:val="both"/>
        <w:rPr>
          <w:rFonts w:ascii="Times New Roman" w:hAnsi="Times New Roman"/>
          <w:sz w:val="24"/>
          <w:szCs w:val="24"/>
        </w:rPr>
      </w:pPr>
      <w:r w:rsidRPr="00306E9B">
        <w:rPr>
          <w:rFonts w:ascii="Times New Roman" w:hAnsi="Times New Roman"/>
          <w:sz w:val="24"/>
          <w:szCs w:val="24"/>
        </w:rPr>
        <w:t>5)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послугу в разі її ненадання, надання не в повному обсязі, несвоєчасно або</w:t>
      </w:r>
      <w:r w:rsidR="00173243" w:rsidRPr="00306E9B">
        <w:rPr>
          <w:rFonts w:ascii="Times New Roman" w:hAnsi="Times New Roman"/>
          <w:sz w:val="24"/>
          <w:szCs w:val="24"/>
        </w:rPr>
        <w:t xml:space="preserve"> надання послуги</w:t>
      </w:r>
      <w:r w:rsidRPr="00306E9B">
        <w:rPr>
          <w:rFonts w:ascii="Times New Roman" w:hAnsi="Times New Roman"/>
          <w:sz w:val="24"/>
          <w:szCs w:val="24"/>
        </w:rPr>
        <w:t xml:space="preserve"> неналежної якості, а також в інших випадках, визначених цим договором;</w:t>
      </w:r>
    </w:p>
    <w:p w:rsidR="00645FD7" w:rsidRPr="00645FD7" w:rsidRDefault="00645FD7" w:rsidP="005673E1">
      <w:pPr>
        <w:pStyle w:val="a5"/>
        <w:jc w:val="both"/>
        <w:rPr>
          <w:rFonts w:ascii="Times New Roman" w:hAnsi="Times New Roman"/>
          <w:sz w:val="24"/>
          <w:szCs w:val="24"/>
        </w:rPr>
      </w:pPr>
      <w:r w:rsidRPr="00645FD7">
        <w:rPr>
          <w:rStyle w:val="st42"/>
          <w:rFonts w:ascii="Times New Roman" w:hAnsi="Times New Roman"/>
          <w:sz w:val="24"/>
          <w:szCs w:val="24"/>
        </w:rPr>
        <w:t>5</w:t>
      </w:r>
      <w:r w:rsidRPr="00645FD7">
        <w:rPr>
          <w:rStyle w:val="st30"/>
          <w:rFonts w:ascii="Times New Roman" w:hAnsi="Times New Roman"/>
          <w:sz w:val="24"/>
          <w:szCs w:val="24"/>
        </w:rPr>
        <w:t>1</w:t>
      </w:r>
      <w:r w:rsidRPr="00645FD7">
        <w:rPr>
          <w:rStyle w:val="st42"/>
          <w:rFonts w:ascii="Times New Roman" w:hAnsi="Times New Roman"/>
          <w:sz w:val="24"/>
          <w:szCs w:val="24"/>
        </w:rPr>
        <w:t xml:space="preserve">) здійснювати перерахування розміру нарахованої плати за послугу та/або </w:t>
      </w:r>
      <w:proofErr w:type="spellStart"/>
      <w:r w:rsidRPr="00645FD7">
        <w:rPr>
          <w:rStyle w:val="st42"/>
          <w:rFonts w:ascii="Times New Roman" w:hAnsi="Times New Roman"/>
          <w:sz w:val="24"/>
          <w:szCs w:val="24"/>
        </w:rPr>
        <w:t>ненарахування</w:t>
      </w:r>
      <w:proofErr w:type="spellEnd"/>
      <w:r w:rsidRPr="00645FD7">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w:t>
      </w:r>
      <w:r>
        <w:rPr>
          <w:rStyle w:val="st42"/>
          <w:rFonts w:ascii="Times New Roman" w:hAnsi="Times New Roman"/>
          <w:sz w:val="24"/>
          <w:szCs w:val="24"/>
        </w:rPr>
        <w:t>ня відповідно до умов договору;</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у строки, встановлені законодавством;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7) виплачувати споживачам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8)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послуги;</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10) інформувати споживачів та уповноважену особу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w:t>
      </w:r>
      <w:r w:rsidRPr="00306E9B">
        <w:rPr>
          <w:rFonts w:ascii="Times New Roman" w:hAnsi="Times New Roman"/>
          <w:spacing w:val="-4"/>
          <w:sz w:val="24"/>
          <w:szCs w:val="24"/>
        </w:rPr>
        <w:t xml:space="preserve">ої необхідності, затвердженого наказом </w:t>
      </w:r>
      <w:proofErr w:type="spellStart"/>
      <w:r w:rsidRPr="00306E9B">
        <w:rPr>
          <w:rFonts w:ascii="Times New Roman" w:hAnsi="Times New Roman"/>
          <w:spacing w:val="-4"/>
          <w:sz w:val="24"/>
          <w:szCs w:val="24"/>
        </w:rPr>
        <w:t>Мінрегіону</w:t>
      </w:r>
      <w:proofErr w:type="spellEnd"/>
      <w:r w:rsidRPr="00306E9B">
        <w:rPr>
          <w:rFonts w:ascii="Times New Roman" w:hAnsi="Times New Roman"/>
          <w:spacing w:val="-4"/>
          <w:sz w:val="24"/>
          <w:szCs w:val="24"/>
        </w:rPr>
        <w:t xml:space="preserve"> від 5 червня 2018 р.</w:t>
      </w:r>
      <w:r w:rsidR="00A45D9D" w:rsidRPr="00306E9B">
        <w:rPr>
          <w:rFonts w:ascii="Times New Roman" w:hAnsi="Times New Roman"/>
          <w:spacing w:val="-4"/>
          <w:sz w:val="24"/>
          <w:szCs w:val="24"/>
        </w:rPr>
        <w:t xml:space="preserve"> </w:t>
      </w:r>
      <w:r w:rsidRPr="00306E9B">
        <w:rPr>
          <w:rFonts w:ascii="Times New Roman" w:hAnsi="Times New Roman"/>
          <w:spacing w:val="-4"/>
          <w:sz w:val="24"/>
          <w:szCs w:val="24"/>
        </w:rPr>
        <w:t>№ 130;</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lastRenderedPageBreak/>
        <w:t xml:space="preserve">11) контролювати дотримання встановлених </w:t>
      </w:r>
      <w:proofErr w:type="spellStart"/>
      <w:r w:rsidRPr="00306E9B">
        <w:rPr>
          <w:rFonts w:ascii="Times New Roman" w:hAnsi="Times New Roman"/>
          <w:sz w:val="24"/>
          <w:szCs w:val="24"/>
        </w:rPr>
        <w:t>міжповірочних</w:t>
      </w:r>
      <w:proofErr w:type="spellEnd"/>
      <w:r w:rsidRPr="00306E9B">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12)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5673E1" w:rsidRPr="00306E9B" w:rsidRDefault="005673E1" w:rsidP="0019054C">
      <w:pPr>
        <w:pStyle w:val="ae"/>
        <w:spacing w:after="120"/>
        <w:rPr>
          <w:rFonts w:ascii="Times New Roman" w:hAnsi="Times New Roman"/>
          <w:b w:val="0"/>
          <w:sz w:val="24"/>
          <w:szCs w:val="24"/>
        </w:rPr>
      </w:pPr>
      <w:r w:rsidRPr="00306E9B">
        <w:rPr>
          <w:rFonts w:ascii="Times New Roman" w:hAnsi="Times New Roman"/>
          <w:b w:val="0"/>
          <w:sz w:val="24"/>
          <w:szCs w:val="24"/>
        </w:rPr>
        <w:t>Відповідальність сторін за порушення договору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29. Сторони несуть відповідальність за невиконання умов цього договору відповідно до цього договору або закону.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30. У разі несвоєчасного здійснення платежів за послугу споживачі зобов’язані сплатити пеню в розмірі 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Нарахування пені починається з першого робочого дня, наступного за останнім днем граничного строку внесення плати за послугу.</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5673E1" w:rsidRPr="00306E9B" w:rsidRDefault="005673E1" w:rsidP="005673E1">
      <w:pPr>
        <w:pStyle w:val="a5"/>
        <w:spacing w:line="228" w:lineRule="auto"/>
        <w:jc w:val="both"/>
        <w:rPr>
          <w:rFonts w:ascii="Times New Roman" w:hAnsi="Times New Roman"/>
          <w:sz w:val="24"/>
          <w:szCs w:val="24"/>
        </w:rPr>
      </w:pPr>
      <w:r w:rsidRPr="00306E9B">
        <w:rPr>
          <w:rFonts w:ascii="Times New Roman" w:hAnsi="Times New Roman"/>
          <w:sz w:val="24"/>
          <w:szCs w:val="24"/>
        </w:rPr>
        <w:t xml:space="preserve">31. У разі ненадання послуги, надання її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відповідно до порядку, затвердженого Кабінетом Міністрів України, а також сплатити споживачам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306E9B" w:rsidRPr="00306E9B">
        <w:rPr>
          <w:rFonts w:ascii="Times New Roman" w:hAnsi="Times New Roman"/>
          <w:sz w:val="24"/>
          <w:szCs w:val="24"/>
        </w:rPr>
        <w:t>-</w:t>
      </w:r>
      <w:r w:rsidRPr="00306E9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ED6F9C" w:rsidRPr="00306E9B">
        <w:rPr>
          <w:rFonts w:ascii="Times New Roman" w:hAnsi="Times New Roman"/>
          <w:sz w:val="24"/>
          <w:szCs w:val="24"/>
        </w:rPr>
        <w:t>и</w:t>
      </w:r>
      <w:r w:rsidRPr="00306E9B">
        <w:rPr>
          <w:rFonts w:ascii="Times New Roman" w:hAnsi="Times New Roman"/>
          <w:sz w:val="24"/>
          <w:szCs w:val="24"/>
        </w:rPr>
        <w:t>, що виникли з вини споживача).</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 уповноваженою особою.</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 xml:space="preserve">32. Оформлення претензій споживачів щодо ненадання послуги, надання її не в повному обсязі </w:t>
      </w:r>
      <w:r w:rsidR="004D0237" w:rsidRPr="00306E9B">
        <w:rPr>
          <w:rFonts w:ascii="Times New Roman" w:hAnsi="Times New Roman"/>
          <w:sz w:val="24"/>
          <w:szCs w:val="24"/>
        </w:rPr>
        <w:t xml:space="preserve">або надання послуги неналежної </w:t>
      </w:r>
      <w:proofErr w:type="spellStart"/>
      <w:r w:rsidR="004D0237" w:rsidRPr="00306E9B">
        <w:rPr>
          <w:rFonts w:ascii="Times New Roman" w:hAnsi="Times New Roman"/>
          <w:sz w:val="24"/>
          <w:szCs w:val="24"/>
        </w:rPr>
        <w:t>якості</w:t>
      </w:r>
      <w:r w:rsidRPr="00306E9B">
        <w:rPr>
          <w:rFonts w:ascii="Times New Roman" w:hAnsi="Times New Roman"/>
          <w:sz w:val="24"/>
          <w:szCs w:val="24"/>
        </w:rPr>
        <w:t>здійснюється</w:t>
      </w:r>
      <w:proofErr w:type="spellEnd"/>
      <w:r w:rsidRPr="00306E9B">
        <w:rPr>
          <w:rFonts w:ascii="Times New Roman" w:hAnsi="Times New Roman"/>
          <w:sz w:val="24"/>
          <w:szCs w:val="24"/>
        </w:rPr>
        <w:t xml:space="preserve"> в порядку, визначеному статтею 27 Закону України “Про житлово-комунальні послуги”.</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w:t>
      </w:r>
      <w:r w:rsidRPr="00306E9B">
        <w:rPr>
          <w:rFonts w:ascii="Times New Roman" w:hAnsi="Times New Roman"/>
          <w:sz w:val="24"/>
          <w:szCs w:val="24"/>
        </w:rPr>
        <w:lastRenderedPageBreak/>
        <w:t>Міністрів України від 27 грудня 2018 р. № 1145 (Офіційний вісник України, 2019 р., № 4,</w:t>
      </w:r>
      <w:r w:rsidR="00306E9B" w:rsidRPr="00306E9B">
        <w:rPr>
          <w:rFonts w:ascii="Times New Roman" w:hAnsi="Times New Roman"/>
          <w:sz w:val="24"/>
          <w:szCs w:val="24"/>
        </w:rPr>
        <w:t xml:space="preserve"> </w:t>
      </w:r>
      <w:r w:rsidRPr="00306E9B">
        <w:rPr>
          <w:rFonts w:ascii="Times New Roman" w:hAnsi="Times New Roman"/>
          <w:sz w:val="24"/>
          <w:szCs w:val="24"/>
        </w:rPr>
        <w:t>ст. 133).</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Виконавець зобов’язаний прибути на виклик споживача (споживачів) для проведення перевірки якості надання послуги у строк ____________________________, але не пізніше ніж протягом однієї доби з моменту отримання відповідного повідомлення споживача (споживачів).</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 xml:space="preserve">33. Виконавець не несе відповідальності за ненадання послуги, надання її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якщо доведе, що в точці обліку послуги її якість відповідала вимогам, встановленим актами законодавства та цим договором.</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 xml:space="preserve">Виконавець не несе відповідальності за ненадання послуги, надання її не в повному обсязі або </w:t>
      </w:r>
      <w:r w:rsidR="004D0237" w:rsidRPr="00306E9B">
        <w:rPr>
          <w:rFonts w:ascii="Times New Roman" w:hAnsi="Times New Roman"/>
          <w:sz w:val="24"/>
          <w:szCs w:val="24"/>
        </w:rPr>
        <w:t>надання послуги неналежної</w:t>
      </w:r>
      <w:r w:rsidRPr="00306E9B">
        <w:rPr>
          <w:rFonts w:ascii="Times New Roman" w:hAnsi="Times New Roman"/>
          <w:sz w:val="24"/>
          <w:szCs w:val="24"/>
        </w:rPr>
        <w:t xml:space="preserve"> якості під час перерв, передбачених частиною першою статті 16 Закону України “Про житлово-комунальні послуги”.</w:t>
      </w:r>
    </w:p>
    <w:p w:rsidR="005673E1" w:rsidRPr="00306E9B" w:rsidRDefault="005673E1" w:rsidP="005673E1">
      <w:pPr>
        <w:pStyle w:val="a5"/>
        <w:spacing w:before="100"/>
        <w:jc w:val="both"/>
        <w:rPr>
          <w:rFonts w:ascii="Times New Roman" w:hAnsi="Times New Roman"/>
          <w:sz w:val="24"/>
          <w:szCs w:val="24"/>
        </w:rPr>
      </w:pPr>
      <w:r w:rsidRPr="00306E9B">
        <w:rPr>
          <w:rFonts w:ascii="Times New Roman" w:hAnsi="Times New Roman"/>
          <w:sz w:val="24"/>
          <w:szCs w:val="24"/>
        </w:rPr>
        <w:t>34. Виконавець має право обмежити (припинити) надання послуги споживачам у разі непогашення в повному обсязі заборгованості з оплати спожитої послуги.</w:t>
      </w:r>
    </w:p>
    <w:p w:rsidR="00173243" w:rsidRPr="006E5015" w:rsidRDefault="00173243" w:rsidP="00173243">
      <w:pPr>
        <w:pStyle w:val="a5"/>
        <w:spacing w:before="100" w:line="228" w:lineRule="auto"/>
        <w:jc w:val="both"/>
        <w:rPr>
          <w:rFonts w:ascii="Times New Roman" w:hAnsi="Times New Roman"/>
          <w:sz w:val="28"/>
          <w:szCs w:val="28"/>
        </w:rPr>
      </w:pPr>
      <w:r w:rsidRPr="00306E9B">
        <w:rPr>
          <w:rFonts w:ascii="Times New Roman" w:hAnsi="Times New Roman"/>
          <w:sz w:val="24"/>
          <w:szCs w:val="24"/>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в інший спосіб</w:t>
      </w:r>
      <w:r w:rsidRPr="006E5015">
        <w:rPr>
          <w:rFonts w:ascii="Times New Roman" w:hAnsi="Times New Roman"/>
          <w:sz w:val="24"/>
          <w:szCs w:val="24"/>
        </w:rPr>
        <w:t xml:space="preserve"> </w:t>
      </w:r>
      <w:r w:rsidRPr="006E5015">
        <w:rPr>
          <w:rFonts w:ascii="Times New Roman" w:hAnsi="Times New Roman"/>
          <w:sz w:val="24"/>
          <w:szCs w:val="24"/>
        </w:rPr>
        <w:br/>
      </w:r>
      <w:r w:rsidRPr="006E5015">
        <w:rPr>
          <w:rFonts w:ascii="Times New Roman" w:hAnsi="Times New Roman"/>
          <w:sz w:val="28"/>
          <w:szCs w:val="28"/>
        </w:rPr>
        <w:t>________________________________________________________________</w:t>
      </w:r>
    </w:p>
    <w:p w:rsidR="00173243" w:rsidRPr="006E5015" w:rsidRDefault="00173243" w:rsidP="00173243">
      <w:pPr>
        <w:pStyle w:val="a5"/>
        <w:spacing w:before="0" w:line="228" w:lineRule="auto"/>
        <w:ind w:firstLine="0"/>
        <w:jc w:val="center"/>
        <w:rPr>
          <w:rFonts w:ascii="Times New Roman" w:hAnsi="Times New Roman"/>
          <w:sz w:val="18"/>
          <w:szCs w:val="18"/>
        </w:rPr>
      </w:pPr>
      <w:r w:rsidRPr="006E5015">
        <w:rPr>
          <w:rFonts w:ascii="Times New Roman" w:hAnsi="Times New Roman"/>
          <w:sz w:val="20"/>
          <w:szCs w:val="18"/>
        </w:rPr>
        <w:t>(зазначити спосіб повідомлення)</w:t>
      </w:r>
    </w:p>
    <w:p w:rsidR="00173243" w:rsidRPr="00306E9B" w:rsidRDefault="00173243" w:rsidP="00173243">
      <w:pPr>
        <w:pStyle w:val="a5"/>
        <w:spacing w:line="228" w:lineRule="auto"/>
        <w:ind w:firstLine="0"/>
        <w:jc w:val="both"/>
        <w:rPr>
          <w:rFonts w:ascii="Times New Roman" w:hAnsi="Times New Roman"/>
          <w:sz w:val="24"/>
          <w:szCs w:val="24"/>
        </w:rPr>
      </w:pPr>
      <w:r w:rsidRPr="00306E9B">
        <w:rPr>
          <w:rFonts w:ascii="Times New Roman" w:hAnsi="Times New Roman"/>
          <w:sz w:val="24"/>
          <w:szCs w:val="24"/>
        </w:rPr>
        <w:t>попередження про те, що у разі непогашення ним заборгованості надання послуги може бути обмежене (припинене).</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35.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36. У разі обмеження (припинення) надання послуги виконавцем її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послуги, не є перешкодою для здійснення виконавцем обмеження (припинення) надання послуги споживачам.</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37. Постачання послуги в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такої заборгованості.</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Витрати виконавця, пов’язанні з обмеженням (припиненням) надання послуги та відновленням її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послуги відповідно до кошторису витрат на відновлення надання послуги, складеного виконавцем.</w:t>
      </w:r>
    </w:p>
    <w:p w:rsidR="005673E1" w:rsidRPr="00306E9B" w:rsidRDefault="005673E1" w:rsidP="0019054C">
      <w:pPr>
        <w:pStyle w:val="ae"/>
        <w:spacing w:before="360"/>
        <w:rPr>
          <w:rFonts w:ascii="Times New Roman" w:hAnsi="Times New Roman"/>
          <w:b w:val="0"/>
          <w:sz w:val="24"/>
          <w:szCs w:val="24"/>
        </w:rPr>
      </w:pPr>
      <w:r w:rsidRPr="00306E9B">
        <w:rPr>
          <w:rFonts w:ascii="Times New Roman" w:hAnsi="Times New Roman"/>
          <w:b w:val="0"/>
          <w:sz w:val="24"/>
          <w:szCs w:val="24"/>
        </w:rPr>
        <w:lastRenderedPageBreak/>
        <w:t xml:space="preserve">Строк дії договору, порядок і умови внесення до нього змін, </w:t>
      </w:r>
      <w:r w:rsidRPr="00306E9B">
        <w:rPr>
          <w:rFonts w:ascii="Times New Roman" w:hAnsi="Times New Roman"/>
          <w:b w:val="0"/>
          <w:sz w:val="24"/>
          <w:szCs w:val="24"/>
        </w:rPr>
        <w:br/>
        <w:t>продовження строку його дії та розірвання</w:t>
      </w:r>
    </w:p>
    <w:p w:rsidR="005673E1" w:rsidRPr="00306E9B" w:rsidRDefault="005673E1" w:rsidP="005673E1">
      <w:pPr>
        <w:pStyle w:val="a5"/>
        <w:jc w:val="both"/>
        <w:rPr>
          <w:rFonts w:ascii="Times New Roman" w:hAnsi="Times New Roman"/>
          <w:sz w:val="24"/>
          <w:szCs w:val="24"/>
        </w:rPr>
      </w:pPr>
      <w:r w:rsidRPr="00306E9B">
        <w:rPr>
          <w:rFonts w:ascii="Times New Roman" w:hAnsi="Times New Roman"/>
          <w:sz w:val="24"/>
          <w:szCs w:val="24"/>
        </w:rPr>
        <w:t>38. Цей договір набирає чинності з моменту його підписання і діє протягом одного року з дати набрання чинності.</w:t>
      </w:r>
    </w:p>
    <w:p w:rsidR="005673E1" w:rsidRPr="00306E9B" w:rsidRDefault="005673E1" w:rsidP="0019054C">
      <w:pPr>
        <w:pStyle w:val="a5"/>
        <w:jc w:val="both"/>
        <w:rPr>
          <w:rFonts w:ascii="Times New Roman" w:hAnsi="Times New Roman"/>
          <w:sz w:val="24"/>
          <w:szCs w:val="24"/>
        </w:rPr>
      </w:pPr>
      <w:r w:rsidRPr="00306E9B">
        <w:rPr>
          <w:rFonts w:ascii="Times New Roman" w:hAnsi="Times New Roman"/>
          <w:sz w:val="24"/>
          <w:szCs w:val="24"/>
        </w:rPr>
        <w:t>39.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5673E1" w:rsidRPr="00306E9B" w:rsidRDefault="005673E1" w:rsidP="0019054C">
      <w:pPr>
        <w:pStyle w:val="a5"/>
        <w:jc w:val="both"/>
        <w:rPr>
          <w:rFonts w:ascii="Times New Roman" w:hAnsi="Times New Roman"/>
          <w:sz w:val="24"/>
          <w:szCs w:val="24"/>
        </w:rPr>
      </w:pPr>
      <w:r w:rsidRPr="00306E9B">
        <w:rPr>
          <w:rFonts w:ascii="Times New Roman" w:hAnsi="Times New Roman"/>
          <w:sz w:val="24"/>
          <w:szCs w:val="24"/>
        </w:rPr>
        <w:t xml:space="preserve">40.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 або у разі прийняття відповідного рішення співвласниками щодо відключення будинку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затвердженого наказом </w:t>
      </w:r>
      <w:proofErr w:type="spellStart"/>
      <w:r w:rsidRPr="00306E9B">
        <w:rPr>
          <w:rFonts w:ascii="Times New Roman" w:hAnsi="Times New Roman"/>
          <w:sz w:val="24"/>
          <w:szCs w:val="24"/>
        </w:rPr>
        <w:t>Мінрегіону</w:t>
      </w:r>
      <w:proofErr w:type="spellEnd"/>
      <w:r w:rsidRPr="00306E9B">
        <w:rPr>
          <w:rFonts w:ascii="Times New Roman" w:hAnsi="Times New Roman"/>
          <w:sz w:val="24"/>
          <w:szCs w:val="24"/>
        </w:rPr>
        <w:t xml:space="preserve"> від 26 липня 2019 р. № 169.</w:t>
      </w:r>
    </w:p>
    <w:p w:rsidR="005673E1" w:rsidRPr="00306E9B" w:rsidRDefault="005673E1" w:rsidP="0019054C">
      <w:pPr>
        <w:pStyle w:val="a5"/>
        <w:jc w:val="both"/>
        <w:rPr>
          <w:rFonts w:ascii="Times New Roman" w:hAnsi="Times New Roman"/>
          <w:sz w:val="24"/>
          <w:szCs w:val="24"/>
        </w:rPr>
      </w:pPr>
      <w:r w:rsidRPr="00306E9B">
        <w:rPr>
          <w:rFonts w:ascii="Times New Roman" w:hAnsi="Times New Roman"/>
          <w:sz w:val="24"/>
          <w:szCs w:val="24"/>
        </w:rPr>
        <w:t>41.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rsidR="005673E1" w:rsidRPr="00306E9B" w:rsidRDefault="005673E1" w:rsidP="0019054C">
      <w:pPr>
        <w:pStyle w:val="a5"/>
        <w:spacing w:before="100"/>
        <w:jc w:val="both"/>
        <w:rPr>
          <w:rFonts w:ascii="Times New Roman" w:hAnsi="Times New Roman"/>
          <w:sz w:val="24"/>
          <w:szCs w:val="24"/>
        </w:rPr>
      </w:pPr>
      <w:r w:rsidRPr="00306E9B">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5673E1" w:rsidRDefault="005673E1" w:rsidP="0019054C">
      <w:pPr>
        <w:pStyle w:val="a5"/>
        <w:spacing w:before="100"/>
        <w:jc w:val="both"/>
        <w:rPr>
          <w:rFonts w:ascii="Times New Roman" w:hAnsi="Times New Roman"/>
          <w:sz w:val="24"/>
          <w:szCs w:val="24"/>
        </w:rPr>
      </w:pPr>
      <w:r w:rsidRPr="00306E9B">
        <w:rPr>
          <w:rFonts w:ascii="Times New Roman" w:hAnsi="Times New Roman"/>
          <w:sz w:val="24"/>
          <w:szCs w:val="24"/>
        </w:rPr>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645FD7" w:rsidRPr="00306E9B" w:rsidRDefault="00645FD7" w:rsidP="0019054C">
      <w:pPr>
        <w:pStyle w:val="a5"/>
        <w:spacing w:before="100"/>
        <w:jc w:val="both"/>
        <w:rPr>
          <w:rFonts w:ascii="Times New Roman" w:hAnsi="Times New Roman"/>
          <w:sz w:val="24"/>
          <w:szCs w:val="24"/>
        </w:rPr>
      </w:pPr>
    </w:p>
    <w:p w:rsidR="005673E1" w:rsidRPr="00306E9B" w:rsidRDefault="005673E1" w:rsidP="00173243">
      <w:pPr>
        <w:pStyle w:val="ae"/>
        <w:spacing w:after="120"/>
        <w:rPr>
          <w:rFonts w:ascii="Times New Roman" w:hAnsi="Times New Roman"/>
          <w:b w:val="0"/>
          <w:sz w:val="24"/>
          <w:szCs w:val="24"/>
        </w:rPr>
      </w:pPr>
      <w:r w:rsidRPr="00306E9B">
        <w:rPr>
          <w:rFonts w:ascii="Times New Roman" w:hAnsi="Times New Roman"/>
          <w:b w:val="0"/>
          <w:sz w:val="24"/>
          <w:szCs w:val="24"/>
        </w:rPr>
        <w:t>Прикінцеві положення</w:t>
      </w:r>
    </w:p>
    <w:p w:rsidR="005673E1" w:rsidRPr="00306E9B" w:rsidRDefault="005673E1" w:rsidP="0019054C">
      <w:pPr>
        <w:pStyle w:val="a5"/>
        <w:spacing w:before="100"/>
        <w:jc w:val="both"/>
        <w:rPr>
          <w:rFonts w:ascii="Times New Roman" w:hAnsi="Times New Roman"/>
          <w:sz w:val="24"/>
          <w:szCs w:val="24"/>
        </w:rPr>
      </w:pPr>
      <w:r w:rsidRPr="00306E9B">
        <w:rPr>
          <w:rFonts w:ascii="Times New Roman" w:hAnsi="Times New Roman"/>
          <w:sz w:val="24"/>
          <w:szCs w:val="24"/>
        </w:rPr>
        <w:t>44.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173243" w:rsidRPr="00306E9B" w:rsidRDefault="00173243" w:rsidP="00173243">
      <w:pPr>
        <w:pStyle w:val="a5"/>
        <w:spacing w:before="100" w:line="228" w:lineRule="auto"/>
        <w:jc w:val="both"/>
        <w:rPr>
          <w:rFonts w:ascii="Times New Roman" w:hAnsi="Times New Roman"/>
          <w:sz w:val="24"/>
          <w:szCs w:val="24"/>
        </w:rPr>
      </w:pPr>
      <w:r w:rsidRPr="00306E9B">
        <w:rPr>
          <w:rFonts w:ascii="Times New Roman" w:hAnsi="Times New Roman"/>
          <w:sz w:val="24"/>
          <w:szCs w:val="24"/>
        </w:rPr>
        <w:t>У договорі визначається абонентський номер для кожного споживача.</w:t>
      </w:r>
    </w:p>
    <w:p w:rsidR="005673E1" w:rsidRDefault="005673E1" w:rsidP="0019054C">
      <w:pPr>
        <w:pStyle w:val="a5"/>
        <w:spacing w:before="100"/>
        <w:jc w:val="both"/>
        <w:rPr>
          <w:rFonts w:ascii="Times New Roman" w:hAnsi="Times New Roman"/>
          <w:sz w:val="24"/>
          <w:szCs w:val="24"/>
        </w:rPr>
      </w:pPr>
      <w:r w:rsidRPr="00306E9B">
        <w:rPr>
          <w:rFonts w:ascii="Times New Roman" w:hAnsi="Times New Roman"/>
          <w:sz w:val="24"/>
          <w:szCs w:val="24"/>
        </w:rPr>
        <w:t>45.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Default="00645FD7" w:rsidP="0019054C">
      <w:pPr>
        <w:pStyle w:val="a5"/>
        <w:spacing w:before="100"/>
        <w:jc w:val="both"/>
        <w:rPr>
          <w:rFonts w:ascii="Times New Roman" w:hAnsi="Times New Roman"/>
          <w:sz w:val="24"/>
          <w:szCs w:val="24"/>
        </w:rPr>
      </w:pPr>
    </w:p>
    <w:p w:rsidR="00645FD7" w:rsidRPr="00306E9B" w:rsidRDefault="00645FD7" w:rsidP="0019054C">
      <w:pPr>
        <w:pStyle w:val="a5"/>
        <w:spacing w:before="100"/>
        <w:jc w:val="both"/>
        <w:rPr>
          <w:rFonts w:ascii="Times New Roman" w:hAnsi="Times New Roman"/>
          <w:sz w:val="24"/>
          <w:szCs w:val="24"/>
        </w:rPr>
      </w:pPr>
    </w:p>
    <w:p w:rsidR="005673E1" w:rsidRPr="00306E9B" w:rsidRDefault="005673E1" w:rsidP="00173243">
      <w:pPr>
        <w:pStyle w:val="a5"/>
        <w:spacing w:after="120"/>
        <w:ind w:firstLine="0"/>
        <w:jc w:val="center"/>
        <w:rPr>
          <w:rFonts w:ascii="Times New Roman" w:hAnsi="Times New Roman"/>
          <w:sz w:val="24"/>
          <w:szCs w:val="24"/>
        </w:rPr>
      </w:pPr>
      <w:r w:rsidRPr="00306E9B">
        <w:rPr>
          <w:rFonts w:ascii="Times New Roman" w:hAnsi="Times New Roman"/>
          <w:sz w:val="24"/>
          <w:szCs w:val="24"/>
        </w:rPr>
        <w:lastRenderedPageBreak/>
        <w:t>Реквізити і підписи сторін</w:t>
      </w:r>
    </w:p>
    <w:tbl>
      <w:tblPr>
        <w:tblW w:w="5000" w:type="pct"/>
        <w:tblLook w:val="04A0" w:firstRow="1" w:lastRow="0" w:firstColumn="1" w:lastColumn="0" w:noHBand="0" w:noVBand="1"/>
      </w:tblPr>
      <w:tblGrid>
        <w:gridCol w:w="4708"/>
        <w:gridCol w:w="222"/>
        <w:gridCol w:w="4141"/>
      </w:tblGrid>
      <w:tr w:rsidR="005673E1" w:rsidRPr="002B242D" w:rsidTr="00E908D0">
        <w:tc>
          <w:tcPr>
            <w:tcW w:w="2496" w:type="pct"/>
            <w:hideMark/>
          </w:tcPr>
          <w:p w:rsidR="005673E1" w:rsidRPr="00306E9B" w:rsidRDefault="005673E1" w:rsidP="00D7300E">
            <w:pPr>
              <w:pStyle w:val="a5"/>
              <w:spacing w:line="228" w:lineRule="auto"/>
              <w:ind w:firstLine="0"/>
              <w:jc w:val="center"/>
              <w:rPr>
                <w:rFonts w:ascii="Times New Roman" w:hAnsi="Times New Roman"/>
                <w:sz w:val="24"/>
                <w:szCs w:val="24"/>
              </w:rPr>
            </w:pPr>
            <w:r w:rsidRPr="00306E9B">
              <w:rPr>
                <w:rFonts w:ascii="Times New Roman" w:hAnsi="Times New Roman"/>
                <w:sz w:val="24"/>
                <w:szCs w:val="24"/>
              </w:rPr>
              <w:t>Виконавець:</w:t>
            </w:r>
          </w:p>
        </w:tc>
        <w:tc>
          <w:tcPr>
            <w:tcW w:w="116" w:type="pct"/>
          </w:tcPr>
          <w:p w:rsidR="005673E1" w:rsidRPr="00306E9B" w:rsidRDefault="005673E1" w:rsidP="00D7300E">
            <w:pPr>
              <w:pStyle w:val="a5"/>
              <w:spacing w:line="228" w:lineRule="auto"/>
              <w:ind w:firstLine="0"/>
              <w:jc w:val="center"/>
              <w:rPr>
                <w:rFonts w:ascii="Times New Roman" w:hAnsi="Times New Roman"/>
                <w:sz w:val="24"/>
                <w:szCs w:val="24"/>
              </w:rPr>
            </w:pPr>
          </w:p>
        </w:tc>
        <w:tc>
          <w:tcPr>
            <w:tcW w:w="2388" w:type="pct"/>
            <w:hideMark/>
          </w:tcPr>
          <w:p w:rsidR="005673E1" w:rsidRPr="00306E9B" w:rsidRDefault="005673E1" w:rsidP="00D7300E">
            <w:pPr>
              <w:pStyle w:val="a5"/>
              <w:spacing w:line="228" w:lineRule="auto"/>
              <w:ind w:firstLine="0"/>
              <w:jc w:val="center"/>
              <w:rPr>
                <w:rFonts w:ascii="Times New Roman" w:hAnsi="Times New Roman"/>
                <w:sz w:val="24"/>
                <w:szCs w:val="24"/>
              </w:rPr>
            </w:pPr>
            <w:r w:rsidRPr="00306E9B">
              <w:rPr>
                <w:rFonts w:ascii="Times New Roman" w:hAnsi="Times New Roman"/>
                <w:sz w:val="24"/>
                <w:szCs w:val="24"/>
              </w:rPr>
              <w:t>Споживач в особі</w:t>
            </w:r>
            <w:r w:rsidRPr="00306E9B">
              <w:rPr>
                <w:rFonts w:ascii="Times New Roman" w:hAnsi="Times New Roman"/>
                <w:sz w:val="24"/>
                <w:szCs w:val="24"/>
              </w:rPr>
              <w:br/>
              <w:t>уповноваженої особи:</w:t>
            </w:r>
          </w:p>
        </w:tc>
      </w:tr>
      <w:tr w:rsidR="00173243" w:rsidRPr="002B242D" w:rsidTr="00E908D0">
        <w:trPr>
          <w:trHeight w:val="2827"/>
        </w:trPr>
        <w:tc>
          <w:tcPr>
            <w:tcW w:w="2496" w:type="pct"/>
          </w:tcPr>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 xml:space="preserve">найменування/прізвище, ім’я та </w:t>
            </w:r>
            <w:r w:rsidRPr="00E908D0">
              <w:rPr>
                <w:rFonts w:ascii="Times New Roman" w:hAnsi="Times New Roman"/>
                <w:sz w:val="24"/>
                <w:szCs w:val="24"/>
              </w:rPr>
              <w:br/>
              <w:t>по батькові (за наявності) ____</w:t>
            </w:r>
            <w:r w:rsidR="00E908D0" w:rsidRPr="00E908D0">
              <w:rPr>
                <w:rFonts w:ascii="Times New Roman" w:hAnsi="Times New Roman"/>
                <w:sz w:val="24"/>
                <w:szCs w:val="24"/>
                <w:lang w:val="ru-RU"/>
              </w:rPr>
              <w:t>____</w:t>
            </w:r>
            <w:r w:rsidRPr="00E908D0">
              <w:rPr>
                <w:rFonts w:ascii="Times New Roman" w:hAnsi="Times New Roman"/>
                <w:sz w:val="24"/>
                <w:szCs w:val="24"/>
              </w:rPr>
              <w:t>_____</w:t>
            </w:r>
          </w:p>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_________________</w:t>
            </w:r>
            <w:r w:rsidR="009842A1" w:rsidRPr="009842A1">
              <w:rPr>
                <w:rFonts w:ascii="Times New Roman" w:hAnsi="Times New Roman"/>
                <w:sz w:val="24"/>
                <w:szCs w:val="24"/>
              </w:rPr>
              <w:t>_</w:t>
            </w:r>
            <w:r w:rsidRPr="00E908D0">
              <w:rPr>
                <w:rFonts w:ascii="Times New Roman" w:hAnsi="Times New Roman"/>
                <w:sz w:val="24"/>
                <w:szCs w:val="24"/>
              </w:rPr>
              <w:t>________________</w:t>
            </w:r>
          </w:p>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код згідно з ЄДРПОУ ____</w:t>
            </w:r>
            <w:r w:rsidR="00E908D0" w:rsidRPr="00E908D0">
              <w:rPr>
                <w:rFonts w:ascii="Times New Roman" w:hAnsi="Times New Roman"/>
                <w:sz w:val="24"/>
                <w:szCs w:val="24"/>
              </w:rPr>
              <w:t>___</w:t>
            </w:r>
            <w:r w:rsidRPr="00E908D0">
              <w:rPr>
                <w:rFonts w:ascii="Times New Roman" w:hAnsi="Times New Roman"/>
                <w:sz w:val="24"/>
                <w:szCs w:val="24"/>
              </w:rPr>
              <w:t>________</w:t>
            </w:r>
          </w:p>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місцезнаходження_______________</w:t>
            </w:r>
            <w:r w:rsidR="00E908D0" w:rsidRPr="009842A1">
              <w:rPr>
                <w:rFonts w:ascii="Times New Roman" w:hAnsi="Times New Roman"/>
                <w:sz w:val="24"/>
                <w:szCs w:val="24"/>
              </w:rPr>
              <w:t>_</w:t>
            </w:r>
            <w:r w:rsidRPr="00E908D0">
              <w:rPr>
                <w:rFonts w:ascii="Times New Roman" w:hAnsi="Times New Roman"/>
                <w:sz w:val="24"/>
                <w:szCs w:val="24"/>
              </w:rPr>
              <w:t>___</w:t>
            </w:r>
          </w:p>
          <w:p w:rsidR="00173243" w:rsidRPr="00E908D0" w:rsidRDefault="00173243" w:rsidP="009842A1">
            <w:pPr>
              <w:pStyle w:val="a5"/>
              <w:spacing w:line="228" w:lineRule="auto"/>
              <w:ind w:firstLine="0"/>
              <w:rPr>
                <w:rFonts w:ascii="Times New Roman" w:hAnsi="Times New Roman"/>
                <w:sz w:val="24"/>
                <w:szCs w:val="24"/>
              </w:rPr>
            </w:pPr>
            <w:r w:rsidRPr="00E908D0">
              <w:rPr>
                <w:rFonts w:ascii="Times New Roman" w:hAnsi="Times New Roman"/>
                <w:sz w:val="24"/>
                <w:szCs w:val="24"/>
              </w:rPr>
              <w:t>__________________</w:t>
            </w:r>
            <w:r w:rsidR="009842A1" w:rsidRPr="009842A1">
              <w:rPr>
                <w:rFonts w:ascii="Times New Roman" w:hAnsi="Times New Roman"/>
                <w:sz w:val="24"/>
                <w:szCs w:val="24"/>
              </w:rPr>
              <w:t>_</w:t>
            </w:r>
            <w:r w:rsidRPr="00E908D0">
              <w:rPr>
                <w:rFonts w:ascii="Times New Roman" w:hAnsi="Times New Roman"/>
                <w:sz w:val="24"/>
                <w:szCs w:val="24"/>
              </w:rPr>
              <w:t>_______________</w:t>
            </w:r>
          </w:p>
        </w:tc>
        <w:tc>
          <w:tcPr>
            <w:tcW w:w="116" w:type="pct"/>
          </w:tcPr>
          <w:p w:rsidR="00173243" w:rsidRPr="00E908D0" w:rsidRDefault="00173243" w:rsidP="00D7300E">
            <w:pPr>
              <w:pStyle w:val="a5"/>
              <w:spacing w:line="228" w:lineRule="auto"/>
              <w:ind w:firstLine="0"/>
              <w:jc w:val="center"/>
              <w:rPr>
                <w:rFonts w:ascii="Times New Roman" w:hAnsi="Times New Roman"/>
                <w:sz w:val="24"/>
                <w:szCs w:val="24"/>
              </w:rPr>
            </w:pPr>
          </w:p>
        </w:tc>
        <w:tc>
          <w:tcPr>
            <w:tcW w:w="2388" w:type="pct"/>
          </w:tcPr>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 xml:space="preserve">найменування/прізвище, ім’я та </w:t>
            </w:r>
            <w:r w:rsidRPr="00E908D0">
              <w:rPr>
                <w:rFonts w:ascii="Times New Roman" w:hAnsi="Times New Roman"/>
                <w:sz w:val="24"/>
                <w:szCs w:val="24"/>
              </w:rPr>
              <w:br/>
              <w:t>по батькові (за наявності) ___</w:t>
            </w:r>
            <w:r w:rsidR="00E908D0" w:rsidRPr="00E908D0">
              <w:rPr>
                <w:rFonts w:ascii="Times New Roman" w:hAnsi="Times New Roman"/>
                <w:sz w:val="24"/>
                <w:szCs w:val="24"/>
                <w:lang w:val="ru-RU"/>
              </w:rPr>
              <w:t>___</w:t>
            </w:r>
            <w:r w:rsidRPr="00E908D0">
              <w:rPr>
                <w:rFonts w:ascii="Times New Roman" w:hAnsi="Times New Roman"/>
                <w:sz w:val="24"/>
                <w:szCs w:val="24"/>
              </w:rPr>
              <w:t>____</w:t>
            </w:r>
          </w:p>
          <w:p w:rsidR="00173243" w:rsidRPr="00E908D0" w:rsidRDefault="00173243" w:rsidP="00173243">
            <w:pPr>
              <w:pStyle w:val="a5"/>
              <w:spacing w:before="0" w:line="228" w:lineRule="auto"/>
              <w:ind w:firstLine="0"/>
              <w:rPr>
                <w:rFonts w:ascii="Times New Roman" w:hAnsi="Times New Roman"/>
                <w:sz w:val="24"/>
                <w:szCs w:val="24"/>
              </w:rPr>
            </w:pPr>
            <w:r w:rsidRPr="00E908D0">
              <w:rPr>
                <w:rFonts w:ascii="Times New Roman" w:hAnsi="Times New Roman"/>
                <w:sz w:val="24"/>
                <w:szCs w:val="24"/>
              </w:rPr>
              <w:t xml:space="preserve">________________________________ </w:t>
            </w:r>
          </w:p>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ідентифікаційний номер (код згідно з ЄДРПОУ) _________</w:t>
            </w:r>
            <w:r w:rsidR="00E908D0" w:rsidRPr="00E908D0">
              <w:rPr>
                <w:rFonts w:ascii="Times New Roman" w:hAnsi="Times New Roman"/>
                <w:sz w:val="24"/>
                <w:szCs w:val="24"/>
                <w:lang w:val="ru-RU"/>
              </w:rPr>
              <w:t>___</w:t>
            </w:r>
            <w:r w:rsidRPr="00E908D0">
              <w:rPr>
                <w:rFonts w:ascii="Times New Roman" w:hAnsi="Times New Roman"/>
                <w:sz w:val="24"/>
                <w:szCs w:val="24"/>
              </w:rPr>
              <w:t>___________</w:t>
            </w:r>
          </w:p>
          <w:p w:rsidR="00173243" w:rsidRPr="00E908D0" w:rsidRDefault="00173243" w:rsidP="00173243">
            <w:pPr>
              <w:pStyle w:val="a5"/>
              <w:spacing w:line="228" w:lineRule="auto"/>
              <w:ind w:firstLine="0"/>
              <w:rPr>
                <w:rFonts w:ascii="Times New Roman" w:hAnsi="Times New Roman"/>
                <w:sz w:val="24"/>
                <w:szCs w:val="24"/>
              </w:rPr>
            </w:pPr>
            <w:r w:rsidRPr="00E908D0">
              <w:rPr>
                <w:rFonts w:ascii="Times New Roman" w:hAnsi="Times New Roman"/>
                <w:sz w:val="24"/>
                <w:szCs w:val="24"/>
              </w:rPr>
              <w:t>адреса __________________________</w:t>
            </w:r>
          </w:p>
          <w:p w:rsidR="00173243" w:rsidRPr="00E908D0" w:rsidRDefault="00173243" w:rsidP="009842A1">
            <w:pPr>
              <w:pStyle w:val="a5"/>
              <w:spacing w:line="228" w:lineRule="auto"/>
              <w:ind w:firstLine="0"/>
              <w:rPr>
                <w:rFonts w:ascii="Times New Roman" w:hAnsi="Times New Roman"/>
                <w:sz w:val="24"/>
                <w:szCs w:val="24"/>
              </w:rPr>
            </w:pPr>
            <w:r w:rsidRPr="00E908D0">
              <w:rPr>
                <w:rFonts w:ascii="Times New Roman" w:hAnsi="Times New Roman"/>
                <w:sz w:val="24"/>
                <w:szCs w:val="24"/>
              </w:rPr>
              <w:t>________________________________</w:t>
            </w:r>
          </w:p>
        </w:tc>
      </w:tr>
      <w:tr w:rsidR="005673E1" w:rsidRPr="002B242D" w:rsidTr="009842A1">
        <w:trPr>
          <w:trHeight w:val="4718"/>
        </w:trPr>
        <w:tc>
          <w:tcPr>
            <w:tcW w:w="2496" w:type="pct"/>
            <w:hideMark/>
          </w:tcPr>
          <w:p w:rsidR="005673E1" w:rsidRPr="00E908D0" w:rsidRDefault="005673E1" w:rsidP="00D7300E">
            <w:pPr>
              <w:pStyle w:val="a5"/>
              <w:spacing w:line="228" w:lineRule="auto"/>
              <w:ind w:firstLine="0"/>
              <w:rPr>
                <w:rFonts w:ascii="Times New Roman" w:hAnsi="Times New Roman"/>
                <w:sz w:val="24"/>
                <w:szCs w:val="24"/>
              </w:rPr>
            </w:pPr>
            <w:r w:rsidRPr="00E908D0">
              <w:rPr>
                <w:rFonts w:ascii="Times New Roman" w:hAnsi="Times New Roman"/>
                <w:sz w:val="24"/>
                <w:szCs w:val="24"/>
              </w:rPr>
              <w:t>поточний рахунок ________</w:t>
            </w:r>
            <w:r w:rsidR="00E908D0" w:rsidRPr="009842A1">
              <w:rPr>
                <w:rFonts w:ascii="Times New Roman" w:hAnsi="Times New Roman"/>
                <w:sz w:val="24"/>
                <w:szCs w:val="24"/>
                <w:lang w:val="ru-RU"/>
              </w:rPr>
              <w:t>___</w:t>
            </w:r>
            <w:r w:rsidRPr="00E908D0">
              <w:rPr>
                <w:rFonts w:ascii="Times New Roman" w:hAnsi="Times New Roman"/>
                <w:sz w:val="24"/>
                <w:szCs w:val="24"/>
              </w:rPr>
              <w:t>_______</w:t>
            </w:r>
          </w:p>
          <w:p w:rsidR="0019054C" w:rsidRPr="00E908D0" w:rsidRDefault="005673E1" w:rsidP="00D7300E">
            <w:pPr>
              <w:pStyle w:val="a5"/>
              <w:spacing w:before="0" w:line="228" w:lineRule="auto"/>
              <w:ind w:firstLine="0"/>
              <w:rPr>
                <w:rFonts w:ascii="Times New Roman" w:hAnsi="Times New Roman"/>
                <w:sz w:val="24"/>
                <w:szCs w:val="24"/>
              </w:rPr>
            </w:pPr>
            <w:r w:rsidRPr="00E908D0">
              <w:rPr>
                <w:rFonts w:ascii="Times New Roman" w:hAnsi="Times New Roman"/>
                <w:sz w:val="24"/>
                <w:szCs w:val="24"/>
              </w:rPr>
              <w:t xml:space="preserve">у </w:t>
            </w:r>
            <w:r w:rsidR="0019054C" w:rsidRPr="00E908D0">
              <w:rPr>
                <w:rFonts w:ascii="Times New Roman" w:hAnsi="Times New Roman"/>
                <w:sz w:val="24"/>
                <w:szCs w:val="24"/>
              </w:rPr>
              <w:t>_</w:t>
            </w:r>
            <w:r w:rsidRPr="00E908D0">
              <w:rPr>
                <w:rFonts w:ascii="Times New Roman" w:hAnsi="Times New Roman"/>
                <w:sz w:val="24"/>
                <w:szCs w:val="24"/>
              </w:rPr>
              <w:t>_______________________________,</w:t>
            </w:r>
          </w:p>
          <w:p w:rsidR="005673E1" w:rsidRPr="00E908D0" w:rsidRDefault="005673E1" w:rsidP="00D7300E">
            <w:pPr>
              <w:pStyle w:val="a5"/>
              <w:spacing w:before="0" w:line="228" w:lineRule="auto"/>
              <w:ind w:firstLine="0"/>
              <w:rPr>
                <w:rFonts w:ascii="Times New Roman" w:hAnsi="Times New Roman"/>
                <w:sz w:val="24"/>
                <w:szCs w:val="24"/>
              </w:rPr>
            </w:pPr>
            <w:r w:rsidRPr="00E908D0">
              <w:rPr>
                <w:rFonts w:ascii="Times New Roman" w:hAnsi="Times New Roman"/>
                <w:sz w:val="24"/>
                <w:szCs w:val="24"/>
              </w:rPr>
              <w:t>МФО___________________</w:t>
            </w:r>
            <w:r w:rsidR="00E908D0" w:rsidRPr="009842A1">
              <w:rPr>
                <w:rFonts w:ascii="Times New Roman" w:hAnsi="Times New Roman"/>
                <w:sz w:val="24"/>
                <w:szCs w:val="24"/>
                <w:lang w:val="ru-RU"/>
              </w:rPr>
              <w:t>_</w:t>
            </w:r>
            <w:r w:rsidRPr="00E908D0">
              <w:rPr>
                <w:rFonts w:ascii="Times New Roman" w:hAnsi="Times New Roman"/>
                <w:sz w:val="24"/>
                <w:szCs w:val="24"/>
              </w:rPr>
              <w:t>_________</w:t>
            </w:r>
          </w:p>
          <w:p w:rsidR="005673E1" w:rsidRPr="00E908D0" w:rsidRDefault="005673E1" w:rsidP="00D7300E">
            <w:pPr>
              <w:pStyle w:val="a5"/>
              <w:spacing w:line="228" w:lineRule="auto"/>
              <w:ind w:firstLine="0"/>
              <w:rPr>
                <w:rFonts w:ascii="Times New Roman" w:hAnsi="Times New Roman"/>
                <w:sz w:val="24"/>
                <w:szCs w:val="24"/>
              </w:rPr>
            </w:pPr>
            <w:r w:rsidRPr="00E908D0">
              <w:rPr>
                <w:rFonts w:ascii="Times New Roman" w:hAnsi="Times New Roman"/>
                <w:sz w:val="24"/>
                <w:szCs w:val="24"/>
              </w:rPr>
              <w:t>контакти для передачі показань вузлів обліку:</w:t>
            </w:r>
          </w:p>
          <w:p w:rsidR="005673E1" w:rsidRPr="00E908D0" w:rsidRDefault="005673E1" w:rsidP="00D7300E">
            <w:pPr>
              <w:pStyle w:val="a5"/>
              <w:spacing w:line="228" w:lineRule="auto"/>
              <w:ind w:firstLine="0"/>
              <w:rPr>
                <w:rFonts w:ascii="Times New Roman" w:hAnsi="Times New Roman"/>
                <w:sz w:val="24"/>
                <w:szCs w:val="24"/>
              </w:rPr>
            </w:pPr>
            <w:r w:rsidRPr="00E908D0">
              <w:rPr>
                <w:rFonts w:ascii="Times New Roman" w:hAnsi="Times New Roman"/>
                <w:sz w:val="24"/>
                <w:szCs w:val="24"/>
              </w:rPr>
              <w:t>номер</w:t>
            </w:r>
            <w:r w:rsidR="009842A1" w:rsidRPr="009842A1">
              <w:rPr>
                <w:rFonts w:ascii="Times New Roman" w:hAnsi="Times New Roman"/>
                <w:sz w:val="24"/>
                <w:szCs w:val="24"/>
                <w:lang w:val="ru-RU"/>
              </w:rPr>
              <w:t xml:space="preserve"> </w:t>
            </w:r>
            <w:r w:rsidRPr="00E908D0">
              <w:rPr>
                <w:rFonts w:ascii="Times New Roman" w:hAnsi="Times New Roman"/>
                <w:sz w:val="24"/>
                <w:szCs w:val="24"/>
              </w:rPr>
              <w:t>телефону_____</w:t>
            </w:r>
            <w:r w:rsidR="00E908D0" w:rsidRPr="00E908D0">
              <w:rPr>
                <w:rFonts w:ascii="Times New Roman" w:hAnsi="Times New Roman"/>
                <w:sz w:val="24"/>
                <w:szCs w:val="24"/>
                <w:lang w:val="ru-RU"/>
              </w:rPr>
              <w:t>__</w:t>
            </w:r>
            <w:r w:rsidRPr="00E908D0">
              <w:rPr>
                <w:rFonts w:ascii="Times New Roman" w:hAnsi="Times New Roman"/>
                <w:sz w:val="24"/>
                <w:szCs w:val="24"/>
              </w:rPr>
              <w:t>____</w:t>
            </w:r>
            <w:r w:rsidR="009842A1" w:rsidRPr="009842A1">
              <w:rPr>
                <w:rFonts w:ascii="Times New Roman" w:hAnsi="Times New Roman"/>
                <w:sz w:val="24"/>
                <w:szCs w:val="24"/>
                <w:lang w:val="ru-RU"/>
              </w:rPr>
              <w:t>____</w:t>
            </w:r>
            <w:r w:rsidRPr="00E908D0">
              <w:rPr>
                <w:rFonts w:ascii="Times New Roman" w:hAnsi="Times New Roman"/>
                <w:sz w:val="24"/>
                <w:szCs w:val="24"/>
              </w:rPr>
              <w:t>___________</w:t>
            </w:r>
          </w:p>
          <w:p w:rsidR="0019054C" w:rsidRPr="00E908D0" w:rsidRDefault="005673E1" w:rsidP="00D7300E">
            <w:pPr>
              <w:pStyle w:val="a5"/>
              <w:spacing w:line="228" w:lineRule="auto"/>
              <w:ind w:firstLine="0"/>
              <w:rPr>
                <w:rFonts w:ascii="Times New Roman" w:hAnsi="Times New Roman"/>
                <w:sz w:val="24"/>
                <w:szCs w:val="24"/>
              </w:rPr>
            </w:pPr>
            <w:r w:rsidRPr="00E908D0">
              <w:rPr>
                <w:rFonts w:ascii="Times New Roman" w:hAnsi="Times New Roman"/>
                <w:sz w:val="24"/>
                <w:szCs w:val="24"/>
              </w:rPr>
              <w:t>адреса електронної пошти</w:t>
            </w:r>
            <w:r w:rsidR="0019054C" w:rsidRPr="00E908D0">
              <w:rPr>
                <w:rFonts w:ascii="Times New Roman" w:hAnsi="Times New Roman"/>
                <w:sz w:val="24"/>
                <w:szCs w:val="24"/>
              </w:rPr>
              <w:t xml:space="preserve"> __</w:t>
            </w:r>
            <w:r w:rsidR="00E908D0" w:rsidRPr="00E908D0">
              <w:rPr>
                <w:rFonts w:ascii="Times New Roman" w:hAnsi="Times New Roman"/>
                <w:sz w:val="24"/>
                <w:szCs w:val="24"/>
                <w:lang w:val="ru-RU"/>
              </w:rPr>
              <w:t>____</w:t>
            </w:r>
            <w:r w:rsidR="0019054C" w:rsidRPr="00E908D0">
              <w:rPr>
                <w:rFonts w:ascii="Times New Roman" w:hAnsi="Times New Roman"/>
                <w:sz w:val="24"/>
                <w:szCs w:val="24"/>
              </w:rPr>
              <w:t>_____</w:t>
            </w:r>
          </w:p>
          <w:p w:rsidR="005673E1" w:rsidRPr="00E908D0" w:rsidRDefault="005673E1" w:rsidP="00D7300E">
            <w:pPr>
              <w:pStyle w:val="a5"/>
              <w:spacing w:before="0" w:line="228" w:lineRule="auto"/>
              <w:ind w:firstLine="0"/>
              <w:rPr>
                <w:rFonts w:ascii="Times New Roman" w:hAnsi="Times New Roman"/>
                <w:sz w:val="24"/>
                <w:szCs w:val="24"/>
              </w:rPr>
            </w:pPr>
            <w:r w:rsidRPr="00E908D0">
              <w:rPr>
                <w:rFonts w:ascii="Times New Roman" w:hAnsi="Times New Roman"/>
                <w:sz w:val="24"/>
                <w:szCs w:val="24"/>
              </w:rPr>
              <w:t>________________________________</w:t>
            </w:r>
            <w:r w:rsidR="0019054C" w:rsidRPr="00E908D0">
              <w:rPr>
                <w:rFonts w:ascii="Times New Roman" w:hAnsi="Times New Roman"/>
                <w:sz w:val="24"/>
                <w:szCs w:val="24"/>
              </w:rPr>
              <w:t>__</w:t>
            </w:r>
          </w:p>
          <w:p w:rsidR="0019054C" w:rsidRPr="00E908D0" w:rsidRDefault="005673E1" w:rsidP="00D7300E">
            <w:pPr>
              <w:pStyle w:val="a5"/>
              <w:spacing w:line="228" w:lineRule="auto"/>
              <w:ind w:firstLine="0"/>
              <w:rPr>
                <w:rFonts w:ascii="Times New Roman" w:hAnsi="Times New Roman"/>
                <w:sz w:val="24"/>
                <w:szCs w:val="24"/>
              </w:rPr>
            </w:pPr>
            <w:r w:rsidRPr="00E908D0">
              <w:rPr>
                <w:rFonts w:ascii="Times New Roman" w:hAnsi="Times New Roman"/>
                <w:sz w:val="24"/>
                <w:szCs w:val="24"/>
              </w:rPr>
              <w:t xml:space="preserve">офіційний веб-сайт </w:t>
            </w:r>
            <w:r w:rsidR="0019054C" w:rsidRPr="00E908D0">
              <w:rPr>
                <w:rFonts w:ascii="Times New Roman" w:hAnsi="Times New Roman"/>
                <w:sz w:val="24"/>
                <w:szCs w:val="24"/>
              </w:rPr>
              <w:t>____________</w:t>
            </w:r>
            <w:r w:rsidR="00E908D0" w:rsidRPr="009842A1">
              <w:rPr>
                <w:rFonts w:ascii="Times New Roman" w:hAnsi="Times New Roman"/>
                <w:sz w:val="24"/>
                <w:szCs w:val="24"/>
                <w:lang w:val="ru-RU"/>
              </w:rPr>
              <w:t>___</w:t>
            </w:r>
            <w:r w:rsidR="0019054C" w:rsidRPr="00E908D0">
              <w:rPr>
                <w:rFonts w:ascii="Times New Roman" w:hAnsi="Times New Roman"/>
                <w:sz w:val="24"/>
                <w:szCs w:val="24"/>
              </w:rPr>
              <w:t>__</w:t>
            </w:r>
          </w:p>
          <w:p w:rsidR="005673E1" w:rsidRPr="002B242D" w:rsidRDefault="005673E1" w:rsidP="00D7300E">
            <w:pPr>
              <w:pStyle w:val="a5"/>
              <w:spacing w:before="0" w:line="228" w:lineRule="auto"/>
              <w:ind w:firstLine="0"/>
              <w:rPr>
                <w:rFonts w:ascii="Times New Roman" w:hAnsi="Times New Roman"/>
                <w:sz w:val="24"/>
                <w:szCs w:val="24"/>
              </w:rPr>
            </w:pPr>
            <w:r w:rsidRPr="002B242D">
              <w:rPr>
                <w:rFonts w:ascii="Times New Roman" w:hAnsi="Times New Roman"/>
                <w:sz w:val="24"/>
                <w:szCs w:val="24"/>
              </w:rPr>
              <w:t>______________________________</w:t>
            </w:r>
            <w:r w:rsidR="00D7300E">
              <w:rPr>
                <w:rFonts w:ascii="Times New Roman" w:hAnsi="Times New Roman"/>
                <w:sz w:val="24"/>
                <w:szCs w:val="24"/>
              </w:rPr>
              <w:t>_</w:t>
            </w:r>
            <w:r w:rsidRPr="002B242D">
              <w:rPr>
                <w:rFonts w:ascii="Times New Roman" w:hAnsi="Times New Roman"/>
                <w:sz w:val="24"/>
                <w:szCs w:val="24"/>
              </w:rPr>
              <w:t>___</w:t>
            </w:r>
            <w:r w:rsidR="0019054C">
              <w:rPr>
                <w:rFonts w:ascii="Times New Roman" w:hAnsi="Times New Roman"/>
                <w:sz w:val="24"/>
                <w:szCs w:val="24"/>
              </w:rPr>
              <w:t>_</w:t>
            </w:r>
          </w:p>
          <w:p w:rsidR="0019054C" w:rsidRDefault="005673E1" w:rsidP="00D7300E">
            <w:pPr>
              <w:pStyle w:val="a5"/>
              <w:spacing w:before="0" w:line="228" w:lineRule="auto"/>
              <w:ind w:firstLine="0"/>
              <w:jc w:val="center"/>
              <w:rPr>
                <w:rFonts w:ascii="Times New Roman" w:hAnsi="Times New Roman"/>
                <w:sz w:val="20"/>
              </w:rPr>
            </w:pPr>
            <w:r w:rsidRPr="002B242D">
              <w:rPr>
                <w:rFonts w:ascii="Times New Roman" w:hAnsi="Times New Roman"/>
                <w:sz w:val="20"/>
              </w:rPr>
              <w:t>(</w:t>
            </w:r>
            <w:r w:rsidR="0019054C">
              <w:rPr>
                <w:rFonts w:ascii="Times New Roman" w:hAnsi="Times New Roman"/>
                <w:sz w:val="20"/>
              </w:rPr>
              <w:t>найменування посади)</w:t>
            </w:r>
          </w:p>
          <w:tbl>
            <w:tblPr>
              <w:tblW w:w="0" w:type="auto"/>
              <w:tblLook w:val="04A0" w:firstRow="1" w:lastRow="0" w:firstColumn="1" w:lastColumn="0" w:noHBand="0" w:noVBand="1"/>
            </w:tblPr>
            <w:tblGrid>
              <w:gridCol w:w="1756"/>
              <w:gridCol w:w="2736"/>
            </w:tblGrid>
            <w:tr w:rsidR="0019054C" w:rsidRPr="00ED5CFD" w:rsidTr="00E908D0">
              <w:trPr>
                <w:trHeight w:val="663"/>
              </w:trPr>
              <w:tc>
                <w:tcPr>
                  <w:tcW w:w="2442" w:type="dxa"/>
                  <w:shd w:val="clear" w:color="auto" w:fill="auto"/>
                </w:tcPr>
                <w:p w:rsidR="0019054C" w:rsidRPr="00ED5CFD" w:rsidRDefault="0019054C" w:rsidP="00D7300E">
                  <w:pPr>
                    <w:spacing w:before="120" w:line="228" w:lineRule="auto"/>
                    <w:jc w:val="center"/>
                    <w:rPr>
                      <w:rFonts w:ascii="Times New Roman" w:hAnsi="Times New Roman"/>
                      <w:sz w:val="28"/>
                      <w:szCs w:val="28"/>
                    </w:rPr>
                  </w:pPr>
                  <w:r w:rsidRPr="00ED5CFD">
                    <w:rPr>
                      <w:rFonts w:ascii="Times New Roman" w:hAnsi="Times New Roman"/>
                      <w:sz w:val="28"/>
                      <w:szCs w:val="28"/>
                    </w:rPr>
                    <w:t>___________</w:t>
                  </w:r>
                  <w:r w:rsidRPr="00ED5CFD">
                    <w:rPr>
                      <w:rFonts w:ascii="Times New Roman" w:hAnsi="Times New Roman"/>
                      <w:sz w:val="28"/>
                      <w:szCs w:val="28"/>
                    </w:rPr>
                    <w:br/>
                  </w:r>
                  <w:r w:rsidRPr="00ED5CFD">
                    <w:rPr>
                      <w:rFonts w:ascii="Times New Roman" w:hAnsi="Times New Roman"/>
                      <w:sz w:val="20"/>
                    </w:rPr>
                    <w:t>(підпис)</w:t>
                  </w:r>
                </w:p>
              </w:tc>
              <w:tc>
                <w:tcPr>
                  <w:tcW w:w="2443" w:type="dxa"/>
                  <w:shd w:val="clear" w:color="auto" w:fill="auto"/>
                </w:tcPr>
                <w:p w:rsidR="0019054C" w:rsidRPr="00ED5CFD" w:rsidRDefault="0019054C" w:rsidP="00D7300E">
                  <w:pPr>
                    <w:spacing w:before="120" w:line="228" w:lineRule="auto"/>
                    <w:rPr>
                      <w:rFonts w:ascii="Times New Roman" w:hAnsi="Times New Roman"/>
                      <w:sz w:val="28"/>
                      <w:szCs w:val="28"/>
                    </w:rPr>
                  </w:pPr>
                  <w:r>
                    <w:rPr>
                      <w:rFonts w:ascii="Times New Roman" w:hAnsi="Times New Roman"/>
                      <w:sz w:val="28"/>
                      <w:szCs w:val="28"/>
                    </w:rPr>
                    <w:t>________</w:t>
                  </w:r>
                  <w:r w:rsidRPr="00ED5CFD">
                    <w:rPr>
                      <w:rFonts w:ascii="Times New Roman" w:hAnsi="Times New Roman"/>
                      <w:sz w:val="28"/>
                      <w:szCs w:val="28"/>
                    </w:rPr>
                    <w:t>__________</w:t>
                  </w:r>
                </w:p>
                <w:p w:rsidR="0019054C" w:rsidRPr="00ED5CFD" w:rsidRDefault="0019054C" w:rsidP="00D7300E">
                  <w:pPr>
                    <w:spacing w:line="228" w:lineRule="auto"/>
                    <w:jc w:val="center"/>
                    <w:rPr>
                      <w:rFonts w:ascii="Times New Roman" w:hAnsi="Times New Roman"/>
                      <w:sz w:val="28"/>
                      <w:szCs w:val="28"/>
                    </w:rPr>
                  </w:pPr>
                  <w:r w:rsidRPr="00ED5CFD">
                    <w:rPr>
                      <w:rFonts w:ascii="Times New Roman" w:hAnsi="Times New Roman"/>
                      <w:sz w:val="20"/>
                    </w:rPr>
                    <w:t xml:space="preserve">(прізвище, ім’я </w:t>
                  </w:r>
                  <w:r>
                    <w:rPr>
                      <w:rFonts w:ascii="Times New Roman" w:hAnsi="Times New Roman"/>
                      <w:sz w:val="20"/>
                    </w:rPr>
                    <w:t xml:space="preserve">та </w:t>
                  </w:r>
                  <w:r>
                    <w:rPr>
                      <w:rFonts w:ascii="Times New Roman" w:hAnsi="Times New Roman"/>
                      <w:sz w:val="20"/>
                    </w:rPr>
                    <w:br/>
                  </w:r>
                  <w:r w:rsidRPr="00ED5CFD">
                    <w:rPr>
                      <w:rFonts w:ascii="Times New Roman" w:hAnsi="Times New Roman"/>
                      <w:sz w:val="20"/>
                    </w:rPr>
                    <w:t>по батькові (за наявності)</w:t>
                  </w:r>
                </w:p>
              </w:tc>
            </w:tr>
          </w:tbl>
          <w:p w:rsidR="005673E1" w:rsidRPr="002B242D" w:rsidRDefault="005673E1" w:rsidP="00D7300E">
            <w:pPr>
              <w:pStyle w:val="a5"/>
              <w:spacing w:line="228" w:lineRule="auto"/>
              <w:ind w:firstLine="0"/>
              <w:rPr>
                <w:rFonts w:ascii="Times New Roman" w:hAnsi="Times New Roman"/>
                <w:sz w:val="24"/>
                <w:szCs w:val="24"/>
              </w:rPr>
            </w:pPr>
          </w:p>
        </w:tc>
        <w:tc>
          <w:tcPr>
            <w:tcW w:w="116" w:type="pct"/>
          </w:tcPr>
          <w:p w:rsidR="005673E1" w:rsidRPr="002B242D" w:rsidRDefault="005673E1" w:rsidP="00D7300E">
            <w:pPr>
              <w:pStyle w:val="a5"/>
              <w:spacing w:line="228" w:lineRule="auto"/>
              <w:ind w:firstLine="0"/>
              <w:rPr>
                <w:rFonts w:ascii="Times New Roman" w:hAnsi="Times New Roman"/>
                <w:sz w:val="24"/>
                <w:szCs w:val="24"/>
              </w:rPr>
            </w:pPr>
          </w:p>
        </w:tc>
        <w:tc>
          <w:tcPr>
            <w:tcW w:w="2388" w:type="pct"/>
            <w:hideMark/>
          </w:tcPr>
          <w:p w:rsidR="005673E1" w:rsidRPr="002B242D" w:rsidRDefault="005673E1" w:rsidP="00D7300E">
            <w:pPr>
              <w:pStyle w:val="a5"/>
              <w:spacing w:line="228" w:lineRule="auto"/>
              <w:ind w:firstLine="0"/>
              <w:rPr>
                <w:rFonts w:ascii="Times New Roman" w:hAnsi="Times New Roman"/>
                <w:sz w:val="24"/>
                <w:szCs w:val="24"/>
              </w:rPr>
            </w:pPr>
            <w:r w:rsidRPr="002B242D">
              <w:rPr>
                <w:rFonts w:ascii="Times New Roman" w:hAnsi="Times New Roman"/>
                <w:sz w:val="28"/>
                <w:szCs w:val="28"/>
              </w:rPr>
              <w:t>номер телефону</w:t>
            </w:r>
            <w:r w:rsidRPr="002B242D">
              <w:rPr>
                <w:rFonts w:ascii="Times New Roman" w:hAnsi="Times New Roman"/>
                <w:sz w:val="24"/>
                <w:szCs w:val="24"/>
              </w:rPr>
              <w:t xml:space="preserve"> ___________</w:t>
            </w:r>
            <w:r w:rsidR="0019054C">
              <w:rPr>
                <w:rFonts w:ascii="Times New Roman" w:hAnsi="Times New Roman"/>
                <w:sz w:val="24"/>
                <w:szCs w:val="24"/>
              </w:rPr>
              <w:t>____</w:t>
            </w:r>
          </w:p>
          <w:p w:rsidR="0019054C" w:rsidRDefault="005673E1" w:rsidP="00D7300E">
            <w:pPr>
              <w:pStyle w:val="a5"/>
              <w:spacing w:line="228" w:lineRule="auto"/>
              <w:ind w:firstLine="0"/>
              <w:rPr>
                <w:rFonts w:ascii="Times New Roman" w:hAnsi="Times New Roman"/>
                <w:sz w:val="24"/>
                <w:szCs w:val="24"/>
              </w:rPr>
            </w:pPr>
            <w:r w:rsidRPr="002B242D">
              <w:rPr>
                <w:rFonts w:ascii="Times New Roman" w:hAnsi="Times New Roman"/>
                <w:sz w:val="28"/>
                <w:szCs w:val="28"/>
              </w:rPr>
              <w:t>адреса електронної пошти</w:t>
            </w:r>
            <w:r w:rsidRPr="002B242D">
              <w:rPr>
                <w:rFonts w:ascii="Times New Roman" w:hAnsi="Times New Roman"/>
                <w:sz w:val="24"/>
                <w:szCs w:val="24"/>
              </w:rPr>
              <w:t xml:space="preserve"> </w:t>
            </w:r>
            <w:r w:rsidR="0019054C">
              <w:rPr>
                <w:rFonts w:ascii="Times New Roman" w:hAnsi="Times New Roman"/>
                <w:sz w:val="24"/>
                <w:szCs w:val="24"/>
              </w:rPr>
              <w:t>_____</w:t>
            </w:r>
          </w:p>
          <w:p w:rsidR="005673E1" w:rsidRPr="002B242D" w:rsidRDefault="005673E1" w:rsidP="00D7300E">
            <w:pPr>
              <w:pStyle w:val="a5"/>
              <w:spacing w:before="0" w:line="228" w:lineRule="auto"/>
              <w:ind w:firstLine="0"/>
              <w:rPr>
                <w:rFonts w:ascii="Times New Roman" w:hAnsi="Times New Roman"/>
                <w:sz w:val="24"/>
                <w:szCs w:val="24"/>
              </w:rPr>
            </w:pPr>
            <w:r w:rsidRPr="002B242D">
              <w:rPr>
                <w:rFonts w:ascii="Times New Roman" w:hAnsi="Times New Roman"/>
                <w:sz w:val="24"/>
                <w:szCs w:val="24"/>
              </w:rPr>
              <w:t>_______________________________</w:t>
            </w:r>
          </w:p>
          <w:p w:rsidR="0019054C" w:rsidRDefault="005673E1" w:rsidP="00D7300E">
            <w:pPr>
              <w:pStyle w:val="a5"/>
              <w:spacing w:before="0" w:line="228" w:lineRule="auto"/>
              <w:ind w:firstLine="0"/>
              <w:jc w:val="center"/>
              <w:rPr>
                <w:rFonts w:ascii="Times New Roman" w:hAnsi="Times New Roman"/>
                <w:sz w:val="20"/>
              </w:rPr>
            </w:pPr>
            <w:r w:rsidRPr="002B242D">
              <w:rPr>
                <w:rFonts w:ascii="Times New Roman" w:hAnsi="Times New Roman"/>
                <w:sz w:val="20"/>
              </w:rPr>
              <w:t>(найменування посади)</w:t>
            </w:r>
          </w:p>
          <w:p w:rsidR="0019054C" w:rsidRDefault="0019054C" w:rsidP="00D7300E">
            <w:pPr>
              <w:pStyle w:val="a5"/>
              <w:spacing w:before="0" w:line="228" w:lineRule="auto"/>
              <w:ind w:firstLine="0"/>
              <w:jc w:val="center"/>
              <w:rPr>
                <w:rFonts w:ascii="Times New Roman" w:hAnsi="Times New Roman"/>
                <w:sz w:val="20"/>
              </w:rPr>
            </w:pPr>
          </w:p>
          <w:p w:rsidR="00D7300E" w:rsidRDefault="00D7300E" w:rsidP="00D7300E">
            <w:pPr>
              <w:pStyle w:val="a5"/>
              <w:spacing w:before="0" w:line="228" w:lineRule="auto"/>
              <w:ind w:firstLine="0"/>
              <w:jc w:val="center"/>
              <w:rPr>
                <w:rFonts w:ascii="Times New Roman" w:hAnsi="Times New Roman"/>
                <w:sz w:val="20"/>
              </w:rPr>
            </w:pPr>
          </w:p>
          <w:tbl>
            <w:tblPr>
              <w:tblW w:w="0" w:type="auto"/>
              <w:tblLook w:val="04A0" w:firstRow="1" w:lastRow="0" w:firstColumn="1" w:lastColumn="0" w:noHBand="0" w:noVBand="1"/>
            </w:tblPr>
            <w:tblGrid>
              <w:gridCol w:w="1658"/>
              <w:gridCol w:w="2267"/>
            </w:tblGrid>
            <w:tr w:rsidR="0019054C" w:rsidRPr="00ED5CFD" w:rsidTr="0019054C">
              <w:tc>
                <w:tcPr>
                  <w:tcW w:w="1756" w:type="dxa"/>
                  <w:shd w:val="clear" w:color="auto" w:fill="auto"/>
                </w:tcPr>
                <w:p w:rsidR="0019054C" w:rsidRPr="00ED5CFD" w:rsidRDefault="0019054C" w:rsidP="009842A1">
                  <w:pPr>
                    <w:spacing w:before="120" w:line="228" w:lineRule="auto"/>
                    <w:jc w:val="center"/>
                    <w:rPr>
                      <w:rFonts w:ascii="Times New Roman" w:hAnsi="Times New Roman"/>
                      <w:sz w:val="28"/>
                      <w:szCs w:val="28"/>
                    </w:rPr>
                  </w:pPr>
                  <w:r w:rsidRPr="00ED5CFD">
                    <w:rPr>
                      <w:rFonts w:ascii="Times New Roman" w:hAnsi="Times New Roman"/>
                      <w:sz w:val="28"/>
                      <w:szCs w:val="28"/>
                    </w:rPr>
                    <w:t>__________</w:t>
                  </w:r>
                  <w:r w:rsidRPr="00ED5CFD">
                    <w:rPr>
                      <w:rFonts w:ascii="Times New Roman" w:hAnsi="Times New Roman"/>
                      <w:sz w:val="28"/>
                      <w:szCs w:val="28"/>
                    </w:rPr>
                    <w:br/>
                  </w:r>
                  <w:r w:rsidRPr="00ED5CFD">
                    <w:rPr>
                      <w:rFonts w:ascii="Times New Roman" w:hAnsi="Times New Roman"/>
                      <w:sz w:val="20"/>
                    </w:rPr>
                    <w:t>(підпис)</w:t>
                  </w:r>
                </w:p>
              </w:tc>
              <w:tc>
                <w:tcPr>
                  <w:tcW w:w="2812" w:type="dxa"/>
                  <w:shd w:val="clear" w:color="auto" w:fill="auto"/>
                </w:tcPr>
                <w:p w:rsidR="0019054C" w:rsidRPr="00ED5CFD" w:rsidRDefault="0019054C" w:rsidP="00D7300E">
                  <w:pPr>
                    <w:spacing w:before="120" w:line="228" w:lineRule="auto"/>
                    <w:rPr>
                      <w:rFonts w:ascii="Times New Roman" w:hAnsi="Times New Roman"/>
                      <w:sz w:val="28"/>
                      <w:szCs w:val="28"/>
                    </w:rPr>
                  </w:pPr>
                  <w:r>
                    <w:rPr>
                      <w:rFonts w:ascii="Times New Roman" w:hAnsi="Times New Roman"/>
                      <w:sz w:val="28"/>
                      <w:szCs w:val="28"/>
                    </w:rPr>
                    <w:t>___________</w:t>
                  </w:r>
                  <w:r w:rsidRPr="00ED5CFD">
                    <w:rPr>
                      <w:rFonts w:ascii="Times New Roman" w:hAnsi="Times New Roman"/>
                      <w:sz w:val="28"/>
                      <w:szCs w:val="28"/>
                    </w:rPr>
                    <w:t>__</w:t>
                  </w:r>
                </w:p>
                <w:p w:rsidR="0019054C" w:rsidRPr="00ED5CFD" w:rsidRDefault="0019054C" w:rsidP="00D7300E">
                  <w:pPr>
                    <w:spacing w:line="228" w:lineRule="auto"/>
                    <w:jc w:val="center"/>
                    <w:rPr>
                      <w:rFonts w:ascii="Times New Roman" w:hAnsi="Times New Roman"/>
                      <w:sz w:val="28"/>
                      <w:szCs w:val="28"/>
                    </w:rPr>
                  </w:pPr>
                  <w:r w:rsidRPr="00ED5CFD">
                    <w:rPr>
                      <w:rFonts w:ascii="Times New Roman" w:hAnsi="Times New Roman"/>
                      <w:sz w:val="20"/>
                    </w:rPr>
                    <w:t xml:space="preserve">(прізвище, ім’я </w:t>
                  </w:r>
                  <w:r>
                    <w:rPr>
                      <w:rFonts w:ascii="Times New Roman" w:hAnsi="Times New Roman"/>
                      <w:sz w:val="20"/>
                    </w:rPr>
                    <w:t xml:space="preserve">та </w:t>
                  </w:r>
                  <w:r>
                    <w:rPr>
                      <w:rFonts w:ascii="Times New Roman" w:hAnsi="Times New Roman"/>
                      <w:sz w:val="20"/>
                    </w:rPr>
                    <w:br/>
                  </w:r>
                  <w:r w:rsidRPr="00ED5CFD">
                    <w:rPr>
                      <w:rFonts w:ascii="Times New Roman" w:hAnsi="Times New Roman"/>
                      <w:sz w:val="20"/>
                    </w:rPr>
                    <w:t>по батькові (за наявності)</w:t>
                  </w:r>
                </w:p>
              </w:tc>
            </w:tr>
          </w:tbl>
          <w:p w:rsidR="0019054C" w:rsidRDefault="0019054C" w:rsidP="00D7300E">
            <w:pPr>
              <w:pStyle w:val="a5"/>
              <w:spacing w:before="0" w:line="228" w:lineRule="auto"/>
              <w:ind w:firstLine="0"/>
              <w:jc w:val="center"/>
              <w:rPr>
                <w:rFonts w:ascii="Times New Roman" w:hAnsi="Times New Roman"/>
                <w:sz w:val="20"/>
              </w:rPr>
            </w:pPr>
          </w:p>
          <w:p w:rsidR="005673E1" w:rsidRPr="002B242D" w:rsidRDefault="005673E1" w:rsidP="00D7300E">
            <w:pPr>
              <w:pStyle w:val="a5"/>
              <w:spacing w:before="0" w:line="228" w:lineRule="auto"/>
              <w:ind w:firstLine="0"/>
              <w:rPr>
                <w:rFonts w:ascii="Times New Roman" w:hAnsi="Times New Roman"/>
                <w:sz w:val="24"/>
                <w:szCs w:val="24"/>
              </w:rPr>
            </w:pPr>
          </w:p>
        </w:tc>
      </w:tr>
    </w:tbl>
    <w:p w:rsidR="00173243" w:rsidRDefault="00173243"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645FD7" w:rsidRDefault="00645FD7" w:rsidP="005673E1">
      <w:pPr>
        <w:pStyle w:val="a5"/>
        <w:rPr>
          <w:rFonts w:ascii="Times New Roman" w:hAnsi="Times New Roman"/>
          <w:sz w:val="28"/>
          <w:szCs w:val="28"/>
        </w:rPr>
      </w:pPr>
    </w:p>
    <w:p w:rsidR="00B642DA" w:rsidRDefault="00B642DA" w:rsidP="005673E1">
      <w:pPr>
        <w:pStyle w:val="a5"/>
        <w:rPr>
          <w:rFonts w:ascii="Times New Roman" w:hAnsi="Times New Roman"/>
          <w:sz w:val="28"/>
          <w:szCs w:val="28"/>
        </w:rPr>
      </w:pPr>
    </w:p>
    <w:p w:rsidR="00B642DA" w:rsidRPr="00645FD7" w:rsidRDefault="00645FD7" w:rsidP="00645FD7">
      <w:pPr>
        <w:pStyle w:val="a5"/>
        <w:ind w:firstLine="0"/>
        <w:jc w:val="both"/>
        <w:rPr>
          <w:rFonts w:ascii="Times New Roman" w:hAnsi="Times New Roman"/>
          <w:sz w:val="22"/>
          <w:szCs w:val="28"/>
        </w:rPr>
      </w:pPr>
      <w:r w:rsidRPr="00645FD7">
        <w:rPr>
          <w:rStyle w:val="st46"/>
          <w:rFonts w:ascii="Times New Roman" w:hAnsi="Times New Roman"/>
          <w:color w:val="auto"/>
          <w:sz w:val="24"/>
        </w:rPr>
        <w:t xml:space="preserve">{Типовий колективний договір в редакції Постанови КМ </w:t>
      </w:r>
      <w:r w:rsidRPr="00645FD7">
        <w:rPr>
          <w:rStyle w:val="st131"/>
          <w:rFonts w:ascii="Times New Roman" w:hAnsi="Times New Roman"/>
          <w:color w:val="auto"/>
          <w:sz w:val="24"/>
        </w:rPr>
        <w:t>№ 1023 від 08.09.2021</w:t>
      </w:r>
      <w:r w:rsidRPr="00645FD7">
        <w:rPr>
          <w:rStyle w:val="st46"/>
          <w:rFonts w:ascii="Times New Roman" w:hAnsi="Times New Roman"/>
          <w:color w:val="auto"/>
          <w:sz w:val="24"/>
        </w:rPr>
        <w:t xml:space="preserve">; із змінами, внесеними згідно з Постановою КМ </w:t>
      </w:r>
      <w:r w:rsidRPr="00645FD7">
        <w:rPr>
          <w:rStyle w:val="st131"/>
          <w:rFonts w:ascii="Times New Roman" w:hAnsi="Times New Roman"/>
          <w:color w:val="auto"/>
          <w:sz w:val="24"/>
        </w:rPr>
        <w:t>№ 1405 від 29.12.2023</w:t>
      </w:r>
      <w:r w:rsidRPr="00645FD7">
        <w:rPr>
          <w:rStyle w:val="st46"/>
          <w:rFonts w:ascii="Times New Roman" w:hAnsi="Times New Roman"/>
          <w:color w:val="auto"/>
          <w:sz w:val="24"/>
        </w:rPr>
        <w:t>}</w:t>
      </w:r>
    </w:p>
    <w:sectPr w:rsidR="00B642DA" w:rsidRPr="00645FD7">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3C9" w:rsidRDefault="00AE43C9">
      <w:r>
        <w:separator/>
      </w:r>
    </w:p>
  </w:endnote>
  <w:endnote w:type="continuationSeparator" w:id="0">
    <w:p w:rsidR="00AE43C9" w:rsidRDefault="00AE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3C9" w:rsidRDefault="00AE43C9">
      <w:r>
        <w:separator/>
      </w:r>
    </w:p>
  </w:footnote>
  <w:footnote w:type="continuationSeparator" w:id="0">
    <w:p w:rsidR="00AE43C9" w:rsidRDefault="00AE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B" w:rsidRDefault="007F5A8B">
    <w:pPr>
      <w:framePr w:wrap="around" w:vAnchor="text" w:hAnchor="margin" w:xAlign="center" w:y="1"/>
    </w:pPr>
    <w:r>
      <w:fldChar w:fldCharType="begin"/>
    </w:r>
    <w:r>
      <w:instrText xml:space="preserve">PAGE  </w:instrText>
    </w:r>
    <w:r>
      <w:fldChar w:fldCharType="separate"/>
    </w:r>
    <w:r>
      <w:rPr>
        <w:noProof/>
      </w:rPr>
      <w:t>1</w:t>
    </w:r>
    <w:r>
      <w:fldChar w:fldCharType="end"/>
    </w:r>
  </w:p>
  <w:p w:rsidR="007F5A8B" w:rsidRDefault="007F5A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B" w:rsidRDefault="007F5A8B">
    <w:pPr>
      <w:framePr w:wrap="around" w:vAnchor="text" w:hAnchor="margin" w:xAlign="center" w:y="1"/>
    </w:pPr>
    <w:r>
      <w:fldChar w:fldCharType="begin"/>
    </w:r>
    <w:r>
      <w:instrText xml:space="preserve">PAGE  </w:instrText>
    </w:r>
    <w:r>
      <w:fldChar w:fldCharType="separate"/>
    </w:r>
    <w:r w:rsidR="00645FD7">
      <w:rPr>
        <w:noProof/>
      </w:rPr>
      <w:t>13</w:t>
    </w:r>
    <w:r>
      <w:fldChar w:fldCharType="end"/>
    </w:r>
  </w:p>
  <w:p w:rsidR="007F5A8B" w:rsidRDefault="007F5A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9DA41A8"/>
    <w:name w:val="WWNum1"/>
    <w:lvl w:ilvl="0">
      <w:start w:val="1"/>
      <w:numFmt w:val="decimal"/>
      <w:lvlText w:val="%1."/>
      <w:lvlJc w:val="left"/>
      <w:pPr>
        <w:tabs>
          <w:tab w:val="num" w:pos="0"/>
        </w:tabs>
        <w:ind w:left="720" w:hanging="360"/>
      </w:pPr>
      <w:rPr>
        <w:b/>
      </w:rPr>
    </w:lvl>
    <w:lvl w:ilvl="1">
      <w:start w:val="1"/>
      <w:numFmt w:val="decimal"/>
      <w:lvlText w:val="%1.%2."/>
      <w:lvlJc w:val="left"/>
      <w:pPr>
        <w:tabs>
          <w:tab w:val="num" w:pos="-294"/>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55AA1DF4"/>
    <w:multiLevelType w:val="hybridMultilevel"/>
    <w:tmpl w:val="82C8AAF0"/>
    <w:lvl w:ilvl="0" w:tplc="C6BEE136">
      <w:start w:val="20"/>
      <w:numFmt w:val="bullet"/>
      <w:lvlText w:val="-"/>
      <w:lvlJc w:val="left"/>
      <w:pPr>
        <w:ind w:left="1422" w:hanging="360"/>
      </w:pPr>
      <w:rPr>
        <w:rFonts w:ascii="Times New Roman" w:eastAsia="Times New Roman" w:hAnsi="Times New Roman" w:cs="Times New Roman" w:hint="default"/>
      </w:rPr>
    </w:lvl>
    <w:lvl w:ilvl="1" w:tplc="04220003">
      <w:start w:val="1"/>
      <w:numFmt w:val="bullet"/>
      <w:lvlText w:val="o"/>
      <w:lvlJc w:val="left"/>
      <w:pPr>
        <w:ind w:left="2142" w:hanging="360"/>
      </w:pPr>
      <w:rPr>
        <w:rFonts w:ascii="Courier New" w:hAnsi="Courier New" w:cs="Courier New" w:hint="default"/>
      </w:rPr>
    </w:lvl>
    <w:lvl w:ilvl="2" w:tplc="04220005">
      <w:start w:val="1"/>
      <w:numFmt w:val="bullet"/>
      <w:lvlText w:val=""/>
      <w:lvlJc w:val="left"/>
      <w:pPr>
        <w:ind w:left="2862" w:hanging="360"/>
      </w:pPr>
      <w:rPr>
        <w:rFonts w:ascii="Wingdings" w:hAnsi="Wingdings" w:hint="default"/>
      </w:rPr>
    </w:lvl>
    <w:lvl w:ilvl="3" w:tplc="04220001">
      <w:start w:val="1"/>
      <w:numFmt w:val="bullet"/>
      <w:lvlText w:val=""/>
      <w:lvlJc w:val="left"/>
      <w:pPr>
        <w:ind w:left="3582" w:hanging="360"/>
      </w:pPr>
      <w:rPr>
        <w:rFonts w:ascii="Symbol" w:hAnsi="Symbol" w:hint="default"/>
      </w:rPr>
    </w:lvl>
    <w:lvl w:ilvl="4" w:tplc="04220003">
      <w:start w:val="1"/>
      <w:numFmt w:val="bullet"/>
      <w:lvlText w:val="o"/>
      <w:lvlJc w:val="left"/>
      <w:pPr>
        <w:ind w:left="4302" w:hanging="360"/>
      </w:pPr>
      <w:rPr>
        <w:rFonts w:ascii="Courier New" w:hAnsi="Courier New" w:cs="Courier New" w:hint="default"/>
      </w:rPr>
    </w:lvl>
    <w:lvl w:ilvl="5" w:tplc="04220005">
      <w:start w:val="1"/>
      <w:numFmt w:val="bullet"/>
      <w:lvlText w:val=""/>
      <w:lvlJc w:val="left"/>
      <w:pPr>
        <w:ind w:left="5022" w:hanging="360"/>
      </w:pPr>
      <w:rPr>
        <w:rFonts w:ascii="Wingdings" w:hAnsi="Wingdings" w:hint="default"/>
      </w:rPr>
    </w:lvl>
    <w:lvl w:ilvl="6" w:tplc="04220001">
      <w:start w:val="1"/>
      <w:numFmt w:val="bullet"/>
      <w:lvlText w:val=""/>
      <w:lvlJc w:val="left"/>
      <w:pPr>
        <w:ind w:left="5742" w:hanging="360"/>
      </w:pPr>
      <w:rPr>
        <w:rFonts w:ascii="Symbol" w:hAnsi="Symbol" w:hint="default"/>
      </w:rPr>
    </w:lvl>
    <w:lvl w:ilvl="7" w:tplc="04220003">
      <w:start w:val="1"/>
      <w:numFmt w:val="bullet"/>
      <w:lvlText w:val="o"/>
      <w:lvlJc w:val="left"/>
      <w:pPr>
        <w:ind w:left="6462" w:hanging="360"/>
      </w:pPr>
      <w:rPr>
        <w:rFonts w:ascii="Courier New" w:hAnsi="Courier New" w:cs="Courier New" w:hint="default"/>
      </w:rPr>
    </w:lvl>
    <w:lvl w:ilvl="8" w:tplc="04220005">
      <w:start w:val="1"/>
      <w:numFmt w:val="bullet"/>
      <w:lvlText w:val=""/>
      <w:lvlJc w:val="left"/>
      <w:pPr>
        <w:ind w:left="7182"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48EE"/>
    <w:rsid w:val="00013295"/>
    <w:rsid w:val="00025B06"/>
    <w:rsid w:val="0003329A"/>
    <w:rsid w:val="00035BE5"/>
    <w:rsid w:val="000707B2"/>
    <w:rsid w:val="00075CB1"/>
    <w:rsid w:val="000A3D99"/>
    <w:rsid w:val="000A6F26"/>
    <w:rsid w:val="000E4FB5"/>
    <w:rsid w:val="000E664A"/>
    <w:rsid w:val="00111470"/>
    <w:rsid w:val="00116798"/>
    <w:rsid w:val="00134C11"/>
    <w:rsid w:val="001524F0"/>
    <w:rsid w:val="00173243"/>
    <w:rsid w:val="0019054C"/>
    <w:rsid w:val="001A5FC5"/>
    <w:rsid w:val="001B1273"/>
    <w:rsid w:val="001C782E"/>
    <w:rsid w:val="001F207E"/>
    <w:rsid w:val="00200B53"/>
    <w:rsid w:val="00210F96"/>
    <w:rsid w:val="002127F1"/>
    <w:rsid w:val="00213D91"/>
    <w:rsid w:val="00214E70"/>
    <w:rsid w:val="00221569"/>
    <w:rsid w:val="00236189"/>
    <w:rsid w:val="00237D4B"/>
    <w:rsid w:val="0025157A"/>
    <w:rsid w:val="002A3AEF"/>
    <w:rsid w:val="002A533D"/>
    <w:rsid w:val="0030281F"/>
    <w:rsid w:val="003057BD"/>
    <w:rsid w:val="00306E9B"/>
    <w:rsid w:val="003102CF"/>
    <w:rsid w:val="003112AC"/>
    <w:rsid w:val="00324EF2"/>
    <w:rsid w:val="00330E0A"/>
    <w:rsid w:val="00333BA5"/>
    <w:rsid w:val="00376DCA"/>
    <w:rsid w:val="003874A5"/>
    <w:rsid w:val="003C251D"/>
    <w:rsid w:val="003C4F07"/>
    <w:rsid w:val="003F0090"/>
    <w:rsid w:val="0040166C"/>
    <w:rsid w:val="00434FED"/>
    <w:rsid w:val="0044661A"/>
    <w:rsid w:val="0047286D"/>
    <w:rsid w:val="004C29EB"/>
    <w:rsid w:val="004C538F"/>
    <w:rsid w:val="004D0237"/>
    <w:rsid w:val="005176F4"/>
    <w:rsid w:val="00525BBB"/>
    <w:rsid w:val="005673E1"/>
    <w:rsid w:val="005676C6"/>
    <w:rsid w:val="005D0CA2"/>
    <w:rsid w:val="005E2DB5"/>
    <w:rsid w:val="005F18DC"/>
    <w:rsid w:val="005F52DB"/>
    <w:rsid w:val="00631FDE"/>
    <w:rsid w:val="0063408E"/>
    <w:rsid w:val="00645FD7"/>
    <w:rsid w:val="00664D23"/>
    <w:rsid w:val="00666EFA"/>
    <w:rsid w:val="00675E5A"/>
    <w:rsid w:val="0068034B"/>
    <w:rsid w:val="00695A96"/>
    <w:rsid w:val="006D7342"/>
    <w:rsid w:val="0070217C"/>
    <w:rsid w:val="0070751D"/>
    <w:rsid w:val="007156C3"/>
    <w:rsid w:val="007324FA"/>
    <w:rsid w:val="007418D0"/>
    <w:rsid w:val="00761B22"/>
    <w:rsid w:val="007A2B34"/>
    <w:rsid w:val="007C4895"/>
    <w:rsid w:val="007D57DA"/>
    <w:rsid w:val="007D7BAD"/>
    <w:rsid w:val="007E1ABB"/>
    <w:rsid w:val="007E1C3F"/>
    <w:rsid w:val="007F0BD9"/>
    <w:rsid w:val="007F5A8B"/>
    <w:rsid w:val="00813211"/>
    <w:rsid w:val="00833EE3"/>
    <w:rsid w:val="00837EA6"/>
    <w:rsid w:val="00870110"/>
    <w:rsid w:val="00871A8C"/>
    <w:rsid w:val="00884317"/>
    <w:rsid w:val="00886F13"/>
    <w:rsid w:val="00906F5C"/>
    <w:rsid w:val="009175E2"/>
    <w:rsid w:val="009444C3"/>
    <w:rsid w:val="009460C7"/>
    <w:rsid w:val="00946F73"/>
    <w:rsid w:val="0095623F"/>
    <w:rsid w:val="009842A1"/>
    <w:rsid w:val="009932A1"/>
    <w:rsid w:val="009C0808"/>
    <w:rsid w:val="009C1D38"/>
    <w:rsid w:val="009D410D"/>
    <w:rsid w:val="00A04B6F"/>
    <w:rsid w:val="00A2458A"/>
    <w:rsid w:val="00A31364"/>
    <w:rsid w:val="00A40B18"/>
    <w:rsid w:val="00A45D9D"/>
    <w:rsid w:val="00A54FB9"/>
    <w:rsid w:val="00A66165"/>
    <w:rsid w:val="00A74AB0"/>
    <w:rsid w:val="00A75739"/>
    <w:rsid w:val="00A9727E"/>
    <w:rsid w:val="00AA19E1"/>
    <w:rsid w:val="00AD74A8"/>
    <w:rsid w:val="00AE43C9"/>
    <w:rsid w:val="00B070BA"/>
    <w:rsid w:val="00B47378"/>
    <w:rsid w:val="00B642DA"/>
    <w:rsid w:val="00B729B9"/>
    <w:rsid w:val="00BA55D1"/>
    <w:rsid w:val="00BA7AEB"/>
    <w:rsid w:val="00C3243A"/>
    <w:rsid w:val="00C70867"/>
    <w:rsid w:val="00C77CAD"/>
    <w:rsid w:val="00C868BF"/>
    <w:rsid w:val="00C91F96"/>
    <w:rsid w:val="00CD7989"/>
    <w:rsid w:val="00D15C49"/>
    <w:rsid w:val="00D26716"/>
    <w:rsid w:val="00D4182C"/>
    <w:rsid w:val="00D62814"/>
    <w:rsid w:val="00D7300E"/>
    <w:rsid w:val="00DB0C52"/>
    <w:rsid w:val="00DB4B3E"/>
    <w:rsid w:val="00DC0FBF"/>
    <w:rsid w:val="00DC64C3"/>
    <w:rsid w:val="00DD40AD"/>
    <w:rsid w:val="00DF5FCD"/>
    <w:rsid w:val="00E14E67"/>
    <w:rsid w:val="00E3084A"/>
    <w:rsid w:val="00E5475D"/>
    <w:rsid w:val="00E711E9"/>
    <w:rsid w:val="00E81A8C"/>
    <w:rsid w:val="00E8543A"/>
    <w:rsid w:val="00E908D0"/>
    <w:rsid w:val="00E9415B"/>
    <w:rsid w:val="00EC4D14"/>
    <w:rsid w:val="00ED6F9C"/>
    <w:rsid w:val="00EE4A0A"/>
    <w:rsid w:val="00EF1783"/>
    <w:rsid w:val="00F524B1"/>
    <w:rsid w:val="00F52F80"/>
    <w:rsid w:val="00FB61CC"/>
    <w:rsid w:val="00FC170D"/>
    <w:rsid w:val="00FC6989"/>
    <w:rsid w:val="00FD2753"/>
    <w:rsid w:val="00FD2B0B"/>
    <w:rsid w:val="00FE00B5"/>
    <w:rsid w:val="00FE6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47E9E"/>
  <w15:chartTrackingRefBased/>
  <w15:docId w15:val="{F0D98F7C-1F9D-4D5B-8819-DDC437CA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9C1D38"/>
    <w:rPr>
      <w:rFonts w:ascii="Antiqua" w:hAnsi="Antiqua"/>
      <w:b/>
      <w:smallCaps/>
      <w:sz w:val="28"/>
      <w:lang w:eastAsia="ru-RU"/>
    </w:rPr>
  </w:style>
  <w:style w:type="character" w:customStyle="1" w:styleId="20">
    <w:name w:val="Заголовок 2 Знак"/>
    <w:link w:val="2"/>
    <w:rsid w:val="009C1D38"/>
    <w:rPr>
      <w:rFonts w:ascii="Antiqua" w:hAnsi="Antiqua"/>
      <w:b/>
      <w:sz w:val="26"/>
      <w:lang w:eastAsia="ru-RU"/>
    </w:rPr>
  </w:style>
  <w:style w:type="character" w:styleId="af">
    <w:name w:val="Hyperlink"/>
    <w:uiPriority w:val="99"/>
    <w:unhideWhenUsed/>
    <w:rsid w:val="009C1D38"/>
    <w:rPr>
      <w:rFonts w:ascii="Times New Roman" w:hAnsi="Times New Roman" w:cs="Times New Roman" w:hint="default"/>
      <w:color w:val="0000FF"/>
      <w:u w:val="single"/>
    </w:rPr>
  </w:style>
  <w:style w:type="character" w:styleId="af0">
    <w:name w:val="FollowedHyperlink"/>
    <w:uiPriority w:val="99"/>
    <w:unhideWhenUsed/>
    <w:rsid w:val="009C1D38"/>
    <w:rPr>
      <w:color w:val="800080"/>
      <w:u w:val="single"/>
    </w:rPr>
  </w:style>
  <w:style w:type="paragraph" w:styleId="HTML">
    <w:name w:val="HTML Preformatted"/>
    <w:basedOn w:val="a"/>
    <w:link w:val="HTML0"/>
    <w:uiPriority w:val="99"/>
    <w:unhideWhenUsed/>
    <w:rsid w:val="009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ий HTML Знак"/>
    <w:link w:val="HTML"/>
    <w:uiPriority w:val="99"/>
    <w:rsid w:val="009C1D38"/>
    <w:rPr>
      <w:rFonts w:ascii="Courier New" w:hAnsi="Courier New"/>
      <w:lang w:eastAsia="en-US"/>
    </w:rPr>
  </w:style>
  <w:style w:type="paragraph" w:styleId="af1">
    <w:name w:val="Normal (Web)"/>
    <w:basedOn w:val="a"/>
    <w:unhideWhenUsed/>
    <w:rsid w:val="009C1D38"/>
    <w:pPr>
      <w:spacing w:before="100" w:beforeAutospacing="1" w:after="100" w:afterAutospacing="1"/>
    </w:pPr>
    <w:rPr>
      <w:rFonts w:ascii="Times New Roman" w:hAnsi="Times New Roman"/>
      <w:sz w:val="24"/>
      <w:szCs w:val="24"/>
      <w:lang w:eastAsia="uk-UA"/>
    </w:rPr>
  </w:style>
  <w:style w:type="paragraph" w:styleId="af2">
    <w:name w:val="annotation text"/>
    <w:basedOn w:val="a"/>
    <w:link w:val="af3"/>
    <w:uiPriority w:val="99"/>
    <w:unhideWhenUsed/>
    <w:rsid w:val="009C1D38"/>
    <w:pPr>
      <w:spacing w:after="200" w:line="276" w:lineRule="auto"/>
    </w:pPr>
    <w:rPr>
      <w:rFonts w:ascii="Calibri" w:eastAsia="Calibri" w:hAnsi="Calibri"/>
      <w:sz w:val="20"/>
      <w:lang w:eastAsia="en-US"/>
    </w:rPr>
  </w:style>
  <w:style w:type="character" w:customStyle="1" w:styleId="af3">
    <w:name w:val="Текст примітки Знак"/>
    <w:link w:val="af2"/>
    <w:uiPriority w:val="99"/>
    <w:rsid w:val="009C1D38"/>
    <w:rPr>
      <w:rFonts w:ascii="Calibri" w:eastAsia="Calibri" w:hAnsi="Calibri"/>
      <w:lang w:eastAsia="en-US"/>
    </w:rPr>
  </w:style>
  <w:style w:type="character" w:customStyle="1" w:styleId="a8">
    <w:name w:val="Верхній колонтитул Знак"/>
    <w:link w:val="a7"/>
    <w:uiPriority w:val="99"/>
    <w:rsid w:val="009C1D38"/>
    <w:rPr>
      <w:rFonts w:ascii="Antiqua" w:hAnsi="Antiqua"/>
      <w:sz w:val="26"/>
      <w:lang w:eastAsia="ru-RU"/>
    </w:rPr>
  </w:style>
  <w:style w:type="character" w:customStyle="1" w:styleId="a4">
    <w:name w:val="Нижній колонтитул Знак"/>
    <w:link w:val="a3"/>
    <w:uiPriority w:val="99"/>
    <w:rsid w:val="009C1D38"/>
    <w:rPr>
      <w:rFonts w:ascii="Antiqua" w:hAnsi="Antiqua"/>
      <w:sz w:val="26"/>
      <w:lang w:eastAsia="ru-RU"/>
    </w:rPr>
  </w:style>
  <w:style w:type="character" w:customStyle="1" w:styleId="af4">
    <w:name w:val="Назва Знак"/>
    <w:aliases w:val="Знак1 Знак"/>
    <w:link w:val="af5"/>
    <w:uiPriority w:val="99"/>
    <w:locked/>
    <w:rsid w:val="009C1D38"/>
    <w:rPr>
      <w:b/>
      <w:sz w:val="28"/>
      <w:lang w:eastAsia="ru-RU"/>
    </w:rPr>
  </w:style>
  <w:style w:type="paragraph" w:styleId="af5">
    <w:name w:val="Title"/>
    <w:aliases w:val="Знак1"/>
    <w:basedOn w:val="a"/>
    <w:link w:val="af4"/>
    <w:uiPriority w:val="99"/>
    <w:qFormat/>
    <w:rsid w:val="009C1D38"/>
    <w:pPr>
      <w:jc w:val="center"/>
    </w:pPr>
    <w:rPr>
      <w:rFonts w:ascii="Times New Roman" w:hAnsi="Times New Roman"/>
      <w:b/>
      <w:sz w:val="28"/>
    </w:rPr>
  </w:style>
  <w:style w:type="character" w:customStyle="1" w:styleId="12">
    <w:name w:val="Название Знак1"/>
    <w:aliases w:val="Знак1 Знак1"/>
    <w:uiPriority w:val="99"/>
    <w:rsid w:val="009C1D38"/>
    <w:rPr>
      <w:rFonts w:ascii="Cambria" w:eastAsia="Times New Roman" w:hAnsi="Cambria" w:cs="Times New Roman"/>
      <w:b/>
      <w:bCs/>
      <w:kern w:val="28"/>
      <w:sz w:val="32"/>
      <w:szCs w:val="32"/>
      <w:lang w:eastAsia="ru-RU"/>
    </w:rPr>
  </w:style>
  <w:style w:type="paragraph" w:styleId="af6">
    <w:name w:val="Subtitle"/>
    <w:basedOn w:val="a"/>
    <w:next w:val="a"/>
    <w:link w:val="af7"/>
    <w:qFormat/>
    <w:rsid w:val="009C1D38"/>
    <w:pPr>
      <w:spacing w:after="60"/>
      <w:jc w:val="center"/>
      <w:outlineLvl w:val="1"/>
    </w:pPr>
    <w:rPr>
      <w:rFonts w:ascii="Cambria" w:hAnsi="Cambria"/>
      <w:sz w:val="24"/>
      <w:szCs w:val="24"/>
      <w:lang w:val="ru-RU"/>
    </w:rPr>
  </w:style>
  <w:style w:type="character" w:customStyle="1" w:styleId="af7">
    <w:name w:val="Підзаголовок Знак"/>
    <w:link w:val="af6"/>
    <w:rsid w:val="009C1D38"/>
    <w:rPr>
      <w:rFonts w:ascii="Cambria" w:hAnsi="Cambria"/>
      <w:sz w:val="24"/>
      <w:szCs w:val="24"/>
      <w:lang w:val="ru-RU" w:eastAsia="ru-RU"/>
    </w:rPr>
  </w:style>
  <w:style w:type="paragraph" w:styleId="31">
    <w:name w:val="Body Text Indent 3"/>
    <w:basedOn w:val="a"/>
    <w:link w:val="32"/>
    <w:unhideWhenUsed/>
    <w:rsid w:val="009C1D38"/>
    <w:pPr>
      <w:shd w:val="clear" w:color="auto" w:fill="FFFFFF"/>
      <w:ind w:firstLine="720"/>
      <w:jc w:val="both"/>
    </w:pPr>
    <w:rPr>
      <w:rFonts w:ascii="Times New Roman" w:hAnsi="Times New Roman"/>
      <w:sz w:val="28"/>
      <w:szCs w:val="28"/>
      <w:lang w:eastAsia="en-US"/>
    </w:rPr>
  </w:style>
  <w:style w:type="character" w:customStyle="1" w:styleId="32">
    <w:name w:val="Основний текст з відступом 3 Знак"/>
    <w:link w:val="31"/>
    <w:rsid w:val="009C1D38"/>
    <w:rPr>
      <w:sz w:val="28"/>
      <w:szCs w:val="28"/>
      <w:shd w:val="clear" w:color="auto" w:fill="FFFFFF"/>
      <w:lang w:eastAsia="en-US"/>
    </w:rPr>
  </w:style>
  <w:style w:type="paragraph" w:styleId="af8">
    <w:name w:val="annotation subject"/>
    <w:basedOn w:val="af2"/>
    <w:next w:val="af2"/>
    <w:link w:val="af9"/>
    <w:uiPriority w:val="99"/>
    <w:unhideWhenUsed/>
    <w:rsid w:val="009C1D38"/>
    <w:rPr>
      <w:b/>
      <w:bCs/>
    </w:rPr>
  </w:style>
  <w:style w:type="character" w:customStyle="1" w:styleId="af9">
    <w:name w:val="Тема примітки Знак"/>
    <w:link w:val="af8"/>
    <w:uiPriority w:val="99"/>
    <w:rsid w:val="009C1D38"/>
    <w:rPr>
      <w:rFonts w:ascii="Calibri" w:eastAsia="Calibri" w:hAnsi="Calibri"/>
      <w:b/>
      <w:bCs/>
      <w:lang w:eastAsia="en-US"/>
    </w:rPr>
  </w:style>
  <w:style w:type="paragraph" w:styleId="afa">
    <w:name w:val="Balloon Text"/>
    <w:basedOn w:val="a"/>
    <w:link w:val="afb"/>
    <w:unhideWhenUsed/>
    <w:rsid w:val="009C1D38"/>
    <w:rPr>
      <w:rFonts w:ascii="Tahoma" w:eastAsia="Calibri" w:hAnsi="Tahoma" w:cs="Tahoma"/>
      <w:sz w:val="16"/>
      <w:szCs w:val="16"/>
      <w:lang w:eastAsia="en-US"/>
    </w:rPr>
  </w:style>
  <w:style w:type="character" w:customStyle="1" w:styleId="afb">
    <w:name w:val="Текст у виносці Знак"/>
    <w:link w:val="afa"/>
    <w:rsid w:val="009C1D38"/>
    <w:rPr>
      <w:rFonts w:ascii="Tahoma" w:eastAsia="Calibri" w:hAnsi="Tahoma" w:cs="Tahoma"/>
      <w:sz w:val="16"/>
      <w:szCs w:val="16"/>
      <w:lang w:eastAsia="en-US"/>
    </w:rPr>
  </w:style>
  <w:style w:type="paragraph" w:styleId="afc">
    <w:name w:val="No Spacing"/>
    <w:uiPriority w:val="1"/>
    <w:qFormat/>
    <w:rsid w:val="009C1D38"/>
    <w:rPr>
      <w:rFonts w:eastAsia="Calibri"/>
      <w:sz w:val="28"/>
      <w:szCs w:val="24"/>
      <w:lang w:val="ru-RU" w:eastAsia="en-US"/>
    </w:rPr>
  </w:style>
  <w:style w:type="paragraph" w:styleId="afd">
    <w:name w:val="List Paragraph"/>
    <w:basedOn w:val="a"/>
    <w:uiPriority w:val="99"/>
    <w:qFormat/>
    <w:rsid w:val="009C1D38"/>
    <w:pPr>
      <w:spacing w:after="200" w:line="276" w:lineRule="auto"/>
      <w:ind w:left="720"/>
      <w:contextualSpacing/>
    </w:pPr>
    <w:rPr>
      <w:rFonts w:ascii="Calibri" w:eastAsia="Calibri" w:hAnsi="Calibri"/>
      <w:sz w:val="22"/>
      <w:szCs w:val="22"/>
      <w:lang w:eastAsia="en-US"/>
    </w:rPr>
  </w:style>
  <w:style w:type="paragraph" w:styleId="afe">
    <w:name w:val="Quote"/>
    <w:basedOn w:val="a"/>
    <w:next w:val="a"/>
    <w:link w:val="aff"/>
    <w:uiPriority w:val="29"/>
    <w:qFormat/>
    <w:rsid w:val="009C1D38"/>
    <w:rPr>
      <w:rFonts w:ascii="Times New Roman" w:hAnsi="Times New Roman"/>
      <w:i/>
      <w:iCs/>
      <w:color w:val="000000"/>
      <w:sz w:val="24"/>
      <w:szCs w:val="24"/>
      <w:lang w:val="ru-RU"/>
    </w:rPr>
  </w:style>
  <w:style w:type="character" w:customStyle="1" w:styleId="aff">
    <w:name w:val="Цитата Знак"/>
    <w:link w:val="afe"/>
    <w:uiPriority w:val="29"/>
    <w:rsid w:val="009C1D38"/>
    <w:rPr>
      <w:i/>
      <w:iCs/>
      <w:color w:val="000000"/>
      <w:sz w:val="24"/>
      <w:szCs w:val="24"/>
      <w:lang w:val="ru-RU" w:eastAsia="ru-RU"/>
    </w:rPr>
  </w:style>
  <w:style w:type="paragraph" w:styleId="aff0">
    <w:name w:val="Intense Quote"/>
    <w:basedOn w:val="a"/>
    <w:next w:val="a"/>
    <w:link w:val="aff1"/>
    <w:uiPriority w:val="30"/>
    <w:qFormat/>
    <w:rsid w:val="009C1D38"/>
    <w:pPr>
      <w:pBdr>
        <w:bottom w:val="single" w:sz="4" w:space="4" w:color="4F81BD"/>
      </w:pBdr>
      <w:spacing w:before="200" w:after="280"/>
      <w:ind w:left="936" w:right="936"/>
    </w:pPr>
    <w:rPr>
      <w:rFonts w:ascii="Times New Roman" w:hAnsi="Times New Roman"/>
      <w:b/>
      <w:bCs/>
      <w:i/>
      <w:iCs/>
      <w:color w:val="4F81BD"/>
      <w:sz w:val="24"/>
      <w:szCs w:val="24"/>
      <w:lang w:val="ru-RU"/>
    </w:rPr>
  </w:style>
  <w:style w:type="character" w:customStyle="1" w:styleId="aff1">
    <w:name w:val="Насичена цитата Знак"/>
    <w:link w:val="aff0"/>
    <w:uiPriority w:val="30"/>
    <w:rsid w:val="009C1D38"/>
    <w:rPr>
      <w:b/>
      <w:bCs/>
      <w:i/>
      <w:iCs/>
      <w:color w:val="4F81BD"/>
      <w:sz w:val="24"/>
      <w:szCs w:val="24"/>
      <w:lang w:val="ru-RU" w:eastAsia="ru-RU"/>
    </w:rPr>
  </w:style>
  <w:style w:type="paragraph" w:customStyle="1" w:styleId="rvps2">
    <w:name w:val="rvps2"/>
    <w:basedOn w:val="a"/>
    <w:rsid w:val="009C1D38"/>
    <w:pPr>
      <w:spacing w:before="100" w:beforeAutospacing="1" w:after="100" w:afterAutospacing="1"/>
    </w:pPr>
    <w:rPr>
      <w:rFonts w:ascii="Times New Roman" w:hAnsi="Times New Roman"/>
      <w:sz w:val="24"/>
      <w:szCs w:val="24"/>
      <w:lang w:eastAsia="uk-UA"/>
    </w:rPr>
  </w:style>
  <w:style w:type="character" w:customStyle="1" w:styleId="CharStyle3">
    <w:name w:val="Char Style 3"/>
    <w:link w:val="Style2"/>
    <w:uiPriority w:val="99"/>
    <w:locked/>
    <w:rsid w:val="009C1D38"/>
    <w:rPr>
      <w:b/>
      <w:bCs/>
      <w:sz w:val="28"/>
      <w:szCs w:val="28"/>
      <w:shd w:val="clear" w:color="auto" w:fill="FFFFFF"/>
    </w:rPr>
  </w:style>
  <w:style w:type="paragraph" w:customStyle="1" w:styleId="Style2">
    <w:name w:val="Style 2"/>
    <w:basedOn w:val="a"/>
    <w:link w:val="CharStyle3"/>
    <w:uiPriority w:val="99"/>
    <w:rsid w:val="009C1D38"/>
    <w:pPr>
      <w:widowControl w:val="0"/>
      <w:shd w:val="clear" w:color="auto" w:fill="FFFFFF"/>
      <w:spacing w:line="322" w:lineRule="exact"/>
      <w:jc w:val="center"/>
    </w:pPr>
    <w:rPr>
      <w:rFonts w:ascii="Times New Roman" w:hAnsi="Times New Roman"/>
      <w:b/>
      <w:bCs/>
      <w:sz w:val="28"/>
      <w:szCs w:val="28"/>
      <w:lang w:eastAsia="uk-UA"/>
    </w:rPr>
  </w:style>
  <w:style w:type="character" w:customStyle="1" w:styleId="CharStyle7">
    <w:name w:val="Char Style 7"/>
    <w:link w:val="Style6"/>
    <w:locked/>
    <w:rsid w:val="009C1D38"/>
    <w:rPr>
      <w:sz w:val="26"/>
      <w:szCs w:val="26"/>
      <w:shd w:val="clear" w:color="auto" w:fill="FFFFFF"/>
    </w:rPr>
  </w:style>
  <w:style w:type="paragraph" w:customStyle="1" w:styleId="Style6">
    <w:name w:val="Style 6"/>
    <w:basedOn w:val="a"/>
    <w:link w:val="CharStyle7"/>
    <w:rsid w:val="009C1D38"/>
    <w:pPr>
      <w:widowControl w:val="0"/>
      <w:shd w:val="clear" w:color="auto" w:fill="FFFFFF"/>
      <w:spacing w:before="460" w:after="1420" w:line="288" w:lineRule="exact"/>
      <w:ind w:hanging="1120"/>
      <w:jc w:val="both"/>
    </w:pPr>
    <w:rPr>
      <w:rFonts w:ascii="Times New Roman" w:hAnsi="Times New Roman"/>
      <w:szCs w:val="26"/>
      <w:lang w:eastAsia="uk-UA"/>
    </w:rPr>
  </w:style>
  <w:style w:type="paragraph" w:customStyle="1" w:styleId="Default">
    <w:name w:val="Default"/>
    <w:rsid w:val="009C1D38"/>
    <w:pPr>
      <w:autoSpaceDE w:val="0"/>
      <w:autoSpaceDN w:val="0"/>
      <w:adjustRightInd w:val="0"/>
    </w:pPr>
    <w:rPr>
      <w:rFonts w:eastAsia="Calibri"/>
      <w:color w:val="000000"/>
      <w:sz w:val="24"/>
      <w:szCs w:val="24"/>
      <w:lang w:eastAsia="en-US"/>
    </w:rPr>
  </w:style>
  <w:style w:type="paragraph" w:customStyle="1" w:styleId="13">
    <w:name w:val="Без інтервалів1"/>
    <w:rsid w:val="009C1D38"/>
    <w:rPr>
      <w:rFonts w:ascii="Calibri" w:hAnsi="Calibri"/>
      <w:sz w:val="22"/>
      <w:szCs w:val="22"/>
      <w:lang w:eastAsia="en-US"/>
    </w:rPr>
  </w:style>
  <w:style w:type="paragraph" w:customStyle="1" w:styleId="14">
    <w:name w:val="Абзац списку1"/>
    <w:basedOn w:val="a"/>
    <w:rsid w:val="009C1D38"/>
    <w:pPr>
      <w:ind w:left="720"/>
    </w:pPr>
    <w:rPr>
      <w:rFonts w:ascii="Times New Roman" w:eastAsia="Calibri" w:hAnsi="Times New Roman"/>
      <w:sz w:val="28"/>
    </w:rPr>
  </w:style>
  <w:style w:type="paragraph" w:customStyle="1" w:styleId="110">
    <w:name w:val="Абзац списку11"/>
    <w:basedOn w:val="a"/>
    <w:uiPriority w:val="99"/>
    <w:qFormat/>
    <w:rsid w:val="009C1D38"/>
    <w:pPr>
      <w:ind w:left="720"/>
      <w:contextualSpacing/>
    </w:pPr>
    <w:rPr>
      <w:rFonts w:ascii="Times New Roman" w:hAnsi="Times New Roman"/>
      <w:sz w:val="24"/>
      <w:szCs w:val="24"/>
      <w:lang w:eastAsia="uk-UA"/>
    </w:rPr>
  </w:style>
  <w:style w:type="character" w:customStyle="1" w:styleId="CharStyle9">
    <w:name w:val="Char Style 9"/>
    <w:link w:val="Style8"/>
    <w:locked/>
    <w:rsid w:val="009C1D38"/>
    <w:rPr>
      <w:color w:val="000000"/>
      <w:shd w:val="clear" w:color="auto" w:fill="FFFFFF"/>
    </w:rPr>
  </w:style>
  <w:style w:type="paragraph" w:customStyle="1" w:styleId="Style8">
    <w:name w:val="Style 8"/>
    <w:basedOn w:val="a"/>
    <w:link w:val="CharStyle9"/>
    <w:rsid w:val="009C1D38"/>
    <w:pPr>
      <w:widowControl w:val="0"/>
      <w:shd w:val="clear" w:color="auto" w:fill="FFFFFF"/>
      <w:spacing w:line="274" w:lineRule="exact"/>
    </w:pPr>
    <w:rPr>
      <w:rFonts w:ascii="Times New Roman" w:hAnsi="Times New Roman"/>
      <w:color w:val="000000"/>
      <w:sz w:val="20"/>
      <w:lang w:eastAsia="uk-UA"/>
    </w:rPr>
  </w:style>
  <w:style w:type="paragraph" w:customStyle="1" w:styleId="rvps12">
    <w:name w:val="rvps12"/>
    <w:basedOn w:val="a"/>
    <w:rsid w:val="009C1D38"/>
    <w:pPr>
      <w:spacing w:before="100" w:beforeAutospacing="1" w:after="100" w:afterAutospacing="1"/>
    </w:pPr>
    <w:rPr>
      <w:rFonts w:ascii="Times New Roman" w:hAnsi="Times New Roman"/>
      <w:sz w:val="24"/>
      <w:szCs w:val="24"/>
      <w:lang w:eastAsia="uk-UA"/>
    </w:rPr>
  </w:style>
  <w:style w:type="character" w:customStyle="1" w:styleId="aff2">
    <w:name w:val="Основний текст_"/>
    <w:link w:val="21"/>
    <w:locked/>
    <w:rsid w:val="009C1D38"/>
    <w:rPr>
      <w:sz w:val="21"/>
      <w:szCs w:val="21"/>
      <w:shd w:val="clear" w:color="auto" w:fill="FFFFFF"/>
    </w:rPr>
  </w:style>
  <w:style w:type="paragraph" w:customStyle="1" w:styleId="21">
    <w:name w:val="Основний текст2"/>
    <w:basedOn w:val="a"/>
    <w:link w:val="aff2"/>
    <w:rsid w:val="009C1D38"/>
    <w:pPr>
      <w:widowControl w:val="0"/>
      <w:shd w:val="clear" w:color="auto" w:fill="FFFFFF"/>
      <w:spacing w:before="420" w:line="298" w:lineRule="exact"/>
      <w:ind w:hanging="160"/>
      <w:jc w:val="both"/>
    </w:pPr>
    <w:rPr>
      <w:rFonts w:ascii="Times New Roman" w:hAnsi="Times New Roman"/>
      <w:sz w:val="21"/>
      <w:szCs w:val="21"/>
      <w:lang w:eastAsia="uk-UA"/>
    </w:rPr>
  </w:style>
  <w:style w:type="character" w:customStyle="1" w:styleId="CharStyle13">
    <w:name w:val="Char Style 13"/>
    <w:link w:val="Style12"/>
    <w:locked/>
    <w:rsid w:val="009C1D38"/>
    <w:rPr>
      <w:sz w:val="26"/>
      <w:szCs w:val="26"/>
      <w:shd w:val="clear" w:color="auto" w:fill="FFFFFF"/>
    </w:rPr>
  </w:style>
  <w:style w:type="paragraph" w:customStyle="1" w:styleId="Style12">
    <w:name w:val="Style 12"/>
    <w:basedOn w:val="a"/>
    <w:link w:val="CharStyle13"/>
    <w:rsid w:val="009C1D38"/>
    <w:pPr>
      <w:widowControl w:val="0"/>
      <w:shd w:val="clear" w:color="auto" w:fill="FFFFFF"/>
      <w:spacing w:before="500" w:after="260" w:line="288" w:lineRule="exact"/>
      <w:jc w:val="both"/>
    </w:pPr>
    <w:rPr>
      <w:rFonts w:ascii="Times New Roman" w:hAnsi="Times New Roman"/>
      <w:szCs w:val="26"/>
      <w:lang w:eastAsia="uk-UA"/>
    </w:rPr>
  </w:style>
  <w:style w:type="character" w:customStyle="1" w:styleId="8">
    <w:name w:val="Основний текст (8)_"/>
    <w:link w:val="80"/>
    <w:locked/>
    <w:rsid w:val="009C1D38"/>
    <w:rPr>
      <w:sz w:val="21"/>
      <w:szCs w:val="21"/>
      <w:shd w:val="clear" w:color="auto" w:fill="FFFFFF"/>
    </w:rPr>
  </w:style>
  <w:style w:type="paragraph" w:customStyle="1" w:styleId="80">
    <w:name w:val="Основний текст (8)"/>
    <w:basedOn w:val="a"/>
    <w:link w:val="8"/>
    <w:rsid w:val="009C1D38"/>
    <w:pPr>
      <w:widowControl w:val="0"/>
      <w:shd w:val="clear" w:color="auto" w:fill="FFFFFF"/>
      <w:spacing w:before="840" w:after="240" w:line="259" w:lineRule="exact"/>
    </w:pPr>
    <w:rPr>
      <w:rFonts w:ascii="Times New Roman" w:hAnsi="Times New Roman"/>
      <w:sz w:val="21"/>
      <w:szCs w:val="21"/>
      <w:lang w:eastAsia="uk-UA"/>
    </w:rPr>
  </w:style>
  <w:style w:type="character" w:customStyle="1" w:styleId="CharStyle34">
    <w:name w:val="Char Style 34"/>
    <w:link w:val="Style33"/>
    <w:locked/>
    <w:rsid w:val="009C1D38"/>
    <w:rPr>
      <w:sz w:val="28"/>
      <w:szCs w:val="28"/>
      <w:shd w:val="clear" w:color="auto" w:fill="FFFFFF"/>
    </w:rPr>
  </w:style>
  <w:style w:type="paragraph" w:customStyle="1" w:styleId="Style33">
    <w:name w:val="Style 33"/>
    <w:basedOn w:val="a"/>
    <w:link w:val="CharStyle34"/>
    <w:rsid w:val="009C1D38"/>
    <w:pPr>
      <w:widowControl w:val="0"/>
      <w:shd w:val="clear" w:color="auto" w:fill="FFFFFF"/>
      <w:spacing w:line="317" w:lineRule="exact"/>
      <w:ind w:firstLine="740"/>
      <w:jc w:val="both"/>
    </w:pPr>
    <w:rPr>
      <w:rFonts w:ascii="Times New Roman" w:hAnsi="Times New Roman"/>
      <w:sz w:val="28"/>
      <w:szCs w:val="28"/>
      <w:lang w:eastAsia="uk-UA"/>
    </w:rPr>
  </w:style>
  <w:style w:type="character" w:styleId="aff3">
    <w:name w:val="annotation reference"/>
    <w:uiPriority w:val="99"/>
    <w:unhideWhenUsed/>
    <w:rsid w:val="009C1D38"/>
    <w:rPr>
      <w:sz w:val="16"/>
      <w:szCs w:val="16"/>
    </w:rPr>
  </w:style>
  <w:style w:type="character" w:styleId="aff4">
    <w:name w:val="Subtle Emphasis"/>
    <w:uiPriority w:val="19"/>
    <w:qFormat/>
    <w:rsid w:val="009C1D38"/>
    <w:rPr>
      <w:i/>
      <w:iCs/>
      <w:color w:val="808080"/>
    </w:rPr>
  </w:style>
  <w:style w:type="character" w:styleId="aff5">
    <w:name w:val="Intense Emphasis"/>
    <w:uiPriority w:val="21"/>
    <w:qFormat/>
    <w:rsid w:val="009C1D38"/>
    <w:rPr>
      <w:b/>
      <w:bCs/>
      <w:i/>
      <w:iCs/>
      <w:color w:val="4F81BD"/>
    </w:rPr>
  </w:style>
  <w:style w:type="character" w:styleId="aff6">
    <w:name w:val="Subtle Reference"/>
    <w:uiPriority w:val="31"/>
    <w:qFormat/>
    <w:rsid w:val="009C1D38"/>
    <w:rPr>
      <w:smallCaps/>
      <w:color w:val="C0504D"/>
      <w:u w:val="single"/>
    </w:rPr>
  </w:style>
  <w:style w:type="character" w:styleId="aff7">
    <w:name w:val="Intense Reference"/>
    <w:uiPriority w:val="32"/>
    <w:qFormat/>
    <w:rsid w:val="009C1D38"/>
    <w:rPr>
      <w:b/>
      <w:bCs/>
      <w:smallCaps/>
      <w:color w:val="C0504D"/>
      <w:spacing w:val="5"/>
      <w:u w:val="single"/>
    </w:rPr>
  </w:style>
  <w:style w:type="character" w:styleId="aff8">
    <w:name w:val="Book Title"/>
    <w:uiPriority w:val="33"/>
    <w:qFormat/>
    <w:rsid w:val="009C1D38"/>
    <w:rPr>
      <w:b/>
      <w:bCs/>
      <w:smallCaps/>
      <w:spacing w:val="5"/>
    </w:rPr>
  </w:style>
  <w:style w:type="character" w:customStyle="1" w:styleId="rvts0">
    <w:name w:val="rvts0"/>
    <w:rsid w:val="009C1D38"/>
  </w:style>
  <w:style w:type="character" w:customStyle="1" w:styleId="rvts13">
    <w:name w:val="rvts13"/>
    <w:rsid w:val="009C1D38"/>
  </w:style>
  <w:style w:type="character" w:customStyle="1" w:styleId="rvts9">
    <w:name w:val="rvts9"/>
    <w:rsid w:val="009C1D38"/>
  </w:style>
  <w:style w:type="character" w:customStyle="1" w:styleId="rvts46">
    <w:name w:val="rvts46"/>
    <w:rsid w:val="009C1D38"/>
  </w:style>
  <w:style w:type="character" w:customStyle="1" w:styleId="apple-converted-space">
    <w:name w:val="apple-converted-space"/>
    <w:rsid w:val="009C1D38"/>
  </w:style>
  <w:style w:type="character" w:customStyle="1" w:styleId="rvts44">
    <w:name w:val="rvts44"/>
    <w:rsid w:val="009C1D38"/>
  </w:style>
  <w:style w:type="character" w:customStyle="1" w:styleId="rvts37">
    <w:name w:val="rvts37"/>
    <w:rsid w:val="009C1D38"/>
  </w:style>
  <w:style w:type="character" w:customStyle="1" w:styleId="aff9">
    <w:name w:val="Оглавление + Полужирный"/>
    <w:aliases w:val="Интервал 0 pt"/>
    <w:rsid w:val="009C1D38"/>
    <w:rPr>
      <w:b/>
      <w:bCs w:val="0"/>
      <w:spacing w:val="4"/>
      <w:sz w:val="25"/>
    </w:rPr>
  </w:style>
  <w:style w:type="character" w:customStyle="1" w:styleId="CharStyle24">
    <w:name w:val="Char Style 24"/>
    <w:rsid w:val="009C1D38"/>
    <w:rPr>
      <w:b w:val="0"/>
      <w:bCs w:val="0"/>
      <w:i w:val="0"/>
      <w:iCs w:val="0"/>
      <w:smallCaps w:val="0"/>
      <w:strike w:val="0"/>
      <w:dstrike w:val="0"/>
      <w:u w:val="none"/>
      <w:effect w:val="none"/>
    </w:rPr>
  </w:style>
  <w:style w:type="character" w:customStyle="1" w:styleId="CharStyle21">
    <w:name w:val="Char Style 21"/>
    <w:rsid w:val="009C1D3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uk-UA" w:eastAsia="uk-UA" w:bidi="uk-UA"/>
    </w:rPr>
  </w:style>
  <w:style w:type="character" w:customStyle="1" w:styleId="object">
    <w:name w:val="object"/>
    <w:rsid w:val="009C1D38"/>
  </w:style>
  <w:style w:type="character" w:customStyle="1" w:styleId="fontstyle01">
    <w:name w:val="fontstyle01"/>
    <w:rsid w:val="009C1D38"/>
    <w:rPr>
      <w:rFonts w:ascii="Times New Roman" w:hAnsi="Times New Roman" w:cs="Times New Roman" w:hint="default"/>
      <w:b w:val="0"/>
      <w:bCs w:val="0"/>
      <w:i w:val="0"/>
      <w:iCs w:val="0"/>
      <w:color w:val="000000"/>
      <w:sz w:val="28"/>
      <w:szCs w:val="28"/>
    </w:rPr>
  </w:style>
  <w:style w:type="table" w:styleId="affa">
    <w:name w:val="Table Grid"/>
    <w:basedOn w:val="a1"/>
    <w:rsid w:val="009C1D38"/>
    <w:rPr>
      <w:rFonts w:eastAsia="Calibri"/>
      <w:sz w:val="28"/>
      <w:szCs w:val="24"/>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0E4FB5"/>
    <w:rPr>
      <w:rFonts w:ascii="Antiqua" w:hAnsi="Antiqua"/>
      <w:b/>
      <w:i/>
      <w:sz w:val="26"/>
      <w:lang w:eastAsia="ru-RU"/>
    </w:rPr>
  </w:style>
  <w:style w:type="character" w:customStyle="1" w:styleId="40">
    <w:name w:val="Заголовок 4 Знак"/>
    <w:link w:val="4"/>
    <w:rsid w:val="000E4FB5"/>
    <w:rPr>
      <w:rFonts w:ascii="Antiqua" w:hAnsi="Antiqua"/>
      <w:sz w:val="26"/>
      <w:lang w:eastAsia="ru-RU"/>
    </w:rPr>
  </w:style>
  <w:style w:type="character" w:customStyle="1" w:styleId="st131">
    <w:name w:val="st131"/>
    <w:uiPriority w:val="99"/>
    <w:rsid w:val="00B642DA"/>
    <w:rPr>
      <w:i/>
      <w:iCs/>
      <w:color w:val="0000FF"/>
    </w:rPr>
  </w:style>
  <w:style w:type="character" w:customStyle="1" w:styleId="st46">
    <w:name w:val="st46"/>
    <w:uiPriority w:val="99"/>
    <w:rsid w:val="00B642DA"/>
    <w:rPr>
      <w:i/>
      <w:iCs/>
      <w:color w:val="000000"/>
    </w:rPr>
  </w:style>
  <w:style w:type="character" w:customStyle="1" w:styleId="st42">
    <w:name w:val="st42"/>
    <w:uiPriority w:val="99"/>
    <w:rsid w:val="00645FD7"/>
    <w:rPr>
      <w:color w:val="000000"/>
    </w:rPr>
  </w:style>
  <w:style w:type="character" w:customStyle="1" w:styleId="st30">
    <w:name w:val="st30"/>
    <w:uiPriority w:val="99"/>
    <w:rsid w:val="00645FD7"/>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0404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B42B7-EF87-4B68-9C0D-DFE7CDAF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23177</Words>
  <Characters>13212</Characters>
  <Application>Microsoft Office Word</Application>
  <DocSecurity>0</DocSecurity>
  <Lines>110</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36317</CharactersWithSpaces>
  <SharedDoc>false</SharedDoc>
  <HLinks>
    <vt:vector size="138" baseType="variant">
      <vt:variant>
        <vt:i4>6291580</vt:i4>
      </vt:variant>
      <vt:variant>
        <vt:i4>66</vt:i4>
      </vt:variant>
      <vt:variant>
        <vt:i4>0</vt:i4>
      </vt:variant>
      <vt:variant>
        <vt:i4>5</vt:i4>
      </vt:variant>
      <vt:variant>
        <vt:lpwstr>https://zakon.rada.gov.ua/laws/show/2189-19</vt:lpwstr>
      </vt:variant>
      <vt:variant>
        <vt:lpwstr>n391</vt:lpwstr>
      </vt:variant>
      <vt:variant>
        <vt:i4>6750261</vt:i4>
      </vt:variant>
      <vt:variant>
        <vt:i4>63</vt:i4>
      </vt:variant>
      <vt:variant>
        <vt:i4>0</vt:i4>
      </vt:variant>
      <vt:variant>
        <vt:i4>5</vt:i4>
      </vt:variant>
      <vt:variant>
        <vt:lpwstr>https://zakon.rada.gov.ua/laws/show/1145-2018-%D0%BF</vt:lpwstr>
      </vt:variant>
      <vt:variant>
        <vt:lpwstr>n10</vt:lpwstr>
      </vt:variant>
      <vt:variant>
        <vt:i4>6815858</vt:i4>
      </vt:variant>
      <vt:variant>
        <vt:i4>60</vt:i4>
      </vt:variant>
      <vt:variant>
        <vt:i4>0</vt:i4>
      </vt:variant>
      <vt:variant>
        <vt:i4>5</vt:i4>
      </vt:variant>
      <vt:variant>
        <vt:lpwstr>https://zakon.rada.gov.ua/laws/show/2189-19</vt:lpwstr>
      </vt:variant>
      <vt:variant>
        <vt:lpwstr>n379</vt:lpwstr>
      </vt:variant>
      <vt:variant>
        <vt:i4>6619250</vt:i4>
      </vt:variant>
      <vt:variant>
        <vt:i4>57</vt:i4>
      </vt:variant>
      <vt:variant>
        <vt:i4>0</vt:i4>
      </vt:variant>
      <vt:variant>
        <vt:i4>5</vt:i4>
      </vt:variant>
      <vt:variant>
        <vt:lpwstr>https://zakon.rada.gov.ua/laws/show/2189-19</vt:lpwstr>
      </vt:variant>
      <vt:variant>
        <vt:lpwstr>n374</vt:lpwstr>
      </vt:variant>
      <vt:variant>
        <vt:i4>6422562</vt:i4>
      </vt:variant>
      <vt:variant>
        <vt:i4>54</vt:i4>
      </vt:variant>
      <vt:variant>
        <vt:i4>0</vt:i4>
      </vt:variant>
      <vt:variant>
        <vt:i4>5</vt:i4>
      </vt:variant>
      <vt:variant>
        <vt:lpwstr>https://zakon.rada.gov.ua/laws/show/2119-19</vt:lpwstr>
      </vt:variant>
      <vt:variant>
        <vt:lpwstr/>
      </vt:variant>
      <vt:variant>
        <vt:i4>6684796</vt:i4>
      </vt:variant>
      <vt:variant>
        <vt:i4>51</vt:i4>
      </vt:variant>
      <vt:variant>
        <vt:i4>0</vt:i4>
      </vt:variant>
      <vt:variant>
        <vt:i4>5</vt:i4>
      </vt:variant>
      <vt:variant>
        <vt:lpwstr>https://zakon.rada.gov.ua/laws/show/2119-19</vt:lpwstr>
      </vt:variant>
      <vt:variant>
        <vt:lpwstr>n105</vt:lpwstr>
      </vt:variant>
      <vt:variant>
        <vt:i4>6750324</vt:i4>
      </vt:variant>
      <vt:variant>
        <vt:i4>48</vt:i4>
      </vt:variant>
      <vt:variant>
        <vt:i4>0</vt:i4>
      </vt:variant>
      <vt:variant>
        <vt:i4>5</vt:i4>
      </vt:variant>
      <vt:variant>
        <vt:lpwstr>https://zakon.rada.gov.ua/laws/show/2189-19</vt:lpwstr>
      </vt:variant>
      <vt:variant>
        <vt:lpwstr>n217</vt:lpwstr>
      </vt:variant>
      <vt:variant>
        <vt:i4>7995437</vt:i4>
      </vt:variant>
      <vt:variant>
        <vt:i4>45</vt:i4>
      </vt:variant>
      <vt:variant>
        <vt:i4>0</vt:i4>
      </vt:variant>
      <vt:variant>
        <vt:i4>5</vt:i4>
      </vt:variant>
      <vt:variant>
        <vt:lpwstr>https://zakon.rada.gov.ua/laws/show/z0753-18</vt:lpwstr>
      </vt:variant>
      <vt:variant>
        <vt:lpwstr>n15</vt:lpwstr>
      </vt:variant>
      <vt:variant>
        <vt:i4>8257582</vt:i4>
      </vt:variant>
      <vt:variant>
        <vt:i4>42</vt:i4>
      </vt:variant>
      <vt:variant>
        <vt:i4>0</vt:i4>
      </vt:variant>
      <vt:variant>
        <vt:i4>5</vt:i4>
      </vt:variant>
      <vt:variant>
        <vt:lpwstr>https://zakon.rada.gov.ua/laws/show/z1502-18</vt:lpwstr>
      </vt:variant>
      <vt:variant>
        <vt:lpwstr>n15</vt:lpwstr>
      </vt:variant>
      <vt:variant>
        <vt:i4>6291578</vt:i4>
      </vt:variant>
      <vt:variant>
        <vt:i4>39</vt:i4>
      </vt:variant>
      <vt:variant>
        <vt:i4>0</vt:i4>
      </vt:variant>
      <vt:variant>
        <vt:i4>5</vt:i4>
      </vt:variant>
      <vt:variant>
        <vt:lpwstr>https://zakon.rada.gov.ua/laws/show/2119-19</vt:lpwstr>
      </vt:variant>
      <vt:variant>
        <vt:lpwstr>n163</vt:lpwstr>
      </vt:variant>
      <vt:variant>
        <vt:i4>8257582</vt:i4>
      </vt:variant>
      <vt:variant>
        <vt:i4>36</vt:i4>
      </vt:variant>
      <vt:variant>
        <vt:i4>0</vt:i4>
      </vt:variant>
      <vt:variant>
        <vt:i4>5</vt:i4>
      </vt:variant>
      <vt:variant>
        <vt:lpwstr>https://zakon.rada.gov.ua/laws/show/z1502-18</vt:lpwstr>
      </vt:variant>
      <vt:variant>
        <vt:lpwstr>n15</vt:lpwstr>
      </vt:variant>
      <vt:variant>
        <vt:i4>5963852</vt:i4>
      </vt:variant>
      <vt:variant>
        <vt:i4>33</vt:i4>
      </vt:variant>
      <vt:variant>
        <vt:i4>0</vt:i4>
      </vt:variant>
      <vt:variant>
        <vt:i4>5</vt:i4>
      </vt:variant>
      <vt:variant>
        <vt:lpwstr>https://zakon.rada.gov.ua/laws/show/2119-19</vt:lpwstr>
      </vt:variant>
      <vt:variant>
        <vt:lpwstr>n90</vt:lpwstr>
      </vt:variant>
      <vt:variant>
        <vt:i4>8257582</vt:i4>
      </vt:variant>
      <vt:variant>
        <vt:i4>30</vt:i4>
      </vt:variant>
      <vt:variant>
        <vt:i4>0</vt:i4>
      </vt:variant>
      <vt:variant>
        <vt:i4>5</vt:i4>
      </vt:variant>
      <vt:variant>
        <vt:lpwstr>https://zakon.rada.gov.ua/laws/show/z1502-18</vt:lpwstr>
      </vt:variant>
      <vt:variant>
        <vt:lpwstr>n15</vt:lpwstr>
      </vt:variant>
      <vt:variant>
        <vt:i4>6422562</vt:i4>
      </vt:variant>
      <vt:variant>
        <vt:i4>27</vt:i4>
      </vt:variant>
      <vt:variant>
        <vt:i4>0</vt:i4>
      </vt:variant>
      <vt:variant>
        <vt:i4>5</vt:i4>
      </vt:variant>
      <vt:variant>
        <vt:lpwstr>https://zakon.rada.gov.ua/laws/show/2119-19</vt:lpwstr>
      </vt:variant>
      <vt:variant>
        <vt:lpwstr/>
      </vt:variant>
      <vt:variant>
        <vt:i4>6422571</vt:i4>
      </vt:variant>
      <vt:variant>
        <vt:i4>24</vt:i4>
      </vt:variant>
      <vt:variant>
        <vt:i4>0</vt:i4>
      </vt:variant>
      <vt:variant>
        <vt:i4>5</vt:i4>
      </vt:variant>
      <vt:variant>
        <vt:lpwstr>https://zakon.rada.gov.ua/laws/show/2189-19</vt:lpwstr>
      </vt:variant>
      <vt:variant>
        <vt:lpwstr/>
      </vt:variant>
      <vt:variant>
        <vt:i4>8257582</vt:i4>
      </vt:variant>
      <vt:variant>
        <vt:i4>21</vt:i4>
      </vt:variant>
      <vt:variant>
        <vt:i4>0</vt:i4>
      </vt:variant>
      <vt:variant>
        <vt:i4>5</vt:i4>
      </vt:variant>
      <vt:variant>
        <vt:lpwstr>https://zakon.rada.gov.ua/laws/show/z1502-18</vt:lpwstr>
      </vt:variant>
      <vt:variant>
        <vt:lpwstr>n15</vt:lpwstr>
      </vt:variant>
      <vt:variant>
        <vt:i4>6750325</vt:i4>
      </vt:variant>
      <vt:variant>
        <vt:i4>18</vt:i4>
      </vt:variant>
      <vt:variant>
        <vt:i4>0</vt:i4>
      </vt:variant>
      <vt:variant>
        <vt:i4>5</vt:i4>
      </vt:variant>
      <vt:variant>
        <vt:lpwstr>https://zakon.rada.gov.ua/laws/show/2189-19</vt:lpwstr>
      </vt:variant>
      <vt:variant>
        <vt:lpwstr>n401</vt:lpwstr>
      </vt:variant>
      <vt:variant>
        <vt:i4>6750261</vt:i4>
      </vt:variant>
      <vt:variant>
        <vt:i4>15</vt:i4>
      </vt:variant>
      <vt:variant>
        <vt:i4>0</vt:i4>
      </vt:variant>
      <vt:variant>
        <vt:i4>5</vt:i4>
      </vt:variant>
      <vt:variant>
        <vt:lpwstr>https://zakon.rada.gov.ua/laws/show/1145-2018-%D0%BF</vt:lpwstr>
      </vt:variant>
      <vt:variant>
        <vt:lpwstr>n10</vt:lpwstr>
      </vt:variant>
      <vt:variant>
        <vt:i4>7929901</vt:i4>
      </vt:variant>
      <vt:variant>
        <vt:i4>12</vt:i4>
      </vt:variant>
      <vt:variant>
        <vt:i4>0</vt:i4>
      </vt:variant>
      <vt:variant>
        <vt:i4>5</vt:i4>
      </vt:variant>
      <vt:variant>
        <vt:lpwstr>https://zakon.rada.gov.ua/laws/show/z1074-18</vt:lpwstr>
      </vt:variant>
      <vt:variant>
        <vt:lpwstr>n14</vt:lpwstr>
      </vt:variant>
      <vt:variant>
        <vt:i4>6422571</vt:i4>
      </vt:variant>
      <vt:variant>
        <vt:i4>9</vt:i4>
      </vt:variant>
      <vt:variant>
        <vt:i4>0</vt:i4>
      </vt:variant>
      <vt:variant>
        <vt:i4>5</vt:i4>
      </vt:variant>
      <vt:variant>
        <vt:lpwstr>https://zakon.rada.gov.ua/laws/show/2189-19</vt:lpwstr>
      </vt:variant>
      <vt:variant>
        <vt:lpwstr/>
      </vt:variant>
      <vt:variant>
        <vt:i4>8257598</vt:i4>
      </vt:variant>
      <vt:variant>
        <vt:i4>6</vt:i4>
      </vt:variant>
      <vt:variant>
        <vt:i4>0</vt:i4>
      </vt:variant>
      <vt:variant>
        <vt:i4>5</vt:i4>
      </vt:variant>
      <vt:variant>
        <vt:lpwstr>https://zakon.rada.gov.ua/laws/show/417-19</vt:lpwstr>
      </vt:variant>
      <vt:variant>
        <vt:lpwstr/>
      </vt:variant>
      <vt:variant>
        <vt:i4>6881394</vt:i4>
      </vt:variant>
      <vt:variant>
        <vt:i4>3</vt:i4>
      </vt:variant>
      <vt:variant>
        <vt:i4>0</vt:i4>
      </vt:variant>
      <vt:variant>
        <vt:i4>5</vt:i4>
      </vt:variant>
      <vt:variant>
        <vt:lpwstr>https://zakon.rada.gov.ua/laws/show/2189-19</vt:lpwstr>
      </vt:variant>
      <vt:variant>
        <vt:lpwstr>n279</vt:lpwstr>
      </vt:variant>
      <vt:variant>
        <vt:i4>6422571</vt:i4>
      </vt:variant>
      <vt:variant>
        <vt:i4>0</vt:i4>
      </vt:variant>
      <vt:variant>
        <vt:i4>0</vt:i4>
      </vt:variant>
      <vt:variant>
        <vt:i4>5</vt:i4>
      </vt:variant>
      <vt:variant>
        <vt:lpwstr>https://zakon.rada.gov.ua/laws/show/2189-19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3</cp:revision>
  <cp:lastPrinted>2002-04-19T12:13:00Z</cp:lastPrinted>
  <dcterms:created xsi:type="dcterms:W3CDTF">2024-01-08T12:46:00Z</dcterms:created>
  <dcterms:modified xsi:type="dcterms:W3CDTF">2024-01-08T12:51:00Z</dcterms:modified>
</cp:coreProperties>
</file>