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726" w:rsidRPr="00E17ACC" w:rsidRDefault="00325726" w:rsidP="00325726">
      <w:pPr>
        <w:pStyle w:val="1"/>
        <w:spacing w:after="0" w:line="286" w:lineRule="auto"/>
        <w:jc w:val="center"/>
        <w:rPr>
          <w:sz w:val="24"/>
          <w:szCs w:val="24"/>
        </w:rPr>
      </w:pPr>
      <w:r w:rsidRPr="00E17ACC">
        <w:rPr>
          <w:rStyle w:val="a5"/>
          <w:i/>
          <w:iCs/>
          <w:sz w:val="24"/>
          <w:szCs w:val="24"/>
        </w:rPr>
        <w:t xml:space="preserve">ДОДАТОК </w:t>
      </w:r>
      <w:proofErr w:type="spellStart"/>
      <w:r w:rsidRPr="00E17ACC">
        <w:rPr>
          <w:rStyle w:val="a5"/>
          <w:i/>
          <w:iCs/>
          <w:sz w:val="24"/>
          <w:szCs w:val="24"/>
          <w:lang w:val="ru-RU" w:eastAsia="ru-RU" w:bidi="ru-RU"/>
        </w:rPr>
        <w:t>II</w:t>
      </w:r>
      <w:proofErr w:type="spellEnd"/>
    </w:p>
    <w:p w:rsidR="00325726" w:rsidRPr="00E17ACC" w:rsidRDefault="00325726" w:rsidP="00325726">
      <w:pPr>
        <w:pStyle w:val="1"/>
        <w:spacing w:before="240" w:line="286" w:lineRule="auto"/>
        <w:jc w:val="center"/>
        <w:rPr>
          <w:sz w:val="24"/>
          <w:szCs w:val="24"/>
        </w:rPr>
      </w:pPr>
      <w:r w:rsidRPr="00E17ACC">
        <w:rPr>
          <w:rStyle w:val="a5"/>
          <w:b/>
          <w:bCs/>
          <w:sz w:val="24"/>
          <w:szCs w:val="24"/>
        </w:rPr>
        <w:t>МІНІМАЛЬНІ ЗАГАЛЬНІ ВИМОГИ ДО ТАБЛИЧОК</w:t>
      </w:r>
    </w:p>
    <w:p w:rsidR="00325726" w:rsidRPr="00E17ACC" w:rsidRDefault="00325726" w:rsidP="00325726">
      <w:pPr>
        <w:pStyle w:val="11"/>
        <w:keepNext/>
        <w:keepLines/>
        <w:numPr>
          <w:ilvl w:val="0"/>
          <w:numId w:val="1"/>
        </w:numPr>
        <w:tabs>
          <w:tab w:val="left" w:pos="293"/>
        </w:tabs>
        <w:spacing w:before="240" w:after="100" w:line="286" w:lineRule="auto"/>
        <w:jc w:val="both"/>
        <w:rPr>
          <w:sz w:val="24"/>
          <w:szCs w:val="24"/>
        </w:rPr>
      </w:pPr>
      <w:bookmarkStart w:id="0" w:name="bookmark0"/>
      <w:r w:rsidRPr="00E17ACC">
        <w:rPr>
          <w:rStyle w:val="10"/>
          <w:b/>
          <w:bCs/>
          <w:sz w:val="24"/>
          <w:szCs w:val="24"/>
        </w:rPr>
        <w:t>Зовнішні характеристики</w:t>
      </w:r>
      <w:bookmarkEnd w:id="0"/>
    </w:p>
    <w:p w:rsidR="00325726" w:rsidRPr="00E17ACC" w:rsidRDefault="00325726" w:rsidP="00325726">
      <w:pPr>
        <w:pStyle w:val="1"/>
        <w:numPr>
          <w:ilvl w:val="1"/>
          <w:numId w:val="1"/>
        </w:numPr>
        <w:tabs>
          <w:tab w:val="left" w:pos="682"/>
        </w:tabs>
        <w:spacing w:line="286" w:lineRule="auto"/>
        <w:ind w:left="600" w:hanging="600"/>
        <w:jc w:val="both"/>
        <w:rPr>
          <w:sz w:val="24"/>
          <w:szCs w:val="24"/>
        </w:rPr>
      </w:pPr>
      <w:r w:rsidRPr="00E17ACC">
        <w:rPr>
          <w:rStyle w:val="a5"/>
          <w:sz w:val="24"/>
          <w:szCs w:val="24"/>
        </w:rPr>
        <w:t>Форма та кольори табличок визначені в секції 3 відповідно до їх конкретного значення (таблички на позначення заборони, попередження, обов’язкової дії, шляхів евакуації, аварійного та протипожежного обладнання).</w:t>
      </w:r>
    </w:p>
    <w:p w:rsidR="00325726" w:rsidRPr="00E17ACC" w:rsidRDefault="00325726" w:rsidP="00325726">
      <w:pPr>
        <w:pStyle w:val="1"/>
        <w:numPr>
          <w:ilvl w:val="1"/>
          <w:numId w:val="1"/>
        </w:numPr>
        <w:tabs>
          <w:tab w:val="left" w:pos="682"/>
        </w:tabs>
        <w:spacing w:line="286" w:lineRule="auto"/>
        <w:jc w:val="both"/>
        <w:rPr>
          <w:sz w:val="24"/>
          <w:szCs w:val="24"/>
        </w:rPr>
      </w:pPr>
      <w:r w:rsidRPr="00E17ACC">
        <w:rPr>
          <w:rStyle w:val="a5"/>
          <w:sz w:val="24"/>
          <w:szCs w:val="24"/>
        </w:rPr>
        <w:t>Піктограми повинні бути якомога простішими та містити лише суттєві деталі.</w:t>
      </w:r>
    </w:p>
    <w:p w:rsidR="00325726" w:rsidRPr="00E17ACC" w:rsidRDefault="00325726" w:rsidP="00325726">
      <w:pPr>
        <w:pStyle w:val="1"/>
        <w:numPr>
          <w:ilvl w:val="1"/>
          <w:numId w:val="1"/>
        </w:numPr>
        <w:tabs>
          <w:tab w:val="left" w:pos="682"/>
        </w:tabs>
        <w:spacing w:line="286" w:lineRule="auto"/>
        <w:ind w:left="600" w:hanging="600"/>
        <w:jc w:val="both"/>
        <w:rPr>
          <w:sz w:val="24"/>
          <w:szCs w:val="24"/>
        </w:rPr>
      </w:pPr>
      <w:r w:rsidRPr="00E17ACC">
        <w:rPr>
          <w:rStyle w:val="a5"/>
          <w:sz w:val="24"/>
          <w:szCs w:val="24"/>
        </w:rPr>
        <w:t>Використовувані піктограми можуть незначним чином відрізнятися або бути детальнішими від піктограм, наведених у секції 3, за умови що вони передають таке саме значення і жодні відмінності або адаптування не змінюють їх значення.</w:t>
      </w:r>
    </w:p>
    <w:p w:rsidR="00325726" w:rsidRPr="00E17ACC" w:rsidRDefault="00325726" w:rsidP="00325726">
      <w:pPr>
        <w:pStyle w:val="1"/>
        <w:numPr>
          <w:ilvl w:val="1"/>
          <w:numId w:val="1"/>
        </w:numPr>
        <w:tabs>
          <w:tab w:val="left" w:pos="682"/>
        </w:tabs>
        <w:spacing w:line="286" w:lineRule="auto"/>
        <w:ind w:left="600" w:hanging="600"/>
        <w:jc w:val="both"/>
        <w:rPr>
          <w:sz w:val="24"/>
          <w:szCs w:val="24"/>
        </w:rPr>
      </w:pPr>
      <w:r w:rsidRPr="00E17ACC">
        <w:rPr>
          <w:rStyle w:val="a5"/>
          <w:sz w:val="24"/>
          <w:szCs w:val="24"/>
        </w:rPr>
        <w:t xml:space="preserve">Таблички повинні бути виготовлені з </w:t>
      </w:r>
      <w:proofErr w:type="spellStart"/>
      <w:r w:rsidRPr="00E17ACC">
        <w:rPr>
          <w:rStyle w:val="a5"/>
          <w:sz w:val="24"/>
          <w:szCs w:val="24"/>
        </w:rPr>
        <w:t>ударо</w:t>
      </w:r>
      <w:proofErr w:type="spellEnd"/>
      <w:r w:rsidRPr="00E17ACC">
        <w:rPr>
          <w:rStyle w:val="a5"/>
          <w:sz w:val="24"/>
          <w:szCs w:val="24"/>
        </w:rPr>
        <w:t>- та атмосферостійкого матеріалу</w:t>
      </w:r>
      <w:r w:rsidR="007C6F9D" w:rsidRPr="007C6F9D">
        <w:rPr>
          <w:rStyle w:val="a5"/>
          <w:sz w:val="24"/>
          <w:szCs w:val="24"/>
          <w:lang w:val="ru-RU"/>
        </w:rPr>
        <w:t xml:space="preserve">, </w:t>
      </w:r>
      <w:r w:rsidRPr="00E17ACC">
        <w:rPr>
          <w:rStyle w:val="a5"/>
          <w:sz w:val="24"/>
          <w:szCs w:val="24"/>
        </w:rPr>
        <w:t>придатного для використання у відповідному навколишньому середовищі.</w:t>
      </w:r>
    </w:p>
    <w:p w:rsidR="00325726" w:rsidRPr="00E17ACC" w:rsidRDefault="00325726" w:rsidP="00325726">
      <w:pPr>
        <w:pStyle w:val="1"/>
        <w:numPr>
          <w:ilvl w:val="1"/>
          <w:numId w:val="1"/>
        </w:numPr>
        <w:tabs>
          <w:tab w:val="left" w:pos="682"/>
        </w:tabs>
        <w:spacing w:line="286" w:lineRule="auto"/>
        <w:ind w:left="600" w:hanging="600"/>
        <w:jc w:val="both"/>
        <w:rPr>
          <w:sz w:val="24"/>
          <w:szCs w:val="24"/>
        </w:rPr>
      </w:pPr>
      <w:r w:rsidRPr="00E17ACC">
        <w:rPr>
          <w:rStyle w:val="a5"/>
          <w:sz w:val="24"/>
          <w:szCs w:val="24"/>
        </w:rPr>
        <w:t>Розміри та колориметричні й фотометричні характеристики табличок повинні бути такими, щоб таблички були добре видимими та зрозумілими.</w:t>
      </w:r>
    </w:p>
    <w:p w:rsidR="00325726" w:rsidRPr="00E17ACC" w:rsidRDefault="00325726" w:rsidP="00325726">
      <w:pPr>
        <w:pStyle w:val="11"/>
        <w:keepNext/>
        <w:keepLines/>
        <w:numPr>
          <w:ilvl w:val="0"/>
          <w:numId w:val="1"/>
        </w:numPr>
        <w:tabs>
          <w:tab w:val="left" w:pos="297"/>
        </w:tabs>
        <w:spacing w:after="100" w:line="286" w:lineRule="auto"/>
        <w:jc w:val="both"/>
        <w:rPr>
          <w:sz w:val="24"/>
          <w:szCs w:val="24"/>
        </w:rPr>
      </w:pPr>
      <w:bookmarkStart w:id="1" w:name="bookmark2"/>
      <w:r w:rsidRPr="00E17ACC">
        <w:rPr>
          <w:rStyle w:val="10"/>
          <w:b/>
          <w:bCs/>
          <w:sz w:val="24"/>
          <w:szCs w:val="24"/>
        </w:rPr>
        <w:t>Умови використання</w:t>
      </w:r>
      <w:bookmarkEnd w:id="1"/>
    </w:p>
    <w:p w:rsidR="00325726" w:rsidRPr="00E17ACC" w:rsidRDefault="00325726" w:rsidP="00325726">
      <w:pPr>
        <w:pStyle w:val="1"/>
        <w:numPr>
          <w:ilvl w:val="1"/>
          <w:numId w:val="1"/>
        </w:numPr>
        <w:tabs>
          <w:tab w:val="left" w:pos="682"/>
        </w:tabs>
        <w:spacing w:line="288" w:lineRule="auto"/>
        <w:ind w:left="600" w:hanging="600"/>
        <w:jc w:val="both"/>
        <w:rPr>
          <w:sz w:val="24"/>
          <w:szCs w:val="24"/>
        </w:rPr>
      </w:pPr>
      <w:r w:rsidRPr="00E17ACC">
        <w:rPr>
          <w:rStyle w:val="a5"/>
          <w:sz w:val="24"/>
          <w:szCs w:val="24"/>
        </w:rPr>
        <w:t>Таблички в принципі необхідно встановлювати на відповідній висоті таким чином, щоб вони відповідали лінії погляду, з урахуванням будь-яких перешкод або в пункті доступу до ділянки, у випадку загальної небезпеки, або в безпосередній близькості певної небезпеки або об’єкта та в добре освітленому, легкодоступному та видимому місці.</w:t>
      </w:r>
    </w:p>
    <w:p w:rsidR="00325726" w:rsidRPr="00E17ACC" w:rsidRDefault="00325726" w:rsidP="00325726">
      <w:pPr>
        <w:pStyle w:val="1"/>
        <w:spacing w:line="290" w:lineRule="auto"/>
        <w:jc w:val="both"/>
        <w:rPr>
          <w:sz w:val="24"/>
          <w:szCs w:val="24"/>
        </w:rPr>
      </w:pPr>
      <w:r w:rsidRPr="00E17ACC">
        <w:rPr>
          <w:rStyle w:val="a5"/>
          <w:sz w:val="24"/>
          <w:szCs w:val="24"/>
        </w:rPr>
        <w:t>Без обмеження положень Директиви 89/654/</w:t>
      </w:r>
      <w:proofErr w:type="spellStart"/>
      <w:r w:rsidRPr="00E17ACC">
        <w:rPr>
          <w:rStyle w:val="a5"/>
          <w:sz w:val="24"/>
          <w:szCs w:val="24"/>
        </w:rPr>
        <w:t>ЄЕС</w:t>
      </w:r>
      <w:proofErr w:type="spellEnd"/>
      <w:r w:rsidRPr="00E17ACC">
        <w:rPr>
          <w:rStyle w:val="a5"/>
          <w:sz w:val="24"/>
          <w:szCs w:val="24"/>
        </w:rPr>
        <w:t xml:space="preserve">, у разі недостатнього природного освітлення необхідно використовувати флуоресцентні кольори, </w:t>
      </w:r>
      <w:proofErr w:type="spellStart"/>
      <w:r w:rsidRPr="00E17ACC">
        <w:rPr>
          <w:rStyle w:val="a5"/>
          <w:sz w:val="24"/>
          <w:szCs w:val="24"/>
        </w:rPr>
        <w:t>світловідбивні</w:t>
      </w:r>
      <w:proofErr w:type="spellEnd"/>
      <w:r w:rsidRPr="00E17ACC">
        <w:rPr>
          <w:rStyle w:val="a5"/>
          <w:sz w:val="24"/>
          <w:szCs w:val="24"/>
        </w:rPr>
        <w:t xml:space="preserve"> матеріали або штучне освітлення.</w:t>
      </w:r>
    </w:p>
    <w:p w:rsidR="00325726" w:rsidRPr="00E17ACC" w:rsidRDefault="00325726" w:rsidP="00325726">
      <w:pPr>
        <w:pStyle w:val="1"/>
        <w:numPr>
          <w:ilvl w:val="1"/>
          <w:numId w:val="1"/>
        </w:numPr>
        <w:tabs>
          <w:tab w:val="left" w:pos="682"/>
        </w:tabs>
        <w:spacing w:line="286" w:lineRule="auto"/>
        <w:jc w:val="both"/>
        <w:rPr>
          <w:sz w:val="24"/>
          <w:szCs w:val="24"/>
        </w:rPr>
      </w:pPr>
      <w:r w:rsidRPr="00E17ACC">
        <w:rPr>
          <w:rStyle w:val="a5"/>
          <w:sz w:val="24"/>
          <w:szCs w:val="24"/>
        </w:rPr>
        <w:t>Табличку необхідно прибрати, якщо позначувана нею ситуація припиняє існувати.</w:t>
      </w:r>
    </w:p>
    <w:p w:rsidR="00325726" w:rsidRPr="00E17ACC" w:rsidRDefault="00325726" w:rsidP="00325726">
      <w:pPr>
        <w:pStyle w:val="1"/>
        <w:numPr>
          <w:ilvl w:val="0"/>
          <w:numId w:val="1"/>
        </w:numPr>
        <w:tabs>
          <w:tab w:val="left" w:pos="297"/>
        </w:tabs>
        <w:spacing w:line="286" w:lineRule="auto"/>
        <w:jc w:val="both"/>
        <w:rPr>
          <w:sz w:val="24"/>
          <w:szCs w:val="24"/>
        </w:rPr>
      </w:pPr>
      <w:r w:rsidRPr="00E17ACC">
        <w:rPr>
          <w:rStyle w:val="a5"/>
          <w:b/>
          <w:bCs/>
          <w:sz w:val="24"/>
          <w:szCs w:val="24"/>
        </w:rPr>
        <w:t>Таблички</w:t>
      </w:r>
    </w:p>
    <w:p w:rsidR="00325726" w:rsidRPr="00E17ACC" w:rsidRDefault="00325726" w:rsidP="00325726">
      <w:pPr>
        <w:pStyle w:val="11"/>
        <w:keepNext/>
        <w:keepLines/>
        <w:numPr>
          <w:ilvl w:val="1"/>
          <w:numId w:val="1"/>
        </w:numPr>
        <w:tabs>
          <w:tab w:val="left" w:pos="456"/>
        </w:tabs>
        <w:spacing w:after="0" w:line="396" w:lineRule="auto"/>
        <w:rPr>
          <w:sz w:val="24"/>
          <w:szCs w:val="24"/>
        </w:rPr>
      </w:pPr>
      <w:bookmarkStart w:id="2" w:name="bookmark4"/>
      <w:r w:rsidRPr="00E17ACC">
        <w:rPr>
          <w:rStyle w:val="10"/>
          <w:b/>
          <w:bCs/>
          <w:sz w:val="24"/>
          <w:szCs w:val="24"/>
          <w:lang w:val="ru-RU" w:eastAsia="ru-RU" w:bidi="ru-RU"/>
        </w:rPr>
        <w:t>Знаки заборони</w:t>
      </w:r>
      <w:bookmarkEnd w:id="2"/>
    </w:p>
    <w:p w:rsidR="00325726" w:rsidRDefault="00325726" w:rsidP="00325726">
      <w:pPr>
        <w:pStyle w:val="1"/>
        <w:spacing w:after="0" w:line="396" w:lineRule="auto"/>
        <w:rPr>
          <w:rStyle w:val="a5"/>
          <w:sz w:val="24"/>
          <w:szCs w:val="24"/>
          <w:lang w:val="ru-RU" w:eastAsia="ru-RU" w:bidi="ru-RU"/>
        </w:rPr>
      </w:pPr>
      <w:r w:rsidRPr="00E17ACC">
        <w:rPr>
          <w:rStyle w:val="a5"/>
          <w:sz w:val="24"/>
          <w:szCs w:val="24"/>
        </w:rPr>
        <w:t xml:space="preserve">Зовнішні </w:t>
      </w:r>
      <w:r>
        <w:rPr>
          <w:rStyle w:val="a5"/>
          <w:sz w:val="24"/>
          <w:szCs w:val="24"/>
          <w:lang w:val="ru-RU" w:eastAsia="ru-RU" w:bidi="ru-RU"/>
        </w:rPr>
        <w:t>характеристики:</w:t>
      </w:r>
    </w:p>
    <w:p w:rsidR="00325726" w:rsidRPr="00E17ACC" w:rsidRDefault="00325726" w:rsidP="00325726">
      <w:pPr>
        <w:pStyle w:val="1"/>
        <w:spacing w:after="0" w:line="396" w:lineRule="auto"/>
        <w:rPr>
          <w:sz w:val="24"/>
          <w:szCs w:val="24"/>
        </w:rPr>
      </w:pPr>
      <w:r w:rsidRPr="00E17ACC">
        <w:rPr>
          <w:rStyle w:val="a5"/>
          <w:sz w:val="24"/>
          <w:szCs w:val="24"/>
          <w:lang w:val="ru-RU" w:eastAsia="ru-RU" w:bidi="ru-RU"/>
        </w:rPr>
        <w:t>— кругла форма</w:t>
      </w:r>
    </w:p>
    <w:p w:rsidR="00325726" w:rsidRDefault="00325726" w:rsidP="00325726">
      <w:pPr>
        <w:pStyle w:val="1"/>
        <w:spacing w:after="0" w:line="290" w:lineRule="auto"/>
        <w:ind w:left="200" w:hanging="200"/>
        <w:rPr>
          <w:rStyle w:val="a5"/>
          <w:sz w:val="24"/>
          <w:szCs w:val="24"/>
        </w:rPr>
      </w:pPr>
      <w:r w:rsidRPr="00E17ACC">
        <w:rPr>
          <w:rStyle w:val="a5"/>
          <w:sz w:val="24"/>
          <w:szCs w:val="24"/>
          <w:lang w:val="ru-RU" w:eastAsia="ru-RU" w:bidi="ru-RU"/>
        </w:rPr>
        <w:t xml:space="preserve">— </w:t>
      </w:r>
      <w:r w:rsidRPr="00E17ACC">
        <w:rPr>
          <w:rStyle w:val="a5"/>
          <w:sz w:val="24"/>
          <w:szCs w:val="24"/>
        </w:rPr>
        <w:t xml:space="preserve">чорна піктограма </w:t>
      </w:r>
      <w:r w:rsidRPr="00E17ACC">
        <w:rPr>
          <w:rStyle w:val="a5"/>
          <w:sz w:val="24"/>
          <w:szCs w:val="24"/>
          <w:lang w:val="ru-RU" w:eastAsia="ru-RU" w:bidi="ru-RU"/>
        </w:rPr>
        <w:t xml:space="preserve">на </w:t>
      </w:r>
      <w:r w:rsidRPr="00E17ACC">
        <w:rPr>
          <w:rStyle w:val="a5"/>
          <w:sz w:val="24"/>
          <w:szCs w:val="24"/>
        </w:rPr>
        <w:t xml:space="preserve">білому фоні з червоним обрамленням та діагональною лінією (червоний колір повинен займати не менше 35 % поверхні </w:t>
      </w:r>
      <w:proofErr w:type="spellStart"/>
      <w:r w:rsidRPr="00E17ACC">
        <w:rPr>
          <w:rStyle w:val="a5"/>
          <w:sz w:val="24"/>
          <w:szCs w:val="24"/>
        </w:rPr>
        <w:t>знака</w:t>
      </w:r>
      <w:proofErr w:type="spellEnd"/>
      <w:r w:rsidRPr="00E17ACC">
        <w:rPr>
          <w:rStyle w:val="a5"/>
          <w:sz w:val="24"/>
          <w:szCs w:val="24"/>
        </w:rPr>
        <w:t>).</w:t>
      </w:r>
    </w:p>
    <w:p w:rsidR="00325726" w:rsidRPr="004C18D6" w:rsidRDefault="00325726" w:rsidP="00325726">
      <w:pPr>
        <w:pStyle w:val="1"/>
        <w:spacing w:before="240" w:after="0" w:line="290" w:lineRule="auto"/>
        <w:ind w:left="200"/>
        <w:rPr>
          <w:rStyle w:val="a5"/>
          <w:b/>
          <w:i/>
          <w:sz w:val="24"/>
          <w:szCs w:val="24"/>
        </w:rPr>
      </w:pPr>
      <w:r w:rsidRPr="004C18D6">
        <w:rPr>
          <w:rStyle w:val="a5"/>
          <w:b/>
          <w:i/>
          <w:sz w:val="24"/>
          <w:szCs w:val="24"/>
        </w:rPr>
        <w:t>Знак</w:t>
      </w:r>
    </w:p>
    <w:p w:rsidR="00325726" w:rsidRPr="00E17ACC" w:rsidRDefault="00325726" w:rsidP="00325726">
      <w:pPr>
        <w:pStyle w:val="1"/>
        <w:spacing w:after="0" w:line="290" w:lineRule="auto"/>
        <w:ind w:left="200" w:hanging="200"/>
        <w:jc w:val="center"/>
        <w:rPr>
          <w:rStyle w:val="a5"/>
          <w:sz w:val="24"/>
          <w:szCs w:val="24"/>
        </w:rPr>
      </w:pPr>
      <w:r w:rsidRPr="00E17ACC">
        <w:rPr>
          <w:rStyle w:val="a5"/>
          <w:noProof/>
          <w:sz w:val="24"/>
          <w:szCs w:val="24"/>
          <w:lang w:eastAsia="uk-UA"/>
        </w:rPr>
        <w:drawing>
          <wp:inline distT="0" distB="0" distL="0" distR="0" wp14:anchorId="27542499" wp14:editId="620CD0C8">
            <wp:extent cx="4624754" cy="997901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4720" cy="10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Ind w:w="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46"/>
        <w:gridCol w:w="3146"/>
      </w:tblGrid>
      <w:tr w:rsidR="00325726" w:rsidTr="00325726">
        <w:tc>
          <w:tcPr>
            <w:tcW w:w="3300" w:type="dxa"/>
          </w:tcPr>
          <w:p w:rsidR="00325726" w:rsidRPr="006F6C76" w:rsidRDefault="00325726" w:rsidP="00EB5C95">
            <w:pPr>
              <w:pStyle w:val="1"/>
              <w:spacing w:after="0" w:line="290" w:lineRule="auto"/>
              <w:jc w:val="center"/>
              <w:rPr>
                <w:rStyle w:val="a5"/>
                <w:sz w:val="22"/>
                <w:szCs w:val="22"/>
              </w:rPr>
            </w:pPr>
            <w:r w:rsidRPr="006F6C76">
              <w:rPr>
                <w:rStyle w:val="a5"/>
                <w:sz w:val="22"/>
                <w:szCs w:val="22"/>
              </w:rPr>
              <w:t>Курити заборонено</w:t>
            </w:r>
          </w:p>
        </w:tc>
        <w:tc>
          <w:tcPr>
            <w:tcW w:w="3299" w:type="dxa"/>
          </w:tcPr>
          <w:p w:rsidR="00325726" w:rsidRPr="006F6C76" w:rsidRDefault="007C6F9D" w:rsidP="007C6F9D">
            <w:pPr>
              <w:pStyle w:val="1"/>
              <w:spacing w:after="0" w:line="290" w:lineRule="auto"/>
              <w:jc w:val="center"/>
              <w:rPr>
                <w:rStyle w:val="a5"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В</w:t>
            </w:r>
            <w:r w:rsidRPr="006F6C76">
              <w:rPr>
                <w:rStyle w:val="a5"/>
                <w:sz w:val="22"/>
                <w:szCs w:val="22"/>
              </w:rPr>
              <w:t xml:space="preserve">ідкритий вогонь </w:t>
            </w:r>
            <w:r>
              <w:rPr>
                <w:rStyle w:val="a5"/>
                <w:sz w:val="22"/>
                <w:szCs w:val="22"/>
              </w:rPr>
              <w:br/>
              <w:t>і куріння заборонено</w:t>
            </w:r>
          </w:p>
        </w:tc>
        <w:tc>
          <w:tcPr>
            <w:tcW w:w="3299" w:type="dxa"/>
          </w:tcPr>
          <w:p w:rsidR="00325726" w:rsidRPr="006F6C76" w:rsidRDefault="00325726" w:rsidP="00EB5C95">
            <w:pPr>
              <w:pStyle w:val="a4"/>
              <w:jc w:val="center"/>
              <w:rPr>
                <w:sz w:val="22"/>
                <w:szCs w:val="22"/>
              </w:rPr>
            </w:pPr>
            <w:r w:rsidRPr="006F6C76">
              <w:rPr>
                <w:rStyle w:val="a3"/>
                <w:sz w:val="22"/>
                <w:szCs w:val="22"/>
              </w:rPr>
              <w:t>Входити пішки заборонено</w:t>
            </w:r>
          </w:p>
          <w:p w:rsidR="00325726" w:rsidRPr="006F6C76" w:rsidRDefault="00325726" w:rsidP="00EB5C95">
            <w:pPr>
              <w:pStyle w:val="1"/>
              <w:spacing w:after="0" w:line="290" w:lineRule="auto"/>
              <w:jc w:val="center"/>
              <w:rPr>
                <w:rStyle w:val="a5"/>
                <w:sz w:val="22"/>
                <w:szCs w:val="22"/>
              </w:rPr>
            </w:pPr>
          </w:p>
        </w:tc>
      </w:tr>
    </w:tbl>
    <w:p w:rsidR="00325726" w:rsidRDefault="00325726" w:rsidP="00325726">
      <w:pPr>
        <w:pStyle w:val="1"/>
        <w:spacing w:after="0" w:line="290" w:lineRule="auto"/>
        <w:ind w:left="200" w:hanging="200"/>
        <w:jc w:val="center"/>
        <w:rPr>
          <w:rStyle w:val="a5"/>
          <w:sz w:val="24"/>
          <w:szCs w:val="24"/>
        </w:rPr>
      </w:pPr>
      <w:r w:rsidRPr="006F6C76">
        <w:rPr>
          <w:rStyle w:val="a5"/>
          <w:noProof/>
          <w:sz w:val="24"/>
          <w:szCs w:val="24"/>
          <w:lang w:eastAsia="uk-UA"/>
        </w:rPr>
        <w:lastRenderedPageBreak/>
        <w:drawing>
          <wp:inline distT="0" distB="0" distL="0" distR="0" wp14:anchorId="20B26246" wp14:editId="7670D432">
            <wp:extent cx="4820323" cy="9716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0323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Ind w:w="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3136"/>
        <w:gridCol w:w="3151"/>
      </w:tblGrid>
      <w:tr w:rsidR="00325726" w:rsidRPr="006F6C76" w:rsidTr="00325726">
        <w:tc>
          <w:tcPr>
            <w:tcW w:w="3300" w:type="dxa"/>
          </w:tcPr>
          <w:p w:rsidR="00325726" w:rsidRPr="006F6C76" w:rsidRDefault="00325726" w:rsidP="00EB5C95">
            <w:pPr>
              <w:pStyle w:val="a4"/>
              <w:jc w:val="center"/>
              <w:rPr>
                <w:sz w:val="22"/>
                <w:szCs w:val="22"/>
              </w:rPr>
            </w:pPr>
            <w:r w:rsidRPr="006F6C76">
              <w:rPr>
                <w:rStyle w:val="a3"/>
                <w:sz w:val="22"/>
                <w:szCs w:val="22"/>
              </w:rPr>
              <w:t>Гасіння водою заборонено</w:t>
            </w:r>
          </w:p>
          <w:p w:rsidR="00325726" w:rsidRPr="006F6C76" w:rsidRDefault="00325726" w:rsidP="00EB5C95">
            <w:pPr>
              <w:pStyle w:val="1"/>
              <w:spacing w:after="0" w:line="290" w:lineRule="auto"/>
              <w:jc w:val="center"/>
              <w:rPr>
                <w:rStyle w:val="a5"/>
                <w:sz w:val="22"/>
                <w:szCs w:val="22"/>
              </w:rPr>
            </w:pPr>
          </w:p>
        </w:tc>
        <w:tc>
          <w:tcPr>
            <w:tcW w:w="3299" w:type="dxa"/>
          </w:tcPr>
          <w:p w:rsidR="00325726" w:rsidRPr="006F6C76" w:rsidRDefault="00325726" w:rsidP="00EB5C95">
            <w:pPr>
              <w:pStyle w:val="a4"/>
              <w:jc w:val="center"/>
              <w:rPr>
                <w:sz w:val="22"/>
                <w:szCs w:val="22"/>
              </w:rPr>
            </w:pPr>
            <w:r w:rsidRPr="006F6C76">
              <w:rPr>
                <w:rStyle w:val="a3"/>
                <w:sz w:val="22"/>
                <w:szCs w:val="22"/>
              </w:rPr>
              <w:t>Вода не придатна для пиття</w:t>
            </w:r>
          </w:p>
          <w:p w:rsidR="00325726" w:rsidRPr="006F6C76" w:rsidRDefault="00325726" w:rsidP="00EB5C95">
            <w:pPr>
              <w:pStyle w:val="1"/>
              <w:spacing w:after="0" w:line="290" w:lineRule="auto"/>
              <w:jc w:val="center"/>
              <w:rPr>
                <w:rStyle w:val="a5"/>
                <w:sz w:val="22"/>
                <w:szCs w:val="22"/>
              </w:rPr>
            </w:pPr>
          </w:p>
        </w:tc>
        <w:tc>
          <w:tcPr>
            <w:tcW w:w="3299" w:type="dxa"/>
          </w:tcPr>
          <w:p w:rsidR="00325726" w:rsidRPr="006F6C76" w:rsidRDefault="00325726" w:rsidP="00EB5C95">
            <w:pPr>
              <w:pStyle w:val="a4"/>
              <w:jc w:val="center"/>
              <w:rPr>
                <w:sz w:val="22"/>
                <w:szCs w:val="22"/>
              </w:rPr>
            </w:pPr>
            <w:r w:rsidRPr="006F6C76">
              <w:rPr>
                <w:rStyle w:val="a3"/>
                <w:sz w:val="22"/>
                <w:szCs w:val="22"/>
              </w:rPr>
              <w:t>Стороннім вхід заборонено</w:t>
            </w:r>
          </w:p>
          <w:p w:rsidR="00325726" w:rsidRPr="006F6C76" w:rsidRDefault="00325726" w:rsidP="00EB5C95">
            <w:pPr>
              <w:pStyle w:val="a4"/>
              <w:jc w:val="center"/>
              <w:rPr>
                <w:rStyle w:val="a5"/>
                <w:sz w:val="22"/>
                <w:szCs w:val="22"/>
              </w:rPr>
            </w:pPr>
          </w:p>
        </w:tc>
      </w:tr>
    </w:tbl>
    <w:p w:rsidR="00325726" w:rsidRDefault="00325726" w:rsidP="00325726">
      <w:pPr>
        <w:pStyle w:val="1"/>
        <w:spacing w:after="0" w:line="290" w:lineRule="auto"/>
        <w:ind w:left="200" w:hanging="200"/>
        <w:jc w:val="center"/>
        <w:rPr>
          <w:rStyle w:val="a5"/>
          <w:sz w:val="24"/>
          <w:szCs w:val="24"/>
        </w:rPr>
      </w:pPr>
      <w:r w:rsidRPr="006F6C76">
        <w:rPr>
          <w:rStyle w:val="a5"/>
          <w:noProof/>
          <w:sz w:val="24"/>
          <w:szCs w:val="24"/>
          <w:lang w:eastAsia="uk-UA"/>
        </w:rPr>
        <w:drawing>
          <wp:inline distT="0" distB="0" distL="0" distR="0" wp14:anchorId="618967EA" wp14:editId="6F646F9F">
            <wp:extent cx="3080951" cy="780886"/>
            <wp:effectExtent l="0" t="0" r="571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1487" cy="80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1"/>
      </w:tblGrid>
      <w:tr w:rsidR="00325726" w:rsidRPr="004C18D6" w:rsidTr="00EB5C95">
        <w:trPr>
          <w:trHeight w:val="531"/>
          <w:jc w:val="center"/>
        </w:trPr>
        <w:tc>
          <w:tcPr>
            <w:tcW w:w="3332" w:type="dxa"/>
          </w:tcPr>
          <w:p w:rsidR="00325726" w:rsidRPr="004C18D6" w:rsidRDefault="00325726" w:rsidP="00EB5C95">
            <w:pPr>
              <w:pStyle w:val="1"/>
              <w:spacing w:after="0" w:line="240" w:lineRule="auto"/>
              <w:jc w:val="center"/>
              <w:rPr>
                <w:rStyle w:val="a5"/>
                <w:sz w:val="22"/>
                <w:szCs w:val="22"/>
              </w:rPr>
            </w:pPr>
            <w:r w:rsidRPr="004C18D6">
              <w:rPr>
                <w:rStyle w:val="a5"/>
                <w:sz w:val="22"/>
                <w:szCs w:val="22"/>
              </w:rPr>
              <w:t>В’їзд виробничого транспорту заборонено</w:t>
            </w:r>
          </w:p>
        </w:tc>
        <w:tc>
          <w:tcPr>
            <w:tcW w:w="3331" w:type="dxa"/>
          </w:tcPr>
          <w:p w:rsidR="00325726" w:rsidRPr="004C18D6" w:rsidRDefault="00325726" w:rsidP="00EB5C95">
            <w:pPr>
              <w:pStyle w:val="1"/>
              <w:spacing w:after="0" w:line="290" w:lineRule="auto"/>
              <w:jc w:val="center"/>
              <w:rPr>
                <w:rStyle w:val="a5"/>
                <w:sz w:val="22"/>
                <w:szCs w:val="22"/>
              </w:rPr>
            </w:pPr>
            <w:r w:rsidRPr="004C18D6">
              <w:rPr>
                <w:rStyle w:val="a5"/>
                <w:sz w:val="22"/>
                <w:szCs w:val="22"/>
              </w:rPr>
              <w:t>Торкатися заборонено</w:t>
            </w:r>
          </w:p>
        </w:tc>
      </w:tr>
    </w:tbl>
    <w:p w:rsidR="00325726" w:rsidRDefault="00325726" w:rsidP="00325726">
      <w:pPr>
        <w:pStyle w:val="1"/>
        <w:spacing w:after="0" w:line="290" w:lineRule="auto"/>
        <w:ind w:left="200" w:hanging="200"/>
        <w:jc w:val="center"/>
        <w:rPr>
          <w:rStyle w:val="a5"/>
          <w:sz w:val="24"/>
          <w:szCs w:val="24"/>
        </w:rPr>
      </w:pPr>
    </w:p>
    <w:p w:rsidR="00325726" w:rsidRPr="00E17ACC" w:rsidRDefault="00325726" w:rsidP="00325726">
      <w:pPr>
        <w:pStyle w:val="11"/>
        <w:keepNext/>
        <w:keepLines/>
        <w:numPr>
          <w:ilvl w:val="1"/>
          <w:numId w:val="1"/>
        </w:numPr>
        <w:tabs>
          <w:tab w:val="left" w:pos="488"/>
        </w:tabs>
        <w:spacing w:line="240" w:lineRule="auto"/>
        <w:rPr>
          <w:sz w:val="24"/>
          <w:szCs w:val="24"/>
        </w:rPr>
      </w:pPr>
      <w:bookmarkStart w:id="3" w:name="bookmark6"/>
      <w:r w:rsidRPr="00E17ACC">
        <w:rPr>
          <w:rStyle w:val="10"/>
          <w:b/>
          <w:bCs/>
          <w:sz w:val="24"/>
          <w:szCs w:val="24"/>
        </w:rPr>
        <w:t>Попереджувальні знаки</w:t>
      </w:r>
      <w:bookmarkEnd w:id="3"/>
    </w:p>
    <w:p w:rsidR="00325726" w:rsidRDefault="00325726" w:rsidP="00325726">
      <w:pPr>
        <w:pStyle w:val="1"/>
        <w:spacing w:after="140" w:line="240" w:lineRule="auto"/>
        <w:rPr>
          <w:rStyle w:val="a5"/>
          <w:sz w:val="24"/>
          <w:szCs w:val="24"/>
        </w:rPr>
      </w:pPr>
      <w:r w:rsidRPr="00E17ACC">
        <w:rPr>
          <w:rStyle w:val="a5"/>
          <w:sz w:val="24"/>
          <w:szCs w:val="24"/>
        </w:rPr>
        <w:t xml:space="preserve">Зовнішні характеристики: </w:t>
      </w:r>
    </w:p>
    <w:p w:rsidR="00325726" w:rsidRPr="00E17ACC" w:rsidRDefault="00325726" w:rsidP="00325726">
      <w:pPr>
        <w:pStyle w:val="1"/>
        <w:spacing w:after="140" w:line="240" w:lineRule="auto"/>
        <w:rPr>
          <w:sz w:val="24"/>
          <w:szCs w:val="24"/>
        </w:rPr>
      </w:pPr>
      <w:r w:rsidRPr="00E17ACC">
        <w:rPr>
          <w:rStyle w:val="a5"/>
          <w:sz w:val="24"/>
          <w:szCs w:val="24"/>
        </w:rPr>
        <w:t>— трикутна форма</w:t>
      </w:r>
    </w:p>
    <w:p w:rsidR="00325726" w:rsidRDefault="00325726" w:rsidP="00325726">
      <w:pPr>
        <w:pStyle w:val="1"/>
        <w:spacing w:after="120" w:line="290" w:lineRule="auto"/>
        <w:ind w:left="198" w:hanging="198"/>
        <w:rPr>
          <w:rStyle w:val="a5"/>
          <w:sz w:val="24"/>
          <w:szCs w:val="24"/>
        </w:rPr>
      </w:pPr>
      <w:r w:rsidRPr="00E17ACC">
        <w:rPr>
          <w:rStyle w:val="a5"/>
          <w:sz w:val="24"/>
          <w:szCs w:val="24"/>
        </w:rPr>
        <w:t xml:space="preserve">— чорна піктограма на жовтому фоні з чорним обрамленням (жовтий колір повинен займати не менше 50 % поверхні </w:t>
      </w:r>
      <w:proofErr w:type="spellStart"/>
      <w:r w:rsidRPr="00E17ACC">
        <w:rPr>
          <w:rStyle w:val="a5"/>
          <w:sz w:val="24"/>
          <w:szCs w:val="24"/>
        </w:rPr>
        <w:t>знака</w:t>
      </w:r>
      <w:proofErr w:type="spellEnd"/>
      <w:r w:rsidRPr="00E17ACC">
        <w:rPr>
          <w:rStyle w:val="a5"/>
          <w:sz w:val="24"/>
          <w:szCs w:val="24"/>
        </w:rPr>
        <w:t>).</w:t>
      </w:r>
    </w:p>
    <w:p w:rsidR="00325726" w:rsidRDefault="00325726" w:rsidP="00325726">
      <w:pPr>
        <w:pStyle w:val="1"/>
        <w:spacing w:after="0" w:line="290" w:lineRule="auto"/>
        <w:ind w:left="198" w:hanging="198"/>
        <w:jc w:val="center"/>
        <w:rPr>
          <w:sz w:val="24"/>
          <w:szCs w:val="24"/>
        </w:rPr>
      </w:pPr>
      <w:r w:rsidRPr="00325726">
        <w:rPr>
          <w:noProof/>
          <w:sz w:val="24"/>
          <w:szCs w:val="24"/>
          <w:lang w:eastAsia="uk-UA"/>
        </w:rPr>
        <w:drawing>
          <wp:inline distT="0" distB="0" distL="0" distR="0" wp14:anchorId="208D77C7" wp14:editId="1B7AD9B7">
            <wp:extent cx="4349579" cy="9153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5843" cy="92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4"/>
        <w:gridCol w:w="3160"/>
        <w:gridCol w:w="3127"/>
      </w:tblGrid>
      <w:tr w:rsidR="00325726" w:rsidRPr="00325726" w:rsidTr="00643FCA">
        <w:tc>
          <w:tcPr>
            <w:tcW w:w="3154" w:type="dxa"/>
          </w:tcPr>
          <w:p w:rsidR="00325726" w:rsidRPr="00325726" w:rsidRDefault="00325726" w:rsidP="00325726">
            <w:pPr>
              <w:pStyle w:val="1"/>
              <w:spacing w:after="0" w:line="290" w:lineRule="auto"/>
              <w:ind w:left="198" w:hanging="198"/>
              <w:jc w:val="center"/>
              <w:rPr>
                <w:sz w:val="22"/>
                <w:szCs w:val="22"/>
              </w:rPr>
            </w:pPr>
            <w:r w:rsidRPr="00325726">
              <w:rPr>
                <w:rStyle w:val="a5"/>
                <w:sz w:val="22"/>
                <w:szCs w:val="22"/>
              </w:rPr>
              <w:t>Вогненебезпечні матеріали або висока температура (</w:t>
            </w:r>
            <w:r w:rsidR="007C6F9D">
              <w:rPr>
                <w:rStyle w:val="a5"/>
                <w:sz w:val="22"/>
                <w:szCs w:val="22"/>
                <w:vertAlign w:val="superscript"/>
              </w:rPr>
              <w:t>1</w:t>
            </w:r>
            <w:r w:rsidRPr="00325726">
              <w:rPr>
                <w:rStyle w:val="a5"/>
                <w:sz w:val="22"/>
                <w:szCs w:val="22"/>
              </w:rPr>
              <w:t>)</w:t>
            </w:r>
          </w:p>
        </w:tc>
        <w:tc>
          <w:tcPr>
            <w:tcW w:w="3160" w:type="dxa"/>
          </w:tcPr>
          <w:p w:rsidR="00325726" w:rsidRPr="00325726" w:rsidRDefault="00325726" w:rsidP="00325726">
            <w:pPr>
              <w:pStyle w:val="a4"/>
              <w:jc w:val="center"/>
              <w:rPr>
                <w:sz w:val="22"/>
                <w:szCs w:val="22"/>
              </w:rPr>
            </w:pPr>
            <w:r w:rsidRPr="00325726">
              <w:rPr>
                <w:rStyle w:val="a3"/>
                <w:sz w:val="22"/>
                <w:szCs w:val="22"/>
              </w:rPr>
              <w:t>Вибухонебезпечні речовини</w:t>
            </w:r>
          </w:p>
          <w:p w:rsidR="00325726" w:rsidRPr="00325726" w:rsidRDefault="00325726" w:rsidP="00325726">
            <w:pPr>
              <w:pStyle w:val="1"/>
              <w:spacing w:after="0" w:line="29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7" w:type="dxa"/>
          </w:tcPr>
          <w:p w:rsidR="00325726" w:rsidRPr="00325726" w:rsidRDefault="00325726" w:rsidP="00325726">
            <w:pPr>
              <w:pStyle w:val="a4"/>
              <w:jc w:val="center"/>
              <w:rPr>
                <w:sz w:val="22"/>
                <w:szCs w:val="22"/>
              </w:rPr>
            </w:pPr>
            <w:r w:rsidRPr="00325726">
              <w:rPr>
                <w:rStyle w:val="a3"/>
                <w:sz w:val="22"/>
                <w:szCs w:val="22"/>
              </w:rPr>
              <w:t>Отруйні речовини</w:t>
            </w:r>
          </w:p>
          <w:p w:rsidR="00325726" w:rsidRPr="00325726" w:rsidRDefault="00325726" w:rsidP="00325726">
            <w:pPr>
              <w:pStyle w:val="1"/>
              <w:spacing w:after="0" w:line="290" w:lineRule="auto"/>
              <w:jc w:val="center"/>
              <w:rPr>
                <w:sz w:val="22"/>
                <w:szCs w:val="22"/>
              </w:rPr>
            </w:pPr>
          </w:p>
        </w:tc>
      </w:tr>
    </w:tbl>
    <w:p w:rsidR="00643FCA" w:rsidRPr="00122FE1" w:rsidRDefault="00643FCA" w:rsidP="00643FCA">
      <w:pPr>
        <w:pStyle w:val="1"/>
        <w:spacing w:after="0" w:line="290" w:lineRule="auto"/>
        <w:rPr>
          <w:sz w:val="22"/>
          <w:szCs w:val="22"/>
        </w:rPr>
      </w:pPr>
      <w:r>
        <w:rPr>
          <w:rStyle w:val="a5"/>
          <w:sz w:val="22"/>
          <w:szCs w:val="22"/>
        </w:rPr>
        <w:t xml:space="preserve">_______________ </w:t>
      </w:r>
      <w:r>
        <w:rPr>
          <w:rStyle w:val="a5"/>
          <w:sz w:val="22"/>
          <w:szCs w:val="22"/>
        </w:rPr>
        <w:br/>
        <w:t>(</w:t>
      </w:r>
      <w:r w:rsidRPr="007C6F9D">
        <w:rPr>
          <w:rStyle w:val="a5"/>
          <w:sz w:val="22"/>
          <w:szCs w:val="22"/>
          <w:vertAlign w:val="superscript"/>
        </w:rPr>
        <w:t>1</w:t>
      </w:r>
      <w:r>
        <w:rPr>
          <w:rStyle w:val="a5"/>
          <w:sz w:val="22"/>
          <w:szCs w:val="22"/>
        </w:rPr>
        <w:t xml:space="preserve">) </w:t>
      </w:r>
      <w:r w:rsidRPr="007C6F9D">
        <w:rPr>
          <w:rFonts w:eastAsiaTheme="minorHAnsi"/>
        </w:rPr>
        <w:t xml:space="preserve">У разі відсутності окремого </w:t>
      </w:r>
      <w:proofErr w:type="spellStart"/>
      <w:r w:rsidRPr="007C6F9D">
        <w:rPr>
          <w:rFonts w:eastAsiaTheme="minorHAnsi"/>
        </w:rPr>
        <w:t>знака</w:t>
      </w:r>
      <w:proofErr w:type="spellEnd"/>
      <w:r w:rsidRPr="007C6F9D">
        <w:rPr>
          <w:rFonts w:eastAsiaTheme="minorHAnsi"/>
        </w:rPr>
        <w:t xml:space="preserve"> на позначення високої температури</w:t>
      </w:r>
    </w:p>
    <w:p w:rsidR="00325726" w:rsidRDefault="00325726" w:rsidP="00325726">
      <w:pPr>
        <w:pStyle w:val="1"/>
        <w:spacing w:after="0" w:line="290" w:lineRule="auto"/>
        <w:ind w:left="198" w:hanging="198"/>
        <w:jc w:val="center"/>
        <w:rPr>
          <w:sz w:val="24"/>
          <w:szCs w:val="24"/>
        </w:rPr>
      </w:pPr>
    </w:p>
    <w:p w:rsidR="00325726" w:rsidRDefault="00325726" w:rsidP="00325726">
      <w:pPr>
        <w:pStyle w:val="1"/>
        <w:spacing w:after="0" w:line="290" w:lineRule="auto"/>
        <w:ind w:left="200" w:hanging="200"/>
        <w:jc w:val="center"/>
        <w:rPr>
          <w:rStyle w:val="a5"/>
          <w:sz w:val="24"/>
          <w:szCs w:val="24"/>
        </w:rPr>
      </w:pPr>
      <w:r w:rsidRPr="00325726">
        <w:rPr>
          <w:rStyle w:val="a5"/>
          <w:noProof/>
          <w:sz w:val="24"/>
          <w:szCs w:val="24"/>
          <w:lang w:eastAsia="uk-UA"/>
        </w:rPr>
        <w:drawing>
          <wp:inline distT="0" distB="0" distL="0" distR="0" wp14:anchorId="605E51E0" wp14:editId="72F21297">
            <wp:extent cx="4291913" cy="875124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0253" cy="88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0"/>
        <w:gridCol w:w="3152"/>
        <w:gridCol w:w="3149"/>
      </w:tblGrid>
      <w:tr w:rsidR="00325726" w:rsidRPr="00325726" w:rsidTr="00325726">
        <w:trPr>
          <w:trHeight w:val="276"/>
        </w:trPr>
        <w:tc>
          <w:tcPr>
            <w:tcW w:w="3209" w:type="dxa"/>
          </w:tcPr>
          <w:p w:rsidR="00325726" w:rsidRPr="00325726" w:rsidRDefault="00325726" w:rsidP="00325726">
            <w:pPr>
              <w:pStyle w:val="a4"/>
              <w:jc w:val="center"/>
              <w:rPr>
                <w:sz w:val="22"/>
                <w:szCs w:val="22"/>
              </w:rPr>
            </w:pPr>
            <w:r w:rsidRPr="00325726">
              <w:rPr>
                <w:rStyle w:val="a3"/>
                <w:sz w:val="22"/>
                <w:szCs w:val="22"/>
              </w:rPr>
              <w:t>Їдкі речовини</w:t>
            </w:r>
          </w:p>
        </w:tc>
        <w:tc>
          <w:tcPr>
            <w:tcW w:w="3210" w:type="dxa"/>
          </w:tcPr>
          <w:p w:rsidR="00325726" w:rsidRPr="00325726" w:rsidRDefault="00325726" w:rsidP="00325726">
            <w:pPr>
              <w:pStyle w:val="a4"/>
              <w:jc w:val="center"/>
              <w:rPr>
                <w:sz w:val="22"/>
                <w:szCs w:val="22"/>
              </w:rPr>
            </w:pPr>
            <w:r w:rsidRPr="00325726">
              <w:rPr>
                <w:rStyle w:val="a3"/>
                <w:sz w:val="22"/>
                <w:szCs w:val="22"/>
              </w:rPr>
              <w:t>Радіоактивні речовини</w:t>
            </w:r>
          </w:p>
        </w:tc>
        <w:tc>
          <w:tcPr>
            <w:tcW w:w="3210" w:type="dxa"/>
          </w:tcPr>
          <w:p w:rsidR="00325726" w:rsidRPr="00325726" w:rsidRDefault="00325726" w:rsidP="00325726">
            <w:pPr>
              <w:pStyle w:val="a4"/>
              <w:jc w:val="center"/>
              <w:rPr>
                <w:sz w:val="22"/>
                <w:szCs w:val="22"/>
              </w:rPr>
            </w:pPr>
            <w:r w:rsidRPr="00325726">
              <w:rPr>
                <w:rStyle w:val="a3"/>
                <w:sz w:val="22"/>
                <w:szCs w:val="22"/>
              </w:rPr>
              <w:t>Підвішений вантаж</w:t>
            </w:r>
          </w:p>
        </w:tc>
      </w:tr>
    </w:tbl>
    <w:p w:rsidR="000D4421" w:rsidRDefault="000D4421" w:rsidP="000D4421">
      <w:pPr>
        <w:jc w:val="center"/>
      </w:pPr>
      <w:r w:rsidRPr="000D4421">
        <w:rPr>
          <w:noProof/>
          <w:lang w:bidi="ar-SA"/>
        </w:rPr>
        <w:drawing>
          <wp:inline distT="0" distB="0" distL="0" distR="0" wp14:anchorId="486F4A95" wp14:editId="6FC42217">
            <wp:extent cx="4366054" cy="90439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29499" cy="917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148"/>
        <w:gridCol w:w="3143"/>
      </w:tblGrid>
      <w:tr w:rsidR="00FD5CA2" w:rsidRPr="00FD5CA2" w:rsidTr="00FB2AF6">
        <w:trPr>
          <w:trHeight w:val="276"/>
        </w:trPr>
        <w:tc>
          <w:tcPr>
            <w:tcW w:w="3150" w:type="dxa"/>
          </w:tcPr>
          <w:p w:rsidR="00FD5CA2" w:rsidRPr="00FD5CA2" w:rsidRDefault="00FD5CA2" w:rsidP="00FD5CA2">
            <w:pPr>
              <w:pStyle w:val="a4"/>
              <w:jc w:val="center"/>
              <w:rPr>
                <w:sz w:val="22"/>
                <w:szCs w:val="22"/>
              </w:rPr>
            </w:pPr>
            <w:r w:rsidRPr="00FD5CA2">
              <w:rPr>
                <w:rStyle w:val="a3"/>
                <w:sz w:val="22"/>
                <w:szCs w:val="22"/>
              </w:rPr>
              <w:t>Виробничий транспорт</w:t>
            </w:r>
          </w:p>
          <w:p w:rsidR="00FD5CA2" w:rsidRPr="00FD5CA2" w:rsidRDefault="00FD5CA2" w:rsidP="00EB5C9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FD5CA2" w:rsidRPr="00FD5CA2" w:rsidRDefault="00FD5CA2" w:rsidP="00FD5CA2">
            <w:pPr>
              <w:pStyle w:val="a4"/>
              <w:jc w:val="center"/>
              <w:rPr>
                <w:sz w:val="22"/>
                <w:szCs w:val="22"/>
              </w:rPr>
            </w:pPr>
            <w:r w:rsidRPr="00FD5CA2">
              <w:rPr>
                <w:rStyle w:val="a3"/>
                <w:sz w:val="22"/>
                <w:szCs w:val="22"/>
              </w:rPr>
              <w:t>Небезпечна електрична напруга</w:t>
            </w:r>
          </w:p>
        </w:tc>
        <w:tc>
          <w:tcPr>
            <w:tcW w:w="3143" w:type="dxa"/>
          </w:tcPr>
          <w:p w:rsidR="00FD5CA2" w:rsidRPr="00FD5CA2" w:rsidRDefault="00FD5CA2" w:rsidP="00FD5CA2">
            <w:pPr>
              <w:pStyle w:val="a4"/>
              <w:jc w:val="center"/>
              <w:rPr>
                <w:sz w:val="22"/>
                <w:szCs w:val="22"/>
              </w:rPr>
            </w:pPr>
            <w:r w:rsidRPr="00FD5CA2">
              <w:rPr>
                <w:rStyle w:val="a3"/>
                <w:sz w:val="22"/>
                <w:szCs w:val="22"/>
              </w:rPr>
              <w:t>Загальна небезпека</w:t>
            </w:r>
            <w:r w:rsidR="00FB2AF6">
              <w:rPr>
                <w:rStyle w:val="a3"/>
                <w:sz w:val="22"/>
                <w:szCs w:val="22"/>
              </w:rPr>
              <w:t xml:space="preserve"> (</w:t>
            </w:r>
            <w:r w:rsidR="00FB2AF6" w:rsidRPr="00FB2AF6">
              <w:rPr>
                <w:rStyle w:val="a3"/>
                <w:sz w:val="22"/>
                <w:szCs w:val="22"/>
                <w:vertAlign w:val="superscript"/>
              </w:rPr>
              <w:t>*1</w:t>
            </w:r>
            <w:r w:rsidR="00FB2AF6">
              <w:rPr>
                <w:rStyle w:val="a3"/>
                <w:sz w:val="22"/>
                <w:szCs w:val="22"/>
              </w:rPr>
              <w:t>)</w:t>
            </w:r>
          </w:p>
        </w:tc>
      </w:tr>
      <w:tr w:rsidR="00FB2AF6" w:rsidRPr="00FD5CA2" w:rsidTr="00EB122C">
        <w:trPr>
          <w:trHeight w:val="276"/>
        </w:trPr>
        <w:tc>
          <w:tcPr>
            <w:tcW w:w="9441" w:type="dxa"/>
            <w:gridSpan w:val="3"/>
          </w:tcPr>
          <w:p w:rsidR="00FB2AF6" w:rsidRPr="00FD5CA2" w:rsidRDefault="00FB2AF6" w:rsidP="00FB2AF6">
            <w:pPr>
              <w:widowControl/>
              <w:autoSpaceDE w:val="0"/>
              <w:autoSpaceDN w:val="0"/>
              <w:adjustRightInd w:val="0"/>
              <w:rPr>
                <w:rStyle w:val="a3"/>
                <w:rFonts w:eastAsia="Microsoft Sans Serif"/>
                <w:sz w:val="22"/>
                <w:szCs w:val="22"/>
              </w:rPr>
            </w:pPr>
            <w:r>
              <w:rPr>
                <w:rStyle w:val="a3"/>
                <w:rFonts w:eastAsia="Microsoft Sans Serif"/>
                <w:sz w:val="22"/>
                <w:szCs w:val="22"/>
              </w:rPr>
              <w:t>(</w:t>
            </w:r>
            <w:r w:rsidRPr="00FB2AF6">
              <w:rPr>
                <w:rStyle w:val="a3"/>
                <w:rFonts w:eastAsia="Microsoft Sans Serif"/>
                <w:sz w:val="22"/>
                <w:szCs w:val="22"/>
                <w:vertAlign w:val="superscript"/>
              </w:rPr>
              <w:t>*1</w:t>
            </w:r>
            <w:r>
              <w:rPr>
                <w:rStyle w:val="a3"/>
                <w:rFonts w:eastAsia="Microsoft Sans Serif"/>
                <w:sz w:val="22"/>
                <w:szCs w:val="22"/>
              </w:rPr>
              <w:t>)</w:t>
            </w:r>
            <w:r>
              <w:rPr>
                <w:rStyle w:val="a3"/>
                <w:rFonts w:eastAsia="Microsoft Sans Serif"/>
                <w:sz w:val="22"/>
                <w:szCs w:val="22"/>
              </w:rPr>
              <w:t xml:space="preserve"> </w:t>
            </w:r>
            <w:r w:rsidRPr="00FB2AF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Цей попереджувальний знак не використовують для попередження про небезпечні хімічні речовини або суміші, окрім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FB2AF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випадків, коли попереджувальний знак використовують відповідно до другого параграфа секції 5 додатка III для позначення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FB2AF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місць зберігання небезпечних хімічних речовин або сумішей.</w:t>
            </w:r>
          </w:p>
        </w:tc>
      </w:tr>
    </w:tbl>
    <w:p w:rsidR="00FD5CA2" w:rsidRDefault="000D4421" w:rsidP="000D4421">
      <w:pPr>
        <w:jc w:val="center"/>
      </w:pPr>
      <w:r w:rsidRPr="000D4421">
        <w:rPr>
          <w:noProof/>
          <w:lang w:bidi="ar-SA"/>
        </w:rPr>
        <w:lastRenderedPageBreak/>
        <w:drawing>
          <wp:inline distT="0" distB="0" distL="0" distR="0" wp14:anchorId="1FA9E453" wp14:editId="6D694A7C">
            <wp:extent cx="4324864" cy="963735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22743" cy="98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3"/>
        <w:gridCol w:w="3154"/>
        <w:gridCol w:w="3144"/>
      </w:tblGrid>
      <w:tr w:rsidR="00FD5CA2" w:rsidRPr="00FD5CA2" w:rsidTr="00EB5C95">
        <w:trPr>
          <w:trHeight w:val="276"/>
        </w:trPr>
        <w:tc>
          <w:tcPr>
            <w:tcW w:w="3209" w:type="dxa"/>
          </w:tcPr>
          <w:p w:rsidR="00FD5CA2" w:rsidRPr="00FD5CA2" w:rsidRDefault="00FD5CA2" w:rsidP="00FD5CA2">
            <w:pPr>
              <w:pStyle w:val="a4"/>
              <w:jc w:val="center"/>
              <w:rPr>
                <w:sz w:val="22"/>
                <w:szCs w:val="22"/>
              </w:rPr>
            </w:pPr>
            <w:r w:rsidRPr="00FD5CA2">
              <w:rPr>
                <w:rStyle w:val="a3"/>
                <w:sz w:val="22"/>
                <w:szCs w:val="22"/>
              </w:rPr>
              <w:t>Лазерне випромінювання</w:t>
            </w:r>
          </w:p>
        </w:tc>
        <w:tc>
          <w:tcPr>
            <w:tcW w:w="3210" w:type="dxa"/>
          </w:tcPr>
          <w:p w:rsidR="00FD5CA2" w:rsidRPr="00FD5CA2" w:rsidRDefault="00FD5CA2" w:rsidP="007C6F9D">
            <w:pPr>
              <w:pStyle w:val="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D5CA2">
              <w:rPr>
                <w:rStyle w:val="a5"/>
                <w:sz w:val="22"/>
                <w:szCs w:val="22"/>
              </w:rPr>
              <w:t>Пожежонебезпечні речовини. Оки</w:t>
            </w:r>
            <w:r w:rsidR="007C6F9D">
              <w:rPr>
                <w:rStyle w:val="a5"/>
                <w:sz w:val="22"/>
                <w:szCs w:val="22"/>
              </w:rPr>
              <w:t>с</w:t>
            </w:r>
            <w:r w:rsidRPr="00FD5CA2">
              <w:rPr>
                <w:rStyle w:val="a5"/>
                <w:sz w:val="22"/>
                <w:szCs w:val="22"/>
              </w:rPr>
              <w:t>нювачі</w:t>
            </w:r>
          </w:p>
        </w:tc>
        <w:tc>
          <w:tcPr>
            <w:tcW w:w="3210" w:type="dxa"/>
          </w:tcPr>
          <w:p w:rsidR="00FD5CA2" w:rsidRPr="00FD5CA2" w:rsidRDefault="00FD5CA2" w:rsidP="00FD5CA2">
            <w:pPr>
              <w:pStyle w:val="a4"/>
              <w:rPr>
                <w:sz w:val="22"/>
                <w:szCs w:val="22"/>
              </w:rPr>
            </w:pPr>
            <w:r w:rsidRPr="00FD5CA2">
              <w:rPr>
                <w:sz w:val="22"/>
                <w:szCs w:val="22"/>
              </w:rPr>
              <w:t>Неіонізуюче випромінювання</w:t>
            </w:r>
          </w:p>
        </w:tc>
      </w:tr>
    </w:tbl>
    <w:p w:rsidR="000D4421" w:rsidRDefault="000D4421" w:rsidP="000D4421">
      <w:pPr>
        <w:jc w:val="center"/>
      </w:pPr>
    </w:p>
    <w:p w:rsidR="000D4421" w:rsidRDefault="000D4421" w:rsidP="000D4421">
      <w:pPr>
        <w:jc w:val="center"/>
      </w:pPr>
      <w:r w:rsidRPr="000D4421">
        <w:rPr>
          <w:noProof/>
          <w:lang w:bidi="ar-SA"/>
        </w:rPr>
        <w:drawing>
          <wp:inline distT="0" distB="0" distL="0" distR="0" wp14:anchorId="37900F1B" wp14:editId="4679E16E">
            <wp:extent cx="4326925" cy="90144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59283" cy="92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152"/>
        <w:gridCol w:w="2013"/>
      </w:tblGrid>
      <w:tr w:rsidR="00FD5CA2" w:rsidRPr="00FD5CA2" w:rsidTr="00643FCA">
        <w:trPr>
          <w:trHeight w:val="276"/>
        </w:trPr>
        <w:tc>
          <w:tcPr>
            <w:tcW w:w="3142" w:type="dxa"/>
          </w:tcPr>
          <w:p w:rsidR="00FD5CA2" w:rsidRPr="00FD5CA2" w:rsidRDefault="00FD5CA2" w:rsidP="00FD5CA2">
            <w:pPr>
              <w:pStyle w:val="a4"/>
              <w:jc w:val="center"/>
              <w:rPr>
                <w:sz w:val="22"/>
                <w:szCs w:val="22"/>
              </w:rPr>
            </w:pPr>
            <w:r w:rsidRPr="00FD5CA2">
              <w:rPr>
                <w:rStyle w:val="a3"/>
                <w:sz w:val="22"/>
                <w:szCs w:val="22"/>
              </w:rPr>
              <w:t>Сильне магнітне поле</w:t>
            </w:r>
          </w:p>
        </w:tc>
        <w:tc>
          <w:tcPr>
            <w:tcW w:w="3152" w:type="dxa"/>
          </w:tcPr>
          <w:p w:rsidR="00FD5CA2" w:rsidRPr="00FD5CA2" w:rsidRDefault="00FD5CA2" w:rsidP="00EB5C95">
            <w:pPr>
              <w:pStyle w:val="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D5CA2">
              <w:rPr>
                <w:sz w:val="22"/>
                <w:szCs w:val="22"/>
              </w:rPr>
              <w:t>Небезпека спіткнутися</w:t>
            </w:r>
          </w:p>
        </w:tc>
        <w:tc>
          <w:tcPr>
            <w:tcW w:w="2013" w:type="dxa"/>
          </w:tcPr>
          <w:p w:rsidR="00FD5CA2" w:rsidRPr="00FD5CA2" w:rsidRDefault="00FD5CA2" w:rsidP="00643FCA">
            <w:pPr>
              <w:pStyle w:val="a4"/>
              <w:jc w:val="center"/>
              <w:rPr>
                <w:sz w:val="22"/>
                <w:szCs w:val="22"/>
              </w:rPr>
            </w:pPr>
            <w:r w:rsidRPr="00FD5CA2">
              <w:rPr>
                <w:rStyle w:val="a3"/>
                <w:sz w:val="22"/>
                <w:szCs w:val="22"/>
              </w:rPr>
              <w:t>Небезпека падіння</w:t>
            </w:r>
          </w:p>
        </w:tc>
      </w:tr>
    </w:tbl>
    <w:p w:rsidR="00FD5CA2" w:rsidRDefault="000D4421" w:rsidP="000D4421">
      <w:pPr>
        <w:jc w:val="center"/>
      </w:pPr>
      <w:r w:rsidRPr="000D4421">
        <w:rPr>
          <w:noProof/>
          <w:lang w:bidi="ar-SA"/>
        </w:rPr>
        <w:drawing>
          <wp:inline distT="0" distB="0" distL="0" distR="0" wp14:anchorId="2F971026" wp14:editId="04AAC93B">
            <wp:extent cx="3296110" cy="110505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09"/>
      </w:tblGrid>
      <w:tr w:rsidR="00FD5CA2" w:rsidRPr="00FD5CA2" w:rsidTr="00FB2AF6">
        <w:trPr>
          <w:trHeight w:val="276"/>
          <w:jc w:val="center"/>
        </w:trPr>
        <w:tc>
          <w:tcPr>
            <w:tcW w:w="4820" w:type="dxa"/>
          </w:tcPr>
          <w:p w:rsidR="00FD5CA2" w:rsidRPr="00FD5CA2" w:rsidRDefault="00FB2AF6" w:rsidP="00EB5C95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="00FD5CA2" w:rsidRPr="00FD5CA2">
              <w:rPr>
                <w:sz w:val="22"/>
                <w:szCs w:val="22"/>
              </w:rPr>
              <w:t>Біологічна небезпека</w:t>
            </w:r>
            <w:r>
              <w:rPr>
                <w:rStyle w:val="a3"/>
                <w:sz w:val="22"/>
                <w:szCs w:val="22"/>
              </w:rPr>
              <w:t xml:space="preserve"> (</w:t>
            </w:r>
            <w:r>
              <w:rPr>
                <w:rStyle w:val="a3"/>
                <w:sz w:val="22"/>
                <w:szCs w:val="22"/>
                <w:vertAlign w:val="superscript"/>
              </w:rPr>
              <w:t>*2</w:t>
            </w:r>
            <w:r>
              <w:rPr>
                <w:rStyle w:val="a3"/>
                <w:sz w:val="22"/>
                <w:szCs w:val="22"/>
              </w:rPr>
              <w:t>)</w:t>
            </w:r>
          </w:p>
        </w:tc>
        <w:tc>
          <w:tcPr>
            <w:tcW w:w="4309" w:type="dxa"/>
          </w:tcPr>
          <w:p w:rsidR="00FD5CA2" w:rsidRPr="00FD5CA2" w:rsidRDefault="00FB2AF6" w:rsidP="00FB2AF6">
            <w:pPr>
              <w:pStyle w:val="a4"/>
              <w:rPr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t xml:space="preserve">      </w:t>
            </w:r>
            <w:r w:rsidR="00FD5CA2" w:rsidRPr="00FD5CA2">
              <w:rPr>
                <w:rStyle w:val="a3"/>
                <w:sz w:val="22"/>
                <w:szCs w:val="22"/>
              </w:rPr>
              <w:t>Низька температура</w:t>
            </w:r>
          </w:p>
        </w:tc>
      </w:tr>
      <w:tr w:rsidR="00FB2AF6" w:rsidRPr="00FD5CA2" w:rsidTr="00FB2AF6">
        <w:trPr>
          <w:trHeight w:val="276"/>
          <w:jc w:val="center"/>
        </w:trPr>
        <w:tc>
          <w:tcPr>
            <w:tcW w:w="9129" w:type="dxa"/>
            <w:gridSpan w:val="2"/>
          </w:tcPr>
          <w:p w:rsidR="00FB2AF6" w:rsidRPr="00FD5CA2" w:rsidRDefault="00FB2AF6" w:rsidP="00FB2AF6">
            <w:pPr>
              <w:widowControl/>
              <w:autoSpaceDE w:val="0"/>
              <w:autoSpaceDN w:val="0"/>
              <w:adjustRightInd w:val="0"/>
              <w:rPr>
                <w:rStyle w:val="a3"/>
                <w:rFonts w:eastAsia="Microsoft Sans Serif"/>
                <w:sz w:val="22"/>
                <w:szCs w:val="22"/>
              </w:rPr>
            </w:pPr>
            <w:r>
              <w:rPr>
                <w:rStyle w:val="a3"/>
                <w:rFonts w:eastAsia="Microsoft Sans Serif"/>
                <w:sz w:val="22"/>
                <w:szCs w:val="22"/>
              </w:rPr>
              <w:t>(</w:t>
            </w:r>
            <w:r>
              <w:rPr>
                <w:rStyle w:val="a3"/>
                <w:rFonts w:eastAsia="Microsoft Sans Serif"/>
                <w:sz w:val="22"/>
                <w:szCs w:val="22"/>
                <w:vertAlign w:val="superscript"/>
              </w:rPr>
              <w:t>*2</w:t>
            </w:r>
            <w:r>
              <w:rPr>
                <w:rStyle w:val="a3"/>
                <w:rFonts w:eastAsia="Microsoft Sans Serif"/>
                <w:sz w:val="22"/>
                <w:szCs w:val="22"/>
              </w:rPr>
              <w:t>)</w:t>
            </w:r>
            <w:r>
              <w:rPr>
                <w:rStyle w:val="a3"/>
                <w:rFonts w:eastAsia="Microsoft Sans Serif"/>
                <w:sz w:val="22"/>
                <w:szCs w:val="22"/>
              </w:rPr>
              <w:t xml:space="preserve"> </w:t>
            </w:r>
            <w:r w:rsidRPr="00FB2AF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Піктограма, встановлена в Директиві Ради 90/679/</w:t>
            </w:r>
            <w:proofErr w:type="spellStart"/>
            <w:r w:rsidRPr="00FB2AF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ЄЕС</w:t>
            </w:r>
            <w:proofErr w:type="spellEnd"/>
            <w:r w:rsidRPr="00FB2AF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від 26 листопада 1990 року про захист працівників від ризиків,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FB2AF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пов’язаних із контактом з біологічними агентами на роботі (Сьома окрема директива в розумінні статті 16(1) Директиви 89/391/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B2AF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ЄЕС</w:t>
            </w:r>
            <w:proofErr w:type="spellEnd"/>
            <w:r w:rsidRPr="00FB2AF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/ </w:t>
            </w:r>
            <w:proofErr w:type="spellStart"/>
            <w:r w:rsidRPr="00FB2AF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ОВ</w:t>
            </w:r>
            <w:proofErr w:type="spellEnd"/>
            <w:r w:rsidRPr="00FB2AF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№ L 374, 31.12.1990, с. 1.</w:t>
            </w:r>
          </w:p>
        </w:tc>
      </w:tr>
    </w:tbl>
    <w:p w:rsidR="00FD5CA2" w:rsidRPr="00E17ACC" w:rsidRDefault="00643FCA" w:rsidP="007C6F9D">
      <w:pPr>
        <w:pStyle w:val="11"/>
        <w:keepNext/>
        <w:keepLines/>
        <w:numPr>
          <w:ilvl w:val="1"/>
          <w:numId w:val="1"/>
        </w:numPr>
        <w:tabs>
          <w:tab w:val="left" w:pos="488"/>
        </w:tabs>
        <w:spacing w:before="240" w:line="240" w:lineRule="auto"/>
        <w:rPr>
          <w:sz w:val="24"/>
          <w:szCs w:val="24"/>
        </w:rPr>
      </w:pPr>
      <w:proofErr w:type="spellStart"/>
      <w:r>
        <w:rPr>
          <w:rStyle w:val="10"/>
          <w:b/>
          <w:bCs/>
          <w:sz w:val="24"/>
          <w:szCs w:val="24"/>
        </w:rPr>
        <w:t>Зобов</w:t>
      </w:r>
      <w:proofErr w:type="spellEnd"/>
      <w:r>
        <w:rPr>
          <w:rStyle w:val="10"/>
          <w:b/>
          <w:bCs/>
          <w:sz w:val="24"/>
          <w:szCs w:val="24"/>
          <w:lang w:val="en-US"/>
        </w:rPr>
        <w:t>’</w:t>
      </w:r>
      <w:proofErr w:type="spellStart"/>
      <w:r>
        <w:rPr>
          <w:rStyle w:val="10"/>
          <w:b/>
          <w:bCs/>
          <w:sz w:val="24"/>
          <w:szCs w:val="24"/>
        </w:rPr>
        <w:t>язувальні</w:t>
      </w:r>
      <w:proofErr w:type="spellEnd"/>
      <w:r w:rsidR="00FD5CA2" w:rsidRPr="00E17ACC">
        <w:rPr>
          <w:rStyle w:val="10"/>
          <w:b/>
          <w:bCs/>
          <w:sz w:val="24"/>
          <w:szCs w:val="24"/>
        </w:rPr>
        <w:t xml:space="preserve"> знаки</w:t>
      </w:r>
      <w:bookmarkStart w:id="4" w:name="_GoBack"/>
      <w:bookmarkEnd w:id="4"/>
    </w:p>
    <w:p w:rsidR="00FD5CA2" w:rsidRDefault="00FD5CA2" w:rsidP="00FD5CA2">
      <w:pPr>
        <w:pStyle w:val="1"/>
        <w:spacing w:after="140" w:line="240" w:lineRule="auto"/>
        <w:rPr>
          <w:rStyle w:val="a5"/>
          <w:sz w:val="24"/>
          <w:szCs w:val="24"/>
        </w:rPr>
      </w:pPr>
      <w:r w:rsidRPr="00E17ACC">
        <w:rPr>
          <w:rStyle w:val="a5"/>
          <w:sz w:val="24"/>
          <w:szCs w:val="24"/>
        </w:rPr>
        <w:t xml:space="preserve">Зовнішні характеристики: </w:t>
      </w:r>
    </w:p>
    <w:p w:rsidR="00FD5CA2" w:rsidRPr="00E17ACC" w:rsidRDefault="00FD5CA2" w:rsidP="00FD5CA2">
      <w:pPr>
        <w:pStyle w:val="1"/>
        <w:spacing w:after="140" w:line="240" w:lineRule="auto"/>
        <w:rPr>
          <w:sz w:val="24"/>
          <w:szCs w:val="24"/>
        </w:rPr>
      </w:pPr>
      <w:r w:rsidRPr="00E17ACC">
        <w:rPr>
          <w:rStyle w:val="a5"/>
          <w:sz w:val="24"/>
          <w:szCs w:val="24"/>
        </w:rPr>
        <w:t xml:space="preserve">— </w:t>
      </w:r>
      <w:r>
        <w:rPr>
          <w:rStyle w:val="a5"/>
          <w:sz w:val="24"/>
          <w:szCs w:val="24"/>
        </w:rPr>
        <w:t>кругла</w:t>
      </w:r>
      <w:r w:rsidRPr="00E17ACC">
        <w:rPr>
          <w:rStyle w:val="a5"/>
          <w:sz w:val="24"/>
          <w:szCs w:val="24"/>
        </w:rPr>
        <w:t xml:space="preserve"> форма</w:t>
      </w:r>
    </w:p>
    <w:p w:rsidR="00FD5CA2" w:rsidRDefault="00EB6F5D" w:rsidP="00FD5CA2">
      <w:pPr>
        <w:pStyle w:val="1"/>
        <w:spacing w:after="140" w:line="240" w:lineRule="auto"/>
        <w:rPr>
          <w:rStyle w:val="a5"/>
          <w:sz w:val="24"/>
          <w:szCs w:val="24"/>
        </w:rPr>
      </w:pPr>
      <w:r w:rsidRPr="00E17ACC">
        <w:rPr>
          <w:rStyle w:val="a5"/>
          <w:sz w:val="24"/>
          <w:szCs w:val="24"/>
        </w:rPr>
        <w:t xml:space="preserve">— біла піктограма на синьому фоні (синій колір повинен займати не менше 50 % поверхні </w:t>
      </w:r>
      <w:proofErr w:type="spellStart"/>
      <w:r w:rsidRPr="00E17ACC">
        <w:rPr>
          <w:rStyle w:val="a5"/>
          <w:sz w:val="24"/>
          <w:szCs w:val="24"/>
        </w:rPr>
        <w:t>знака</w:t>
      </w:r>
      <w:proofErr w:type="spellEnd"/>
      <w:r w:rsidRPr="00E17ACC">
        <w:rPr>
          <w:rStyle w:val="a5"/>
          <w:sz w:val="24"/>
          <w:szCs w:val="24"/>
        </w:rPr>
        <w:t>).</w:t>
      </w:r>
    </w:p>
    <w:p w:rsidR="00CE6FA6" w:rsidRDefault="00CE6FA6" w:rsidP="000D4421">
      <w:pPr>
        <w:jc w:val="center"/>
      </w:pPr>
      <w:r w:rsidRPr="00CE6FA6">
        <w:rPr>
          <w:noProof/>
          <w:lang w:bidi="ar-SA"/>
        </w:rPr>
        <w:drawing>
          <wp:inline distT="0" distB="0" distL="0" distR="0" wp14:anchorId="681775AA" wp14:editId="042729F7">
            <wp:extent cx="4466934" cy="96081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41918" cy="976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47"/>
        <w:gridCol w:w="3147"/>
      </w:tblGrid>
      <w:tr w:rsidR="00CE6FA6" w:rsidRPr="00CE6FA6" w:rsidTr="00EB5C95">
        <w:trPr>
          <w:trHeight w:val="276"/>
        </w:trPr>
        <w:tc>
          <w:tcPr>
            <w:tcW w:w="3209" w:type="dxa"/>
          </w:tcPr>
          <w:p w:rsidR="00CE6FA6" w:rsidRPr="00CE6FA6" w:rsidRDefault="00CE6FA6" w:rsidP="00CE6FA6">
            <w:pPr>
              <w:pStyle w:val="a4"/>
              <w:jc w:val="center"/>
              <w:rPr>
                <w:sz w:val="22"/>
                <w:szCs w:val="22"/>
              </w:rPr>
            </w:pPr>
            <w:r w:rsidRPr="00CE6FA6">
              <w:rPr>
                <w:rStyle w:val="a5"/>
                <w:sz w:val="22"/>
                <w:szCs w:val="22"/>
              </w:rPr>
              <w:t>Необхідно носити захисні окуляри</w:t>
            </w:r>
          </w:p>
        </w:tc>
        <w:tc>
          <w:tcPr>
            <w:tcW w:w="3210" w:type="dxa"/>
          </w:tcPr>
          <w:p w:rsidR="00CE6FA6" w:rsidRPr="00CE6FA6" w:rsidRDefault="00CE6FA6" w:rsidP="00CE6FA6">
            <w:pPr>
              <w:pStyle w:val="a4"/>
              <w:jc w:val="center"/>
              <w:rPr>
                <w:sz w:val="22"/>
                <w:szCs w:val="22"/>
              </w:rPr>
            </w:pPr>
            <w:r w:rsidRPr="00CE6FA6">
              <w:rPr>
                <w:rStyle w:val="a3"/>
                <w:sz w:val="22"/>
                <w:szCs w:val="22"/>
              </w:rPr>
              <w:t>Необхідно носити захисний шолом</w:t>
            </w:r>
          </w:p>
          <w:p w:rsidR="00CE6FA6" w:rsidRPr="00CE6FA6" w:rsidRDefault="00CE6FA6" w:rsidP="00EB5C95">
            <w:pPr>
              <w:pStyle w:val="1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:rsidR="00CE6FA6" w:rsidRPr="00CE6FA6" w:rsidRDefault="00CE6FA6" w:rsidP="00CE6FA6">
            <w:pPr>
              <w:pStyle w:val="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E6FA6">
              <w:rPr>
                <w:rStyle w:val="a5"/>
                <w:sz w:val="22"/>
                <w:szCs w:val="22"/>
              </w:rPr>
              <w:t>Необхідно носити засоби для захисту органів слуху</w:t>
            </w:r>
          </w:p>
          <w:p w:rsidR="00CE6FA6" w:rsidRPr="00CE6FA6" w:rsidRDefault="00CE6FA6" w:rsidP="00EB5C95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</w:tbl>
    <w:p w:rsidR="000D4421" w:rsidRDefault="00CE6FA6" w:rsidP="000D4421">
      <w:pPr>
        <w:jc w:val="center"/>
      </w:pPr>
      <w:r w:rsidRPr="00CE6FA6">
        <w:rPr>
          <w:noProof/>
          <w:lang w:bidi="ar-SA"/>
        </w:rPr>
        <w:drawing>
          <wp:inline distT="0" distB="0" distL="0" distR="0" wp14:anchorId="1B8CCA13" wp14:editId="0B466219">
            <wp:extent cx="4588476" cy="956282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29868" cy="96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3143"/>
        <w:gridCol w:w="3143"/>
      </w:tblGrid>
      <w:tr w:rsidR="00CE6FA6" w:rsidRPr="00CE6FA6" w:rsidTr="00EB5C95">
        <w:trPr>
          <w:trHeight w:val="276"/>
        </w:trPr>
        <w:tc>
          <w:tcPr>
            <w:tcW w:w="3209" w:type="dxa"/>
          </w:tcPr>
          <w:p w:rsidR="00CE6FA6" w:rsidRPr="00CE6FA6" w:rsidRDefault="00CE6FA6" w:rsidP="00CE6FA6">
            <w:pPr>
              <w:pStyle w:val="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E6FA6">
              <w:rPr>
                <w:rStyle w:val="a5"/>
                <w:sz w:val="22"/>
                <w:szCs w:val="22"/>
              </w:rPr>
              <w:t>Необхідно користуватися засобами для захисту органів дихання</w:t>
            </w:r>
          </w:p>
        </w:tc>
        <w:tc>
          <w:tcPr>
            <w:tcW w:w="3210" w:type="dxa"/>
          </w:tcPr>
          <w:p w:rsidR="00CE6FA6" w:rsidRPr="00CE6FA6" w:rsidRDefault="00CE6FA6" w:rsidP="00EB5C95">
            <w:pPr>
              <w:pStyle w:val="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E6FA6">
              <w:rPr>
                <w:rStyle w:val="a5"/>
                <w:sz w:val="22"/>
                <w:szCs w:val="22"/>
              </w:rPr>
              <w:t>Необхідно носити захисне взуття</w:t>
            </w:r>
          </w:p>
        </w:tc>
        <w:tc>
          <w:tcPr>
            <w:tcW w:w="3210" w:type="dxa"/>
          </w:tcPr>
          <w:p w:rsidR="00CE6FA6" w:rsidRPr="00CE6FA6" w:rsidRDefault="00CE6FA6" w:rsidP="00EB5C95">
            <w:pPr>
              <w:pStyle w:val="a4"/>
              <w:jc w:val="center"/>
              <w:rPr>
                <w:sz w:val="22"/>
                <w:szCs w:val="22"/>
              </w:rPr>
            </w:pPr>
            <w:r w:rsidRPr="00CE6FA6">
              <w:rPr>
                <w:rStyle w:val="a5"/>
                <w:sz w:val="22"/>
                <w:szCs w:val="22"/>
              </w:rPr>
              <w:t>Необхідно носити захисні рукавиці</w:t>
            </w:r>
          </w:p>
        </w:tc>
      </w:tr>
    </w:tbl>
    <w:p w:rsidR="00FB2AF6" w:rsidRDefault="00FB2AF6" w:rsidP="000D4421">
      <w:pPr>
        <w:jc w:val="center"/>
        <w:rPr>
          <w:noProof/>
          <w:lang w:bidi="ar-SA"/>
        </w:rPr>
      </w:pPr>
    </w:p>
    <w:p w:rsidR="00FB2AF6" w:rsidRDefault="00FB2AF6">
      <w:pPr>
        <w:widowControl/>
        <w:spacing w:after="160" w:line="259" w:lineRule="auto"/>
        <w:rPr>
          <w:noProof/>
          <w:lang w:bidi="ar-SA"/>
        </w:rPr>
      </w:pPr>
      <w:r>
        <w:rPr>
          <w:noProof/>
          <w:lang w:bidi="ar-SA"/>
        </w:rPr>
        <w:br w:type="page"/>
      </w:r>
    </w:p>
    <w:p w:rsidR="00CE6FA6" w:rsidRDefault="00CE6FA6" w:rsidP="000D4421">
      <w:pPr>
        <w:jc w:val="center"/>
      </w:pPr>
      <w:r w:rsidRPr="00CE6FA6">
        <w:rPr>
          <w:noProof/>
          <w:lang w:bidi="ar-SA"/>
        </w:rPr>
        <w:lastRenderedPageBreak/>
        <w:drawing>
          <wp:inline distT="0" distB="0" distL="0" distR="0" wp14:anchorId="78E90827" wp14:editId="2DC91AEF">
            <wp:extent cx="4464908" cy="89636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3433" cy="91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75"/>
        <w:gridCol w:w="3210"/>
      </w:tblGrid>
      <w:tr w:rsidR="00CE6FA6" w:rsidRPr="00CE6FA6" w:rsidTr="00643FCA">
        <w:trPr>
          <w:trHeight w:val="276"/>
          <w:jc w:val="center"/>
        </w:trPr>
        <w:tc>
          <w:tcPr>
            <w:tcW w:w="2977" w:type="dxa"/>
          </w:tcPr>
          <w:p w:rsidR="00CE6FA6" w:rsidRPr="00CE6FA6" w:rsidRDefault="00CE6FA6" w:rsidP="00643FCA">
            <w:pPr>
              <w:pStyle w:val="1"/>
              <w:spacing w:after="140" w:line="240" w:lineRule="auto"/>
              <w:jc w:val="center"/>
              <w:rPr>
                <w:sz w:val="22"/>
                <w:szCs w:val="22"/>
              </w:rPr>
            </w:pPr>
            <w:r w:rsidRPr="00CE6FA6">
              <w:rPr>
                <w:rStyle w:val="a5"/>
                <w:sz w:val="22"/>
                <w:szCs w:val="22"/>
              </w:rPr>
              <w:t>Необхідно носити захисний одяг</w:t>
            </w:r>
          </w:p>
        </w:tc>
        <w:tc>
          <w:tcPr>
            <w:tcW w:w="2875" w:type="dxa"/>
          </w:tcPr>
          <w:p w:rsidR="00CE6FA6" w:rsidRPr="00CE6FA6" w:rsidRDefault="00CE6FA6" w:rsidP="00EB5C95">
            <w:pPr>
              <w:pStyle w:val="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E6FA6">
              <w:rPr>
                <w:rStyle w:val="a3"/>
                <w:sz w:val="22"/>
                <w:szCs w:val="22"/>
              </w:rPr>
              <w:t>Необхідно носити щиток для захисту обличчя</w:t>
            </w:r>
          </w:p>
        </w:tc>
        <w:tc>
          <w:tcPr>
            <w:tcW w:w="3210" w:type="dxa"/>
          </w:tcPr>
          <w:p w:rsidR="00CE6FA6" w:rsidRPr="00CE6FA6" w:rsidRDefault="00CE6FA6" w:rsidP="00EB5C95">
            <w:pPr>
              <w:pStyle w:val="a4"/>
              <w:jc w:val="center"/>
              <w:rPr>
                <w:sz w:val="22"/>
                <w:szCs w:val="22"/>
              </w:rPr>
            </w:pPr>
            <w:r w:rsidRPr="00CE6FA6">
              <w:rPr>
                <w:sz w:val="22"/>
                <w:szCs w:val="22"/>
              </w:rPr>
              <w:t>Необхідно користуватися захисним поясом</w:t>
            </w:r>
          </w:p>
        </w:tc>
      </w:tr>
    </w:tbl>
    <w:p w:rsidR="00CE6FA6" w:rsidRDefault="00CE6FA6" w:rsidP="000D4421">
      <w:pPr>
        <w:jc w:val="center"/>
      </w:pPr>
      <w:r w:rsidRPr="00CE6FA6">
        <w:rPr>
          <w:noProof/>
          <w:lang w:bidi="ar-SA"/>
        </w:rPr>
        <w:drawing>
          <wp:inline distT="0" distB="0" distL="0" distR="0" wp14:anchorId="11030B7F" wp14:editId="39CB06CC">
            <wp:extent cx="2842054" cy="95637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06394" cy="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47"/>
      </w:tblGrid>
      <w:tr w:rsidR="00CE6FA6" w:rsidRPr="00CE6FA6" w:rsidTr="00EB5C95">
        <w:trPr>
          <w:trHeight w:val="276"/>
          <w:jc w:val="center"/>
        </w:trPr>
        <w:tc>
          <w:tcPr>
            <w:tcW w:w="3147" w:type="dxa"/>
          </w:tcPr>
          <w:p w:rsidR="00CE6FA6" w:rsidRPr="00CE6FA6" w:rsidRDefault="00CE6FA6" w:rsidP="00EB5C95">
            <w:pPr>
              <w:pStyle w:val="a4"/>
              <w:jc w:val="center"/>
              <w:rPr>
                <w:sz w:val="22"/>
                <w:szCs w:val="22"/>
              </w:rPr>
            </w:pPr>
            <w:r w:rsidRPr="00CE6FA6">
              <w:rPr>
                <w:rStyle w:val="a3"/>
                <w:sz w:val="22"/>
                <w:szCs w:val="22"/>
              </w:rPr>
              <w:t xml:space="preserve">Необхідно пересуватися </w:t>
            </w:r>
            <w:r w:rsidR="00643FCA">
              <w:rPr>
                <w:rStyle w:val="a3"/>
                <w:sz w:val="22"/>
                <w:szCs w:val="22"/>
              </w:rPr>
              <w:br/>
            </w:r>
            <w:r w:rsidRPr="00CE6FA6">
              <w:rPr>
                <w:rStyle w:val="a3"/>
                <w:sz w:val="22"/>
                <w:szCs w:val="22"/>
              </w:rPr>
              <w:t>пішки</w:t>
            </w:r>
          </w:p>
        </w:tc>
        <w:tc>
          <w:tcPr>
            <w:tcW w:w="3147" w:type="dxa"/>
          </w:tcPr>
          <w:p w:rsidR="00CE6FA6" w:rsidRPr="00CE6FA6" w:rsidRDefault="00CE6FA6" w:rsidP="00CE6FA6">
            <w:pPr>
              <w:pStyle w:val="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E6FA6">
              <w:rPr>
                <w:rStyle w:val="a5"/>
                <w:sz w:val="22"/>
                <w:szCs w:val="22"/>
              </w:rPr>
              <w:t>Загальна небезпека</w:t>
            </w:r>
          </w:p>
          <w:p w:rsidR="00CE6FA6" w:rsidRPr="00CE6FA6" w:rsidRDefault="00CE6FA6" w:rsidP="00CE6FA6">
            <w:pPr>
              <w:pStyle w:val="a4"/>
              <w:jc w:val="center"/>
              <w:rPr>
                <w:sz w:val="22"/>
                <w:szCs w:val="22"/>
              </w:rPr>
            </w:pPr>
            <w:r w:rsidRPr="00CE6FA6">
              <w:rPr>
                <w:rStyle w:val="a5"/>
                <w:sz w:val="22"/>
                <w:szCs w:val="22"/>
              </w:rPr>
              <w:t>(за необхідності з додатковим знаком)</w:t>
            </w:r>
          </w:p>
        </w:tc>
      </w:tr>
    </w:tbl>
    <w:p w:rsidR="00A633C2" w:rsidRPr="00E17ACC" w:rsidRDefault="00A633C2" w:rsidP="00FB2AF6">
      <w:pPr>
        <w:pStyle w:val="11"/>
        <w:keepNext/>
        <w:keepLines/>
        <w:numPr>
          <w:ilvl w:val="1"/>
          <w:numId w:val="2"/>
        </w:numPr>
        <w:tabs>
          <w:tab w:val="left" w:pos="488"/>
        </w:tabs>
        <w:spacing w:before="240" w:line="240" w:lineRule="auto"/>
        <w:rPr>
          <w:sz w:val="24"/>
          <w:szCs w:val="24"/>
        </w:rPr>
      </w:pPr>
      <w:bookmarkStart w:id="5" w:name="bookmark10"/>
      <w:r w:rsidRPr="00E17ACC">
        <w:rPr>
          <w:rStyle w:val="10"/>
          <w:b/>
          <w:bCs/>
          <w:sz w:val="24"/>
          <w:szCs w:val="24"/>
        </w:rPr>
        <w:t>Рятувальні знаки</w:t>
      </w:r>
      <w:bookmarkEnd w:id="5"/>
    </w:p>
    <w:p w:rsidR="00A633C2" w:rsidRPr="00E17ACC" w:rsidRDefault="00A633C2" w:rsidP="00A633C2">
      <w:pPr>
        <w:pStyle w:val="1"/>
        <w:spacing w:after="140" w:line="240" w:lineRule="auto"/>
        <w:rPr>
          <w:sz w:val="24"/>
          <w:szCs w:val="24"/>
        </w:rPr>
      </w:pPr>
      <w:r w:rsidRPr="00E17ACC">
        <w:rPr>
          <w:rStyle w:val="a5"/>
          <w:sz w:val="24"/>
          <w:szCs w:val="24"/>
        </w:rPr>
        <w:t>Зовнішні характеристики:</w:t>
      </w:r>
    </w:p>
    <w:p w:rsidR="00A633C2" w:rsidRPr="00E17ACC" w:rsidRDefault="00A633C2" w:rsidP="00A633C2">
      <w:pPr>
        <w:pStyle w:val="1"/>
        <w:spacing w:after="140" w:line="240" w:lineRule="auto"/>
        <w:rPr>
          <w:sz w:val="24"/>
          <w:szCs w:val="24"/>
        </w:rPr>
      </w:pPr>
      <w:r w:rsidRPr="00E17ACC">
        <w:rPr>
          <w:rStyle w:val="a5"/>
          <w:sz w:val="24"/>
          <w:szCs w:val="24"/>
        </w:rPr>
        <w:t>— прямокутна або квадратна форма</w:t>
      </w:r>
    </w:p>
    <w:p w:rsidR="00CE6FA6" w:rsidRDefault="00A633C2" w:rsidP="00A633C2">
      <w:pPr>
        <w:rPr>
          <w:rStyle w:val="a5"/>
          <w:rFonts w:eastAsia="Microsoft Sans Serif"/>
          <w:sz w:val="24"/>
          <w:szCs w:val="24"/>
        </w:rPr>
      </w:pPr>
      <w:r w:rsidRPr="00A633C2">
        <w:rPr>
          <w:rStyle w:val="a5"/>
          <w:rFonts w:eastAsia="Microsoft Sans Serif"/>
          <w:sz w:val="24"/>
          <w:szCs w:val="24"/>
        </w:rPr>
        <w:t xml:space="preserve">— біла піктограма на зеленому фоні (зелений колір повинен займати не менше 50 % поверхні </w:t>
      </w:r>
      <w:proofErr w:type="spellStart"/>
      <w:r w:rsidRPr="00A633C2">
        <w:rPr>
          <w:rStyle w:val="a5"/>
          <w:rFonts w:eastAsia="Microsoft Sans Serif"/>
          <w:sz w:val="24"/>
          <w:szCs w:val="24"/>
        </w:rPr>
        <w:t>знака</w:t>
      </w:r>
      <w:proofErr w:type="spellEnd"/>
      <w:r w:rsidRPr="00A633C2">
        <w:rPr>
          <w:rStyle w:val="a5"/>
          <w:rFonts w:eastAsia="Microsoft Sans Serif"/>
          <w:sz w:val="24"/>
          <w:szCs w:val="24"/>
        </w:rPr>
        <w:t>).</w:t>
      </w:r>
    </w:p>
    <w:p w:rsidR="00A633C2" w:rsidRDefault="00A633C2" w:rsidP="00A633C2">
      <w:pPr>
        <w:jc w:val="center"/>
      </w:pPr>
      <w:r w:rsidRPr="00A633C2">
        <w:rPr>
          <w:noProof/>
          <w:lang w:bidi="ar-SA"/>
        </w:rPr>
        <w:drawing>
          <wp:inline distT="0" distB="0" distL="0" distR="0" wp14:anchorId="55057D3B" wp14:editId="3EEA5DAB">
            <wp:extent cx="4160108" cy="172204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76734" cy="172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3C2" w:rsidRDefault="00A633C2" w:rsidP="00A633C2">
      <w:pPr>
        <w:jc w:val="center"/>
        <w:rPr>
          <w:rFonts w:ascii="Times New Roman" w:hAnsi="Times New Roman" w:cs="Times New Roman"/>
          <w:sz w:val="22"/>
          <w:szCs w:val="22"/>
        </w:rPr>
      </w:pPr>
      <w:r w:rsidRPr="00A633C2">
        <w:rPr>
          <w:rFonts w:ascii="Times New Roman" w:hAnsi="Times New Roman" w:cs="Times New Roman"/>
          <w:sz w:val="22"/>
          <w:szCs w:val="22"/>
        </w:rPr>
        <w:t>Напрямок руху до безпечного виходу</w:t>
      </w:r>
    </w:p>
    <w:p w:rsidR="00A633C2" w:rsidRDefault="00A633C2" w:rsidP="00A633C2">
      <w:pPr>
        <w:jc w:val="center"/>
        <w:rPr>
          <w:rFonts w:ascii="Times New Roman" w:hAnsi="Times New Roman" w:cs="Times New Roman"/>
          <w:sz w:val="22"/>
          <w:szCs w:val="22"/>
        </w:rPr>
      </w:pPr>
      <w:r w:rsidRPr="00A633C2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inline distT="0" distB="0" distL="0" distR="0" wp14:anchorId="06CD6BB6" wp14:editId="45BBDEA5">
            <wp:extent cx="4143632" cy="870581"/>
            <wp:effectExtent l="0" t="0" r="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02394" cy="88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BDE" w:rsidRDefault="00791BDE" w:rsidP="00791BDE">
      <w:pPr>
        <w:pStyle w:val="1"/>
        <w:spacing w:after="0" w:line="286" w:lineRule="auto"/>
        <w:jc w:val="center"/>
      </w:pPr>
      <w:r>
        <w:rPr>
          <w:rStyle w:val="a5"/>
        </w:rPr>
        <w:t>Напрямок руху (додатковий інформаційний знак)</w:t>
      </w:r>
    </w:p>
    <w:p w:rsidR="00A633C2" w:rsidRDefault="00791BDE" w:rsidP="00A633C2">
      <w:pPr>
        <w:jc w:val="center"/>
        <w:rPr>
          <w:rFonts w:ascii="Times New Roman" w:hAnsi="Times New Roman" w:cs="Times New Roman"/>
          <w:sz w:val="22"/>
          <w:szCs w:val="22"/>
        </w:rPr>
      </w:pPr>
      <w:r w:rsidRPr="00791BDE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inline distT="0" distB="0" distL="0" distR="0" wp14:anchorId="6E92FB23" wp14:editId="3CF781EF">
            <wp:extent cx="4234248" cy="836395"/>
            <wp:effectExtent l="0" t="0" r="0" b="190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79416" cy="84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134"/>
        <w:gridCol w:w="1985"/>
        <w:gridCol w:w="2268"/>
      </w:tblGrid>
      <w:tr w:rsidR="00791BDE" w:rsidRPr="00791BDE" w:rsidTr="00791BDE">
        <w:trPr>
          <w:jc w:val="center"/>
        </w:trPr>
        <w:tc>
          <w:tcPr>
            <w:tcW w:w="2977" w:type="dxa"/>
          </w:tcPr>
          <w:p w:rsidR="00791BDE" w:rsidRPr="00791BDE" w:rsidRDefault="00791BDE" w:rsidP="00791BDE">
            <w:pPr>
              <w:pStyle w:val="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1BDE">
              <w:rPr>
                <w:rStyle w:val="a5"/>
                <w:sz w:val="22"/>
                <w:szCs w:val="22"/>
              </w:rPr>
              <w:t>Пункт надання першої допомоги</w:t>
            </w:r>
          </w:p>
        </w:tc>
        <w:tc>
          <w:tcPr>
            <w:tcW w:w="1134" w:type="dxa"/>
          </w:tcPr>
          <w:p w:rsidR="00791BDE" w:rsidRPr="00791BDE" w:rsidRDefault="00791BDE" w:rsidP="00791BDE">
            <w:pPr>
              <w:pStyle w:val="a4"/>
              <w:jc w:val="center"/>
              <w:rPr>
                <w:sz w:val="22"/>
                <w:szCs w:val="22"/>
              </w:rPr>
            </w:pPr>
            <w:r w:rsidRPr="00791BDE">
              <w:rPr>
                <w:rStyle w:val="a3"/>
                <w:sz w:val="22"/>
                <w:szCs w:val="22"/>
              </w:rPr>
              <w:t>Ноші</w:t>
            </w:r>
          </w:p>
        </w:tc>
        <w:tc>
          <w:tcPr>
            <w:tcW w:w="1985" w:type="dxa"/>
          </w:tcPr>
          <w:p w:rsidR="00791BDE" w:rsidRPr="00791BDE" w:rsidRDefault="00791BDE" w:rsidP="00791B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DE">
              <w:rPr>
                <w:rFonts w:ascii="Times New Roman" w:hAnsi="Times New Roman" w:cs="Times New Roman"/>
                <w:sz w:val="22"/>
                <w:szCs w:val="22"/>
              </w:rPr>
              <w:t>Аварійний душ</w:t>
            </w:r>
          </w:p>
        </w:tc>
        <w:tc>
          <w:tcPr>
            <w:tcW w:w="2268" w:type="dxa"/>
          </w:tcPr>
          <w:p w:rsidR="00791BDE" w:rsidRPr="00791BDE" w:rsidRDefault="00791BDE" w:rsidP="00791B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BDE">
              <w:rPr>
                <w:rStyle w:val="a5"/>
                <w:rFonts w:eastAsia="Microsoft Sans Serif"/>
                <w:sz w:val="22"/>
                <w:szCs w:val="22"/>
              </w:rPr>
              <w:t>Пристрій для промивання очей</w:t>
            </w:r>
          </w:p>
        </w:tc>
      </w:tr>
    </w:tbl>
    <w:p w:rsidR="00791BDE" w:rsidRDefault="00122FE1" w:rsidP="00A633C2">
      <w:pPr>
        <w:jc w:val="center"/>
        <w:rPr>
          <w:rFonts w:ascii="Times New Roman" w:hAnsi="Times New Roman" w:cs="Times New Roman"/>
          <w:sz w:val="22"/>
          <w:szCs w:val="22"/>
        </w:rPr>
      </w:pPr>
      <w:r w:rsidRPr="00122FE1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inline distT="0" distB="0" distL="0" distR="0" wp14:anchorId="3CAA4470" wp14:editId="6A89E518">
            <wp:extent cx="800212" cy="79068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00212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AF6" w:rsidRDefault="00122FE1" w:rsidP="00122FE1">
      <w:pPr>
        <w:pStyle w:val="1"/>
        <w:spacing w:after="140" w:line="240" w:lineRule="auto"/>
        <w:jc w:val="center"/>
        <w:rPr>
          <w:rStyle w:val="a5"/>
          <w:sz w:val="22"/>
          <w:szCs w:val="22"/>
        </w:rPr>
      </w:pPr>
      <w:r w:rsidRPr="00122FE1">
        <w:rPr>
          <w:rStyle w:val="a5"/>
          <w:sz w:val="22"/>
          <w:szCs w:val="22"/>
        </w:rPr>
        <w:t>Телефонний апарат для аварійних викликів</w:t>
      </w:r>
    </w:p>
    <w:p w:rsidR="00FB2AF6" w:rsidRDefault="00FB2AF6">
      <w:pPr>
        <w:widowControl/>
        <w:spacing w:after="160" w:line="259" w:lineRule="auto"/>
        <w:rPr>
          <w:rStyle w:val="a5"/>
          <w:rFonts w:eastAsia="Microsoft Sans Serif"/>
          <w:color w:val="auto"/>
          <w:sz w:val="22"/>
          <w:szCs w:val="22"/>
          <w:lang w:eastAsia="en-US" w:bidi="ar-SA"/>
        </w:rPr>
      </w:pPr>
      <w:r>
        <w:rPr>
          <w:rStyle w:val="a5"/>
          <w:rFonts w:eastAsia="Microsoft Sans Serif"/>
          <w:sz w:val="22"/>
          <w:szCs w:val="22"/>
        </w:rPr>
        <w:br w:type="page"/>
      </w:r>
    </w:p>
    <w:p w:rsidR="00122FE1" w:rsidRPr="00122FE1" w:rsidRDefault="00122FE1" w:rsidP="00122FE1">
      <w:pPr>
        <w:pStyle w:val="1"/>
        <w:spacing w:after="140" w:line="240" w:lineRule="auto"/>
        <w:jc w:val="center"/>
        <w:rPr>
          <w:sz w:val="22"/>
          <w:szCs w:val="22"/>
        </w:rPr>
      </w:pPr>
    </w:p>
    <w:p w:rsidR="00122FE1" w:rsidRPr="00E17ACC" w:rsidRDefault="00122FE1" w:rsidP="00122FE1">
      <w:pPr>
        <w:pStyle w:val="11"/>
        <w:keepNext/>
        <w:keepLines/>
        <w:numPr>
          <w:ilvl w:val="1"/>
          <w:numId w:val="2"/>
        </w:numPr>
        <w:tabs>
          <w:tab w:val="left" w:pos="488"/>
        </w:tabs>
        <w:spacing w:line="240" w:lineRule="auto"/>
        <w:rPr>
          <w:sz w:val="24"/>
          <w:szCs w:val="24"/>
        </w:rPr>
      </w:pPr>
      <w:bookmarkStart w:id="6" w:name="bookmark12"/>
      <w:r w:rsidRPr="00E17ACC">
        <w:rPr>
          <w:rStyle w:val="10"/>
          <w:b/>
          <w:bCs/>
          <w:sz w:val="24"/>
          <w:szCs w:val="24"/>
        </w:rPr>
        <w:t>Знаки пожежної безпеки</w:t>
      </w:r>
      <w:bookmarkEnd w:id="6"/>
    </w:p>
    <w:p w:rsidR="00122FE1" w:rsidRDefault="00122FE1" w:rsidP="00122FE1">
      <w:pPr>
        <w:pStyle w:val="1"/>
        <w:spacing w:after="0" w:line="240" w:lineRule="auto"/>
        <w:rPr>
          <w:rStyle w:val="a5"/>
          <w:sz w:val="24"/>
          <w:szCs w:val="24"/>
        </w:rPr>
      </w:pPr>
      <w:r w:rsidRPr="00E17ACC">
        <w:rPr>
          <w:rStyle w:val="a5"/>
          <w:sz w:val="24"/>
          <w:szCs w:val="24"/>
        </w:rPr>
        <w:t>Зовнішні характеристики:</w:t>
      </w:r>
    </w:p>
    <w:p w:rsidR="00122FE1" w:rsidRDefault="00122FE1" w:rsidP="00122FE1">
      <w:pPr>
        <w:pStyle w:val="1"/>
        <w:spacing w:after="0" w:line="240" w:lineRule="auto"/>
        <w:rPr>
          <w:rStyle w:val="a5"/>
          <w:sz w:val="24"/>
          <w:szCs w:val="24"/>
        </w:rPr>
      </w:pPr>
      <w:r w:rsidRPr="00E17ACC">
        <w:rPr>
          <w:rStyle w:val="a5"/>
          <w:sz w:val="24"/>
          <w:szCs w:val="24"/>
        </w:rPr>
        <w:t>— прямокутна або квадратна форма</w:t>
      </w:r>
    </w:p>
    <w:p w:rsidR="00122FE1" w:rsidRPr="00E17ACC" w:rsidRDefault="00122FE1" w:rsidP="00122FE1">
      <w:pPr>
        <w:pStyle w:val="1"/>
        <w:spacing w:after="0" w:line="240" w:lineRule="auto"/>
        <w:rPr>
          <w:sz w:val="24"/>
          <w:szCs w:val="24"/>
        </w:rPr>
      </w:pPr>
      <w:r w:rsidRPr="00E17ACC">
        <w:rPr>
          <w:rStyle w:val="a5"/>
          <w:sz w:val="24"/>
          <w:szCs w:val="24"/>
        </w:rPr>
        <w:t xml:space="preserve">— біла піктограма на червоному фоні (червоний колір повинен займати не менше 50 % поверхні </w:t>
      </w:r>
      <w:proofErr w:type="spellStart"/>
      <w:r w:rsidRPr="00E17ACC">
        <w:rPr>
          <w:rStyle w:val="a5"/>
          <w:sz w:val="24"/>
          <w:szCs w:val="24"/>
        </w:rPr>
        <w:t>знака</w:t>
      </w:r>
      <w:proofErr w:type="spellEnd"/>
      <w:r w:rsidRPr="00E17ACC">
        <w:rPr>
          <w:rStyle w:val="a5"/>
          <w:sz w:val="24"/>
          <w:szCs w:val="24"/>
        </w:rPr>
        <w:t>).</w:t>
      </w:r>
    </w:p>
    <w:p w:rsidR="00122FE1" w:rsidRDefault="00122FE1" w:rsidP="00A633C2">
      <w:pPr>
        <w:jc w:val="center"/>
        <w:rPr>
          <w:rFonts w:ascii="Times New Roman" w:hAnsi="Times New Roman" w:cs="Times New Roman"/>
          <w:sz w:val="22"/>
          <w:szCs w:val="22"/>
        </w:rPr>
      </w:pPr>
      <w:r w:rsidRPr="00122FE1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inline distT="0" distB="0" distL="0" distR="0" wp14:anchorId="46FFE79A" wp14:editId="52B7DEDD">
            <wp:extent cx="4151870" cy="952888"/>
            <wp:effectExtent l="0" t="0" r="127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52631" cy="97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1985"/>
        <w:gridCol w:w="2268"/>
      </w:tblGrid>
      <w:tr w:rsidR="00122FE1" w:rsidRPr="00122FE1" w:rsidTr="00122FE1">
        <w:trPr>
          <w:jc w:val="center"/>
        </w:trPr>
        <w:tc>
          <w:tcPr>
            <w:tcW w:w="2694" w:type="dxa"/>
          </w:tcPr>
          <w:p w:rsidR="00122FE1" w:rsidRPr="00122FE1" w:rsidRDefault="00122FE1" w:rsidP="00EB5C95">
            <w:pPr>
              <w:pStyle w:val="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122FE1">
              <w:rPr>
                <w:rStyle w:val="a5"/>
                <w:sz w:val="22"/>
                <w:szCs w:val="22"/>
              </w:rPr>
              <w:t xml:space="preserve">Пожежний рукав. </w:t>
            </w:r>
            <w:r>
              <w:rPr>
                <w:rStyle w:val="a5"/>
                <w:sz w:val="22"/>
                <w:szCs w:val="22"/>
              </w:rPr>
              <w:br/>
            </w:r>
            <w:r w:rsidRPr="00122FE1">
              <w:rPr>
                <w:rStyle w:val="a5"/>
                <w:sz w:val="22"/>
                <w:szCs w:val="22"/>
              </w:rPr>
              <w:t>Пожежний кран-комплект</w:t>
            </w:r>
          </w:p>
        </w:tc>
        <w:tc>
          <w:tcPr>
            <w:tcW w:w="1417" w:type="dxa"/>
          </w:tcPr>
          <w:p w:rsidR="00122FE1" w:rsidRPr="00122FE1" w:rsidRDefault="00122FE1" w:rsidP="00122FE1">
            <w:pPr>
              <w:pStyle w:val="a4"/>
              <w:jc w:val="center"/>
              <w:rPr>
                <w:sz w:val="22"/>
                <w:szCs w:val="22"/>
              </w:rPr>
            </w:pPr>
            <w:r w:rsidRPr="00122FE1">
              <w:rPr>
                <w:rStyle w:val="a3"/>
                <w:sz w:val="22"/>
                <w:szCs w:val="22"/>
              </w:rPr>
              <w:t>Драбина</w:t>
            </w:r>
          </w:p>
          <w:p w:rsidR="00122FE1" w:rsidRPr="00122FE1" w:rsidRDefault="00122FE1" w:rsidP="00EB5C9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22FE1" w:rsidRPr="00122FE1" w:rsidRDefault="00122FE1" w:rsidP="00122FE1">
            <w:pPr>
              <w:pStyle w:val="a4"/>
              <w:jc w:val="center"/>
              <w:rPr>
                <w:sz w:val="22"/>
                <w:szCs w:val="22"/>
              </w:rPr>
            </w:pPr>
            <w:r w:rsidRPr="00122FE1">
              <w:rPr>
                <w:rStyle w:val="a3"/>
                <w:sz w:val="22"/>
                <w:szCs w:val="22"/>
              </w:rPr>
              <w:t>Вогнегасник</w:t>
            </w:r>
          </w:p>
          <w:p w:rsidR="00122FE1" w:rsidRPr="00122FE1" w:rsidRDefault="00122FE1" w:rsidP="00EB5C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122FE1" w:rsidRPr="00122FE1" w:rsidRDefault="00122FE1" w:rsidP="00EB5C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2FE1">
              <w:rPr>
                <w:rStyle w:val="a5"/>
                <w:rFonts w:eastAsia="Microsoft Sans Serif"/>
                <w:sz w:val="22"/>
                <w:szCs w:val="22"/>
              </w:rPr>
              <w:t xml:space="preserve">Телефонний апарат для оповіщення </w:t>
            </w:r>
            <w:r>
              <w:rPr>
                <w:rStyle w:val="a5"/>
                <w:rFonts w:eastAsia="Microsoft Sans Serif"/>
                <w:sz w:val="22"/>
                <w:szCs w:val="22"/>
              </w:rPr>
              <w:br/>
            </w:r>
            <w:r w:rsidRPr="00122FE1">
              <w:rPr>
                <w:rStyle w:val="a5"/>
                <w:rFonts w:eastAsia="Microsoft Sans Serif"/>
                <w:sz w:val="22"/>
                <w:szCs w:val="22"/>
              </w:rPr>
              <w:t>про пожежу</w:t>
            </w:r>
          </w:p>
        </w:tc>
      </w:tr>
    </w:tbl>
    <w:p w:rsidR="00122FE1" w:rsidRDefault="00122FE1" w:rsidP="00A633C2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22FE1" w:rsidRDefault="00122FE1" w:rsidP="00A633C2">
      <w:pPr>
        <w:jc w:val="center"/>
        <w:rPr>
          <w:rFonts w:ascii="Times New Roman" w:hAnsi="Times New Roman" w:cs="Times New Roman"/>
          <w:sz w:val="22"/>
          <w:szCs w:val="22"/>
        </w:rPr>
      </w:pPr>
      <w:r w:rsidRPr="00122FE1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inline distT="0" distB="0" distL="0" distR="0" wp14:anchorId="63E61FF9" wp14:editId="56D5EB78">
            <wp:extent cx="4127157" cy="846779"/>
            <wp:effectExtent l="0" t="0" r="698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37355" cy="86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FE1" w:rsidRDefault="00122FE1" w:rsidP="00122FE1">
      <w:pPr>
        <w:pStyle w:val="1"/>
        <w:spacing w:after="0" w:line="290" w:lineRule="auto"/>
        <w:jc w:val="center"/>
        <w:rPr>
          <w:rStyle w:val="a5"/>
          <w:sz w:val="22"/>
          <w:szCs w:val="22"/>
        </w:rPr>
      </w:pPr>
      <w:r w:rsidRPr="00122FE1">
        <w:rPr>
          <w:rStyle w:val="a5"/>
          <w:sz w:val="22"/>
          <w:szCs w:val="22"/>
        </w:rPr>
        <w:t>Напрямок руху (додатковий інформаційний знак)</w:t>
      </w:r>
    </w:p>
    <w:p w:rsidR="007C6F9D" w:rsidRDefault="007C6F9D" w:rsidP="00122FE1">
      <w:pPr>
        <w:pStyle w:val="1"/>
        <w:spacing w:after="0" w:line="290" w:lineRule="auto"/>
        <w:jc w:val="center"/>
        <w:rPr>
          <w:rStyle w:val="a5"/>
          <w:sz w:val="22"/>
          <w:szCs w:val="22"/>
        </w:rPr>
      </w:pPr>
    </w:p>
    <w:sectPr w:rsidR="007C6F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D5D3E"/>
    <w:multiLevelType w:val="multilevel"/>
    <w:tmpl w:val="B0ECF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2C02BA"/>
    <w:multiLevelType w:val="multilevel"/>
    <w:tmpl w:val="A76426E2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26"/>
    <w:rsid w:val="000D4421"/>
    <w:rsid w:val="00122FE1"/>
    <w:rsid w:val="00325726"/>
    <w:rsid w:val="00643FCA"/>
    <w:rsid w:val="00791BDE"/>
    <w:rsid w:val="007C6F9D"/>
    <w:rsid w:val="008B759D"/>
    <w:rsid w:val="00A633C2"/>
    <w:rsid w:val="00CE6FA6"/>
    <w:rsid w:val="00EB6F5D"/>
    <w:rsid w:val="00FB2AF6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0486"/>
  <w15:chartTrackingRefBased/>
  <w15:docId w15:val="{E44D7FA7-09CD-4B3B-BD23-F51F01A8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2572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пис до зображення_"/>
    <w:basedOn w:val="a0"/>
    <w:link w:val="a4"/>
    <w:rsid w:val="00325726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ий текст_"/>
    <w:basedOn w:val="a0"/>
    <w:link w:val="1"/>
    <w:rsid w:val="00325726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32572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4">
    <w:name w:val="Підпис до зображення"/>
    <w:basedOn w:val="a"/>
    <w:link w:val="a3"/>
    <w:rsid w:val="00325726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ий текст1"/>
    <w:basedOn w:val="a"/>
    <w:link w:val="a5"/>
    <w:rsid w:val="00325726"/>
    <w:pPr>
      <w:spacing w:after="100" w:line="262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325726"/>
    <w:pPr>
      <w:spacing w:after="140" w:line="262" w:lineRule="auto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table" w:styleId="a6">
    <w:name w:val="Table Grid"/>
    <w:basedOn w:val="a1"/>
    <w:uiPriority w:val="39"/>
    <w:rsid w:val="0032572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ий текст (2)_"/>
    <w:basedOn w:val="a0"/>
    <w:link w:val="20"/>
    <w:rsid w:val="00CE6FA6"/>
    <w:rPr>
      <w:rFonts w:ascii="Arial" w:eastAsia="Arial" w:hAnsi="Arial" w:cs="Arial"/>
      <w:sz w:val="294"/>
      <w:szCs w:val="294"/>
      <w:lang w:val="en-US" w:bidi="en-US"/>
    </w:rPr>
  </w:style>
  <w:style w:type="paragraph" w:customStyle="1" w:styleId="20">
    <w:name w:val="Основний текст (2)"/>
    <w:basedOn w:val="a"/>
    <w:link w:val="2"/>
    <w:rsid w:val="00CE6FA6"/>
    <w:rPr>
      <w:rFonts w:ascii="Arial" w:eastAsia="Arial" w:hAnsi="Arial" w:cs="Arial"/>
      <w:color w:val="auto"/>
      <w:sz w:val="294"/>
      <w:szCs w:val="294"/>
      <w:lang w:val="en-US" w:eastAsia="en-US" w:bidi="en-US"/>
    </w:rPr>
  </w:style>
  <w:style w:type="paragraph" w:styleId="a7">
    <w:name w:val="List Paragraph"/>
    <w:basedOn w:val="a"/>
    <w:uiPriority w:val="34"/>
    <w:qFormat/>
    <w:rsid w:val="00A63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2924</Words>
  <Characters>1667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Мокрова Світлана Іванівна</dc:creator>
  <cp:keywords/>
  <dc:description/>
  <cp:lastModifiedBy>Мокрова Світлана Іванівна</cp:lastModifiedBy>
  <cp:revision>8</cp:revision>
  <dcterms:created xsi:type="dcterms:W3CDTF">2022-06-30T06:55:00Z</dcterms:created>
  <dcterms:modified xsi:type="dcterms:W3CDTF">2022-06-30T09:17:00Z</dcterms:modified>
</cp:coreProperties>
</file>