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88" w:rsidRPr="00603288" w:rsidRDefault="00603288" w:rsidP="00603288">
      <w:pPr>
        <w:pStyle w:val="a3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603288">
        <w:rPr>
          <w:rFonts w:ascii="Times New Roman" w:hAnsi="Times New Roman"/>
          <w:b/>
        </w:rPr>
        <w:t xml:space="preserve">C 32.02 </w:t>
      </w:r>
      <w:r w:rsidR="00BF13A7">
        <w:rPr>
          <w:rFonts w:ascii="Times New Roman" w:hAnsi="Times New Roman"/>
          <w:b/>
        </w:rPr>
        <w:t>-</w:t>
      </w:r>
      <w:r w:rsidRPr="00603288">
        <w:rPr>
          <w:rFonts w:ascii="Times New Roman" w:hAnsi="Times New Roman"/>
          <w:b/>
        </w:rPr>
        <w:t xml:space="preserve"> ПРУДЕНЦІЙНЕ ОЦІНЮВАННЯ: ОСНОВНИЙ ПІДХІД (PRUVAL 2)</w:t>
      </w:r>
    </w:p>
    <w:tbl>
      <w:tblPr>
        <w:tblStyle w:val="a5"/>
        <w:tblW w:w="226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406"/>
        <w:gridCol w:w="1215"/>
        <w:gridCol w:w="851"/>
        <w:gridCol w:w="776"/>
        <w:gridCol w:w="729"/>
        <w:gridCol w:w="776"/>
        <w:gridCol w:w="426"/>
        <w:gridCol w:w="776"/>
        <w:gridCol w:w="886"/>
        <w:gridCol w:w="962"/>
        <w:gridCol w:w="696"/>
        <w:gridCol w:w="770"/>
        <w:gridCol w:w="635"/>
        <w:gridCol w:w="937"/>
        <w:gridCol w:w="870"/>
        <w:gridCol w:w="870"/>
        <w:gridCol w:w="556"/>
        <w:gridCol w:w="716"/>
        <w:gridCol w:w="926"/>
        <w:gridCol w:w="729"/>
        <w:gridCol w:w="426"/>
        <w:gridCol w:w="886"/>
        <w:gridCol w:w="718"/>
        <w:gridCol w:w="842"/>
        <w:gridCol w:w="962"/>
        <w:gridCol w:w="696"/>
        <w:gridCol w:w="861"/>
        <w:gridCol w:w="709"/>
        <w:gridCol w:w="709"/>
      </w:tblGrid>
      <w:tr w:rsidR="00603288" w:rsidRPr="00DE5413" w:rsidTr="00DE5413">
        <w:tc>
          <w:tcPr>
            <w:tcW w:w="1985" w:type="dxa"/>
            <w:gridSpan w:val="3"/>
            <w:vMerge w:val="restart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</w:p>
        </w:tc>
        <w:tc>
          <w:tcPr>
            <w:tcW w:w="7648" w:type="dxa"/>
            <w:gridSpan w:val="10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>ДОДАТКОВА КОРЕКЦІЯ ОЦІНКИ КАТЕГОРІЇ</w:t>
            </w:r>
          </w:p>
        </w:tc>
        <w:tc>
          <w:tcPr>
            <w:tcW w:w="635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>СУКУПНА ДОДАТКОВА КОРЕКЦІЯ ОЦІНКИ</w:t>
            </w:r>
          </w:p>
        </w:tc>
        <w:tc>
          <w:tcPr>
            <w:tcW w:w="937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>ВЕРХНЯ МЕЖА НЕВИЗНАЧЕНОСТІ</w:t>
            </w:r>
          </w:p>
        </w:tc>
        <w:tc>
          <w:tcPr>
            <w:tcW w:w="1740" w:type="dxa"/>
            <w:gridSpan w:val="2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>АКТИВИ Й ЗОБОВ’ЯЗАННЯ, ОЦІНЕНІ ЗА СПРАВЕДЛИВОЮ ВАРТІСТЮ</w:t>
            </w:r>
          </w:p>
        </w:tc>
        <w:tc>
          <w:tcPr>
            <w:tcW w:w="556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>З ПОЧАТКУ КВАРТАЛУ ДОНИНІ</w:t>
            </w:r>
          </w:p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>ДОХІД</w:t>
            </w:r>
          </w:p>
        </w:tc>
        <w:tc>
          <w:tcPr>
            <w:tcW w:w="716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>НЕЗАЛЕЖНА ВЕРИФІКАЦІЯ ЦІН</w:t>
            </w:r>
          </w:p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>РІЗНИЦЯ</w:t>
            </w:r>
          </w:p>
        </w:tc>
        <w:tc>
          <w:tcPr>
            <w:tcW w:w="7046" w:type="dxa"/>
            <w:gridSpan w:val="9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>КОРЕКЦІЇ СПРАВЕДЛИВОЇ ВАРТОСТІ</w:t>
            </w:r>
          </w:p>
        </w:tc>
        <w:tc>
          <w:tcPr>
            <w:tcW w:w="709" w:type="dxa"/>
            <w:hideMark/>
          </w:tcPr>
          <w:p w:rsidR="00603288" w:rsidRPr="00DE5413" w:rsidRDefault="00E00E62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>ПРИБУТКИ ТА ЗБИТКИ -</w:t>
            </w:r>
            <w:r w:rsidR="00603288" w:rsidRPr="00DE5413">
              <w:rPr>
                <w:rFonts w:ascii="Times New Roman" w:hAnsi="Times New Roman"/>
                <w:b/>
                <w:sz w:val="8"/>
                <w:szCs w:val="10"/>
              </w:rPr>
              <w:t xml:space="preserve"> ДЕНЬ 1</w:t>
            </w:r>
          </w:p>
        </w:tc>
        <w:tc>
          <w:tcPr>
            <w:tcW w:w="709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>ПОЯСНЕННЯ</w:t>
            </w:r>
          </w:p>
        </w:tc>
      </w:tr>
      <w:tr w:rsidR="00603288" w:rsidRPr="00DE5413" w:rsidTr="00DE5413">
        <w:tc>
          <w:tcPr>
            <w:tcW w:w="1985" w:type="dxa"/>
            <w:gridSpan w:val="3"/>
            <w:vMerge/>
            <w:vAlign w:val="center"/>
            <w:hideMark/>
          </w:tcPr>
          <w:p w:rsidR="00603288" w:rsidRPr="00DE5413" w:rsidRDefault="00603288" w:rsidP="00603288">
            <w:pPr>
              <w:jc w:val="center"/>
              <w:rPr>
                <w:rFonts w:ascii="Times New Roman" w:eastAsia="SimSun" w:hAnsi="Times New Roman"/>
                <w:b/>
                <w:sz w:val="8"/>
                <w:szCs w:val="10"/>
                <w:lang w:eastAsia="uk-UA"/>
              </w:rPr>
            </w:pPr>
          </w:p>
        </w:tc>
        <w:tc>
          <w:tcPr>
            <w:tcW w:w="851" w:type="dxa"/>
            <w:vMerge w:val="restart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>НЕВИЗНАЧЕНІСТЬ РИНКОВОЇ ЦІНИ</w:t>
            </w:r>
          </w:p>
        </w:tc>
        <w:tc>
          <w:tcPr>
            <w:tcW w:w="776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</w:p>
        </w:tc>
        <w:tc>
          <w:tcPr>
            <w:tcW w:w="729" w:type="dxa"/>
            <w:vMerge w:val="restart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>ЛІКВІДАЦІЙНІ ВИТРАТИ</w:t>
            </w:r>
          </w:p>
        </w:tc>
        <w:tc>
          <w:tcPr>
            <w:tcW w:w="776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</w:p>
        </w:tc>
        <w:tc>
          <w:tcPr>
            <w:tcW w:w="426" w:type="dxa"/>
            <w:vMerge w:val="restart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>РИЗИК МОДЕЛІ</w:t>
            </w:r>
          </w:p>
        </w:tc>
        <w:tc>
          <w:tcPr>
            <w:tcW w:w="776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</w:p>
        </w:tc>
        <w:tc>
          <w:tcPr>
            <w:tcW w:w="886" w:type="dxa"/>
            <w:vMerge w:val="restart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>КОНЦЕНТРОВАНІ ПОЗИЦІЇ</w:t>
            </w:r>
          </w:p>
        </w:tc>
        <w:tc>
          <w:tcPr>
            <w:tcW w:w="962" w:type="dxa"/>
            <w:vMerge w:val="restart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>МАЙБУТНІ АДМІНІСТРАТИВНІ ВИТРАТИ</w:t>
            </w:r>
          </w:p>
        </w:tc>
        <w:tc>
          <w:tcPr>
            <w:tcW w:w="696" w:type="dxa"/>
            <w:vMerge w:val="restart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>ДОСТРОКОВЕ РОЗІРВАННЯ</w:t>
            </w:r>
          </w:p>
        </w:tc>
        <w:tc>
          <w:tcPr>
            <w:tcW w:w="770" w:type="dxa"/>
            <w:vMerge w:val="restart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>ОПЕРАЦІЙНИЙ РИЗИК</w:t>
            </w:r>
          </w:p>
        </w:tc>
        <w:tc>
          <w:tcPr>
            <w:tcW w:w="635" w:type="dxa"/>
            <w:vMerge w:val="restart"/>
            <w:vAlign w:val="center"/>
            <w:hideMark/>
          </w:tcPr>
          <w:p w:rsidR="00603288" w:rsidRPr="00DE5413" w:rsidRDefault="00603288" w:rsidP="00603288">
            <w:pPr>
              <w:jc w:val="center"/>
              <w:rPr>
                <w:rFonts w:ascii="Times New Roman" w:eastAsia="SimSun" w:hAnsi="Times New Roman"/>
                <w:b/>
                <w:sz w:val="8"/>
                <w:szCs w:val="10"/>
                <w:lang w:eastAsia="uk-UA"/>
              </w:rPr>
            </w:pPr>
          </w:p>
        </w:tc>
        <w:tc>
          <w:tcPr>
            <w:tcW w:w="937" w:type="dxa"/>
            <w:vMerge w:val="restart"/>
            <w:vAlign w:val="center"/>
            <w:hideMark/>
          </w:tcPr>
          <w:p w:rsidR="00603288" w:rsidRPr="00DE5413" w:rsidRDefault="00603288" w:rsidP="00603288">
            <w:pPr>
              <w:jc w:val="center"/>
              <w:rPr>
                <w:rFonts w:ascii="Times New Roman" w:eastAsia="SimSun" w:hAnsi="Times New Roman"/>
                <w:b/>
                <w:sz w:val="8"/>
                <w:szCs w:val="10"/>
                <w:lang w:eastAsia="uk-UA"/>
              </w:rPr>
            </w:pPr>
          </w:p>
        </w:tc>
        <w:tc>
          <w:tcPr>
            <w:tcW w:w="870" w:type="dxa"/>
            <w:vMerge w:val="restart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>АКТИВИ, ОЦІНЕНІ ЗА СПРАВЕДЛИВОЮ ВАРТІСТЮ</w:t>
            </w:r>
          </w:p>
        </w:tc>
        <w:tc>
          <w:tcPr>
            <w:tcW w:w="870" w:type="dxa"/>
            <w:vMerge w:val="restart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>ЗОБОВ’ЯЗАННЯ, ОЦІНЕНІ ЗА СПРАВЕДЛИВОЮ ВАРТІСТЮ</w:t>
            </w:r>
          </w:p>
        </w:tc>
        <w:tc>
          <w:tcPr>
            <w:tcW w:w="556" w:type="dxa"/>
            <w:vMerge w:val="restart"/>
            <w:vAlign w:val="center"/>
            <w:hideMark/>
          </w:tcPr>
          <w:p w:rsidR="00603288" w:rsidRPr="00DE5413" w:rsidRDefault="00603288" w:rsidP="00603288">
            <w:pPr>
              <w:jc w:val="center"/>
              <w:rPr>
                <w:rFonts w:ascii="Times New Roman" w:eastAsia="SimSun" w:hAnsi="Times New Roman"/>
                <w:b/>
                <w:sz w:val="8"/>
                <w:szCs w:val="10"/>
                <w:lang w:eastAsia="uk-UA"/>
              </w:rPr>
            </w:pPr>
          </w:p>
        </w:tc>
        <w:tc>
          <w:tcPr>
            <w:tcW w:w="716" w:type="dxa"/>
            <w:vMerge w:val="restart"/>
            <w:vAlign w:val="center"/>
            <w:hideMark/>
          </w:tcPr>
          <w:p w:rsidR="00603288" w:rsidRPr="00DE5413" w:rsidRDefault="00603288" w:rsidP="00603288">
            <w:pPr>
              <w:jc w:val="center"/>
              <w:rPr>
                <w:rFonts w:ascii="Times New Roman" w:eastAsia="SimSun" w:hAnsi="Times New Roman"/>
                <w:b/>
                <w:sz w:val="8"/>
                <w:szCs w:val="10"/>
                <w:lang w:eastAsia="uk-UA"/>
              </w:rPr>
            </w:pPr>
          </w:p>
        </w:tc>
        <w:tc>
          <w:tcPr>
            <w:tcW w:w="926" w:type="dxa"/>
            <w:vMerge w:val="restart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>НЕВИЗНАЧЕНІСТЬ РИНКОВОЇ ЦІНИ</w:t>
            </w:r>
          </w:p>
        </w:tc>
        <w:tc>
          <w:tcPr>
            <w:tcW w:w="729" w:type="dxa"/>
            <w:vMerge w:val="restart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>ЛІКВІДАЦІЙНІ ВИТРАТИ</w:t>
            </w:r>
          </w:p>
        </w:tc>
        <w:tc>
          <w:tcPr>
            <w:tcW w:w="426" w:type="dxa"/>
            <w:vMerge w:val="restart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>РИЗИК МОДЕЛІ</w:t>
            </w:r>
          </w:p>
        </w:tc>
        <w:tc>
          <w:tcPr>
            <w:tcW w:w="886" w:type="dxa"/>
            <w:vMerge w:val="restart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>КОНЦЕНТРОВАНІ</w:t>
            </w:r>
          </w:p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>ПОЗИЦІЇ</w:t>
            </w:r>
          </w:p>
        </w:tc>
        <w:tc>
          <w:tcPr>
            <w:tcW w:w="718" w:type="dxa"/>
            <w:vMerge w:val="restart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>НЕЗАРОБЛЕНІ КРЕДИТНІ СПРЕДИ</w:t>
            </w:r>
          </w:p>
        </w:tc>
        <w:tc>
          <w:tcPr>
            <w:tcW w:w="842" w:type="dxa"/>
            <w:vMerge w:val="restart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>ВИТРАТИ НА ІНВЕСТУВАННЯ ТА ФІНАНСУВАННЯ</w:t>
            </w:r>
          </w:p>
        </w:tc>
        <w:tc>
          <w:tcPr>
            <w:tcW w:w="962" w:type="dxa"/>
            <w:vMerge w:val="restart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>МАЙБУТНІ АДМІНІСТРАТИВНІ ВИТРАТИ</w:t>
            </w:r>
          </w:p>
        </w:tc>
        <w:tc>
          <w:tcPr>
            <w:tcW w:w="696" w:type="dxa"/>
            <w:vMerge w:val="restart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>ДОСТРОКОВЕ РОЗІРВАННЯ</w:t>
            </w:r>
          </w:p>
        </w:tc>
        <w:tc>
          <w:tcPr>
            <w:tcW w:w="861" w:type="dxa"/>
            <w:vMerge w:val="restart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>ОПЕРАЦІЙНИЙ РИЗИК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603288" w:rsidRPr="00DE5413" w:rsidRDefault="00603288" w:rsidP="00603288">
            <w:pPr>
              <w:jc w:val="center"/>
              <w:rPr>
                <w:rFonts w:ascii="Times New Roman" w:eastAsia="SimSun" w:hAnsi="Times New Roman"/>
                <w:b/>
                <w:sz w:val="8"/>
                <w:szCs w:val="10"/>
                <w:lang w:eastAsia="uk-UA"/>
              </w:rPr>
            </w:pPr>
          </w:p>
        </w:tc>
        <w:tc>
          <w:tcPr>
            <w:tcW w:w="709" w:type="dxa"/>
            <w:vMerge w:val="restart"/>
            <w:vAlign w:val="center"/>
            <w:hideMark/>
          </w:tcPr>
          <w:p w:rsidR="00603288" w:rsidRPr="00DE5413" w:rsidRDefault="00603288" w:rsidP="00603288">
            <w:pPr>
              <w:jc w:val="center"/>
              <w:rPr>
                <w:rFonts w:ascii="Times New Roman" w:eastAsia="SimSun" w:hAnsi="Times New Roman"/>
                <w:b/>
                <w:sz w:val="8"/>
                <w:szCs w:val="10"/>
                <w:lang w:eastAsia="uk-UA"/>
              </w:rPr>
            </w:pPr>
          </w:p>
        </w:tc>
      </w:tr>
      <w:tr w:rsidR="00603288" w:rsidRPr="00DE5413" w:rsidTr="00DE5413">
        <w:tc>
          <w:tcPr>
            <w:tcW w:w="1985" w:type="dxa"/>
            <w:gridSpan w:val="3"/>
            <w:vMerge/>
            <w:vAlign w:val="center"/>
            <w:hideMark/>
          </w:tcPr>
          <w:p w:rsidR="00603288" w:rsidRPr="00DE5413" w:rsidRDefault="00603288" w:rsidP="00603288">
            <w:pPr>
              <w:jc w:val="center"/>
              <w:rPr>
                <w:rFonts w:ascii="Times New Roman" w:eastAsia="SimSun" w:hAnsi="Times New Roman"/>
                <w:b/>
                <w:sz w:val="8"/>
                <w:szCs w:val="10"/>
                <w:lang w:eastAsia="uk-U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03288" w:rsidRPr="00DE5413" w:rsidRDefault="00603288" w:rsidP="00603288">
            <w:pPr>
              <w:jc w:val="center"/>
              <w:rPr>
                <w:rFonts w:ascii="Times New Roman" w:eastAsia="SimSun" w:hAnsi="Times New Roman"/>
                <w:b/>
                <w:sz w:val="8"/>
                <w:szCs w:val="10"/>
                <w:lang w:eastAsia="uk-UA"/>
              </w:rPr>
            </w:pPr>
          </w:p>
        </w:tc>
        <w:tc>
          <w:tcPr>
            <w:tcW w:w="776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>У ТОМУ ЧИСЛІ: ІЗ РОЗРАХУНКОМ НА ОСНОВІ ЕКСПЕРТНОГО ПІДХОДУ</w:t>
            </w:r>
          </w:p>
        </w:tc>
        <w:tc>
          <w:tcPr>
            <w:tcW w:w="729" w:type="dxa"/>
            <w:vMerge/>
            <w:vAlign w:val="center"/>
            <w:hideMark/>
          </w:tcPr>
          <w:p w:rsidR="00603288" w:rsidRPr="00DE5413" w:rsidRDefault="00603288" w:rsidP="00603288">
            <w:pPr>
              <w:jc w:val="center"/>
              <w:rPr>
                <w:rFonts w:ascii="Times New Roman" w:eastAsia="SimSun" w:hAnsi="Times New Roman"/>
                <w:b/>
                <w:sz w:val="8"/>
                <w:szCs w:val="10"/>
                <w:lang w:eastAsia="uk-UA"/>
              </w:rPr>
            </w:pPr>
          </w:p>
        </w:tc>
        <w:tc>
          <w:tcPr>
            <w:tcW w:w="776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>У ТОМУ ЧИСЛІ: ІЗ РОЗРАХУНКОМ НА ОСНОВІ ЕКСПЕРТНОГО ПІДХОДУ</w:t>
            </w:r>
          </w:p>
        </w:tc>
        <w:tc>
          <w:tcPr>
            <w:tcW w:w="426" w:type="dxa"/>
            <w:vMerge/>
            <w:vAlign w:val="center"/>
            <w:hideMark/>
          </w:tcPr>
          <w:p w:rsidR="00603288" w:rsidRPr="00DE5413" w:rsidRDefault="00603288" w:rsidP="00603288">
            <w:pPr>
              <w:jc w:val="center"/>
              <w:rPr>
                <w:rFonts w:ascii="Times New Roman" w:eastAsia="SimSun" w:hAnsi="Times New Roman"/>
                <w:b/>
                <w:sz w:val="8"/>
                <w:szCs w:val="10"/>
                <w:lang w:eastAsia="uk-UA"/>
              </w:rPr>
            </w:pPr>
          </w:p>
        </w:tc>
        <w:tc>
          <w:tcPr>
            <w:tcW w:w="776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>У ТОМУ ЧИСЛІ: ІЗ РОЗРАХУНКОМ НА ОСНОВІ ЕКСПЕРТНОГО ПІДХОДУ</w:t>
            </w:r>
          </w:p>
        </w:tc>
        <w:tc>
          <w:tcPr>
            <w:tcW w:w="886" w:type="dxa"/>
            <w:vMerge/>
            <w:vAlign w:val="center"/>
            <w:hideMark/>
          </w:tcPr>
          <w:p w:rsidR="00603288" w:rsidRPr="00DE5413" w:rsidRDefault="00603288" w:rsidP="00603288">
            <w:pPr>
              <w:jc w:val="center"/>
              <w:rPr>
                <w:rFonts w:ascii="Times New Roman" w:eastAsia="SimSun" w:hAnsi="Times New Roman"/>
                <w:b/>
                <w:sz w:val="8"/>
                <w:szCs w:val="10"/>
                <w:lang w:eastAsia="uk-UA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603288" w:rsidRPr="00DE5413" w:rsidRDefault="00603288" w:rsidP="00603288">
            <w:pPr>
              <w:jc w:val="center"/>
              <w:rPr>
                <w:rFonts w:ascii="Times New Roman" w:eastAsia="SimSun" w:hAnsi="Times New Roman"/>
                <w:b/>
                <w:sz w:val="8"/>
                <w:szCs w:val="10"/>
                <w:lang w:eastAsia="uk-UA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603288" w:rsidRPr="00DE5413" w:rsidRDefault="00603288" w:rsidP="00603288">
            <w:pPr>
              <w:jc w:val="center"/>
              <w:rPr>
                <w:rFonts w:ascii="Times New Roman" w:eastAsia="SimSun" w:hAnsi="Times New Roman"/>
                <w:b/>
                <w:sz w:val="8"/>
                <w:szCs w:val="10"/>
                <w:lang w:eastAsia="uk-UA"/>
              </w:rPr>
            </w:pPr>
          </w:p>
        </w:tc>
        <w:tc>
          <w:tcPr>
            <w:tcW w:w="770" w:type="dxa"/>
            <w:vMerge/>
            <w:vAlign w:val="center"/>
            <w:hideMark/>
          </w:tcPr>
          <w:p w:rsidR="00603288" w:rsidRPr="00DE5413" w:rsidRDefault="00603288" w:rsidP="00603288">
            <w:pPr>
              <w:jc w:val="center"/>
              <w:rPr>
                <w:rFonts w:ascii="Times New Roman" w:eastAsia="SimSun" w:hAnsi="Times New Roman"/>
                <w:b/>
                <w:sz w:val="8"/>
                <w:szCs w:val="10"/>
                <w:lang w:eastAsia="uk-UA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603288" w:rsidRPr="00DE5413" w:rsidRDefault="00603288" w:rsidP="00603288">
            <w:pPr>
              <w:jc w:val="center"/>
              <w:rPr>
                <w:rFonts w:ascii="Times New Roman" w:eastAsia="SimSun" w:hAnsi="Times New Roman"/>
                <w:b/>
                <w:sz w:val="8"/>
                <w:szCs w:val="10"/>
                <w:lang w:eastAsia="uk-UA"/>
              </w:rPr>
            </w:pPr>
          </w:p>
        </w:tc>
        <w:tc>
          <w:tcPr>
            <w:tcW w:w="937" w:type="dxa"/>
            <w:vMerge/>
            <w:vAlign w:val="center"/>
            <w:hideMark/>
          </w:tcPr>
          <w:p w:rsidR="00603288" w:rsidRPr="00DE5413" w:rsidRDefault="00603288" w:rsidP="00603288">
            <w:pPr>
              <w:jc w:val="center"/>
              <w:rPr>
                <w:rFonts w:ascii="Times New Roman" w:eastAsia="SimSun" w:hAnsi="Times New Roman"/>
                <w:b/>
                <w:sz w:val="8"/>
                <w:szCs w:val="10"/>
                <w:lang w:eastAsia="uk-UA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603288" w:rsidRPr="00DE5413" w:rsidRDefault="00603288" w:rsidP="00603288">
            <w:pPr>
              <w:jc w:val="center"/>
              <w:rPr>
                <w:rFonts w:ascii="Times New Roman" w:eastAsia="SimSun" w:hAnsi="Times New Roman"/>
                <w:b/>
                <w:sz w:val="8"/>
                <w:szCs w:val="10"/>
                <w:lang w:eastAsia="uk-UA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603288" w:rsidRPr="00DE5413" w:rsidRDefault="00603288" w:rsidP="00603288">
            <w:pPr>
              <w:jc w:val="center"/>
              <w:rPr>
                <w:rFonts w:ascii="Times New Roman" w:eastAsia="SimSun" w:hAnsi="Times New Roman"/>
                <w:b/>
                <w:sz w:val="8"/>
                <w:szCs w:val="10"/>
                <w:lang w:eastAsia="uk-UA"/>
              </w:rPr>
            </w:pPr>
          </w:p>
        </w:tc>
        <w:tc>
          <w:tcPr>
            <w:tcW w:w="556" w:type="dxa"/>
            <w:vMerge/>
            <w:vAlign w:val="center"/>
            <w:hideMark/>
          </w:tcPr>
          <w:p w:rsidR="00603288" w:rsidRPr="00DE5413" w:rsidRDefault="00603288" w:rsidP="00603288">
            <w:pPr>
              <w:jc w:val="center"/>
              <w:rPr>
                <w:rFonts w:ascii="Times New Roman" w:eastAsia="SimSun" w:hAnsi="Times New Roman"/>
                <w:b/>
                <w:sz w:val="8"/>
                <w:szCs w:val="10"/>
                <w:lang w:eastAsia="uk-UA"/>
              </w:rPr>
            </w:pPr>
          </w:p>
        </w:tc>
        <w:tc>
          <w:tcPr>
            <w:tcW w:w="716" w:type="dxa"/>
            <w:vMerge/>
            <w:vAlign w:val="center"/>
            <w:hideMark/>
          </w:tcPr>
          <w:p w:rsidR="00603288" w:rsidRPr="00DE5413" w:rsidRDefault="00603288" w:rsidP="00603288">
            <w:pPr>
              <w:jc w:val="center"/>
              <w:rPr>
                <w:rFonts w:ascii="Times New Roman" w:eastAsia="SimSun" w:hAnsi="Times New Roman"/>
                <w:b/>
                <w:sz w:val="8"/>
                <w:szCs w:val="10"/>
                <w:lang w:eastAsia="uk-UA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:rsidR="00603288" w:rsidRPr="00DE5413" w:rsidRDefault="00603288" w:rsidP="00603288">
            <w:pPr>
              <w:jc w:val="center"/>
              <w:rPr>
                <w:rFonts w:ascii="Times New Roman" w:eastAsia="SimSun" w:hAnsi="Times New Roman"/>
                <w:b/>
                <w:sz w:val="8"/>
                <w:szCs w:val="10"/>
                <w:lang w:eastAsia="uk-UA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603288" w:rsidRPr="00DE5413" w:rsidRDefault="00603288" w:rsidP="00603288">
            <w:pPr>
              <w:jc w:val="center"/>
              <w:rPr>
                <w:rFonts w:ascii="Times New Roman" w:eastAsia="SimSun" w:hAnsi="Times New Roman"/>
                <w:b/>
                <w:sz w:val="8"/>
                <w:szCs w:val="10"/>
                <w:lang w:eastAsia="uk-UA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03288" w:rsidRPr="00DE5413" w:rsidRDefault="00603288" w:rsidP="00603288">
            <w:pPr>
              <w:jc w:val="center"/>
              <w:rPr>
                <w:rFonts w:ascii="Times New Roman" w:eastAsia="SimSun" w:hAnsi="Times New Roman"/>
                <w:b/>
                <w:sz w:val="8"/>
                <w:szCs w:val="10"/>
                <w:lang w:eastAsia="uk-UA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603288" w:rsidRPr="00DE5413" w:rsidRDefault="00603288" w:rsidP="00603288">
            <w:pPr>
              <w:jc w:val="center"/>
              <w:rPr>
                <w:rFonts w:ascii="Times New Roman" w:eastAsia="SimSun" w:hAnsi="Times New Roman"/>
                <w:b/>
                <w:sz w:val="8"/>
                <w:szCs w:val="10"/>
                <w:lang w:eastAsia="uk-UA"/>
              </w:rPr>
            </w:pPr>
          </w:p>
        </w:tc>
        <w:tc>
          <w:tcPr>
            <w:tcW w:w="718" w:type="dxa"/>
            <w:vMerge/>
            <w:vAlign w:val="center"/>
            <w:hideMark/>
          </w:tcPr>
          <w:p w:rsidR="00603288" w:rsidRPr="00DE5413" w:rsidRDefault="00603288" w:rsidP="00603288">
            <w:pPr>
              <w:jc w:val="center"/>
              <w:rPr>
                <w:rFonts w:ascii="Times New Roman" w:eastAsia="SimSun" w:hAnsi="Times New Roman"/>
                <w:b/>
                <w:sz w:val="8"/>
                <w:szCs w:val="10"/>
                <w:lang w:eastAsia="uk-UA"/>
              </w:rPr>
            </w:pPr>
          </w:p>
        </w:tc>
        <w:tc>
          <w:tcPr>
            <w:tcW w:w="842" w:type="dxa"/>
            <w:vMerge/>
            <w:vAlign w:val="center"/>
            <w:hideMark/>
          </w:tcPr>
          <w:p w:rsidR="00603288" w:rsidRPr="00DE5413" w:rsidRDefault="00603288" w:rsidP="00603288">
            <w:pPr>
              <w:jc w:val="center"/>
              <w:rPr>
                <w:rFonts w:ascii="Times New Roman" w:eastAsia="SimSun" w:hAnsi="Times New Roman"/>
                <w:b/>
                <w:sz w:val="8"/>
                <w:szCs w:val="10"/>
                <w:lang w:eastAsia="uk-UA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603288" w:rsidRPr="00DE5413" w:rsidRDefault="00603288" w:rsidP="00603288">
            <w:pPr>
              <w:jc w:val="center"/>
              <w:rPr>
                <w:rFonts w:ascii="Times New Roman" w:eastAsia="SimSun" w:hAnsi="Times New Roman"/>
                <w:b/>
                <w:sz w:val="8"/>
                <w:szCs w:val="10"/>
                <w:lang w:eastAsia="uk-UA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603288" w:rsidRPr="00DE5413" w:rsidRDefault="00603288" w:rsidP="00603288">
            <w:pPr>
              <w:jc w:val="center"/>
              <w:rPr>
                <w:rFonts w:ascii="Times New Roman" w:eastAsia="SimSun" w:hAnsi="Times New Roman"/>
                <w:b/>
                <w:sz w:val="8"/>
                <w:szCs w:val="10"/>
                <w:lang w:eastAsia="uk-UA"/>
              </w:rPr>
            </w:pPr>
          </w:p>
        </w:tc>
        <w:tc>
          <w:tcPr>
            <w:tcW w:w="861" w:type="dxa"/>
            <w:vMerge/>
            <w:vAlign w:val="center"/>
            <w:hideMark/>
          </w:tcPr>
          <w:p w:rsidR="00603288" w:rsidRPr="00DE5413" w:rsidRDefault="00603288" w:rsidP="00603288">
            <w:pPr>
              <w:jc w:val="center"/>
              <w:rPr>
                <w:rFonts w:ascii="Times New Roman" w:eastAsia="SimSun" w:hAnsi="Times New Roman"/>
                <w:b/>
                <w:sz w:val="8"/>
                <w:szCs w:val="1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3288" w:rsidRPr="00DE5413" w:rsidRDefault="00603288" w:rsidP="00603288">
            <w:pPr>
              <w:jc w:val="center"/>
              <w:rPr>
                <w:rFonts w:ascii="Times New Roman" w:eastAsia="SimSun" w:hAnsi="Times New Roman"/>
                <w:b/>
                <w:sz w:val="8"/>
                <w:szCs w:val="1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3288" w:rsidRPr="00DE5413" w:rsidRDefault="00603288" w:rsidP="00603288">
            <w:pPr>
              <w:jc w:val="center"/>
              <w:rPr>
                <w:rFonts w:ascii="Times New Roman" w:eastAsia="SimSun" w:hAnsi="Times New Roman"/>
                <w:b/>
                <w:sz w:val="8"/>
                <w:szCs w:val="10"/>
                <w:lang w:eastAsia="uk-UA"/>
              </w:rPr>
            </w:pPr>
          </w:p>
        </w:tc>
      </w:tr>
      <w:tr w:rsidR="00603288" w:rsidRPr="00DE5413" w:rsidTr="00DE5413">
        <w:tc>
          <w:tcPr>
            <w:tcW w:w="1985" w:type="dxa"/>
            <w:gridSpan w:val="3"/>
            <w:vMerge/>
            <w:vAlign w:val="center"/>
            <w:hideMark/>
          </w:tcPr>
          <w:p w:rsidR="00603288" w:rsidRPr="00DE5413" w:rsidRDefault="00603288" w:rsidP="00603288">
            <w:pPr>
              <w:jc w:val="center"/>
              <w:rPr>
                <w:rFonts w:ascii="Times New Roman" w:eastAsia="SimSun" w:hAnsi="Times New Roman"/>
                <w:b/>
                <w:sz w:val="8"/>
                <w:szCs w:val="10"/>
                <w:lang w:eastAsia="uk-UA"/>
              </w:rPr>
            </w:pPr>
          </w:p>
        </w:tc>
        <w:tc>
          <w:tcPr>
            <w:tcW w:w="851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0010</w:t>
            </w:r>
          </w:p>
        </w:tc>
        <w:tc>
          <w:tcPr>
            <w:tcW w:w="776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0020</w:t>
            </w:r>
          </w:p>
        </w:tc>
        <w:tc>
          <w:tcPr>
            <w:tcW w:w="729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0030</w:t>
            </w:r>
          </w:p>
        </w:tc>
        <w:tc>
          <w:tcPr>
            <w:tcW w:w="776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0040</w:t>
            </w:r>
          </w:p>
        </w:tc>
        <w:tc>
          <w:tcPr>
            <w:tcW w:w="426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0050</w:t>
            </w:r>
          </w:p>
        </w:tc>
        <w:tc>
          <w:tcPr>
            <w:tcW w:w="776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0060</w:t>
            </w:r>
          </w:p>
        </w:tc>
        <w:tc>
          <w:tcPr>
            <w:tcW w:w="886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0070</w:t>
            </w:r>
          </w:p>
        </w:tc>
        <w:tc>
          <w:tcPr>
            <w:tcW w:w="962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0080</w:t>
            </w:r>
          </w:p>
        </w:tc>
        <w:tc>
          <w:tcPr>
            <w:tcW w:w="696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0090</w:t>
            </w:r>
          </w:p>
        </w:tc>
        <w:tc>
          <w:tcPr>
            <w:tcW w:w="770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0100</w:t>
            </w:r>
          </w:p>
        </w:tc>
        <w:tc>
          <w:tcPr>
            <w:tcW w:w="635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0110</w:t>
            </w:r>
          </w:p>
        </w:tc>
        <w:tc>
          <w:tcPr>
            <w:tcW w:w="937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0120</w:t>
            </w:r>
          </w:p>
        </w:tc>
        <w:tc>
          <w:tcPr>
            <w:tcW w:w="870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0130</w:t>
            </w:r>
          </w:p>
        </w:tc>
        <w:tc>
          <w:tcPr>
            <w:tcW w:w="870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0140</w:t>
            </w:r>
          </w:p>
        </w:tc>
        <w:tc>
          <w:tcPr>
            <w:tcW w:w="556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0150</w:t>
            </w:r>
          </w:p>
        </w:tc>
        <w:tc>
          <w:tcPr>
            <w:tcW w:w="716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0160</w:t>
            </w:r>
          </w:p>
        </w:tc>
        <w:tc>
          <w:tcPr>
            <w:tcW w:w="926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0170</w:t>
            </w:r>
          </w:p>
        </w:tc>
        <w:tc>
          <w:tcPr>
            <w:tcW w:w="729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0180</w:t>
            </w:r>
          </w:p>
        </w:tc>
        <w:tc>
          <w:tcPr>
            <w:tcW w:w="426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0190</w:t>
            </w:r>
          </w:p>
        </w:tc>
        <w:tc>
          <w:tcPr>
            <w:tcW w:w="886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0200</w:t>
            </w:r>
          </w:p>
        </w:tc>
        <w:tc>
          <w:tcPr>
            <w:tcW w:w="718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0210</w:t>
            </w:r>
          </w:p>
        </w:tc>
        <w:tc>
          <w:tcPr>
            <w:tcW w:w="842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0220</w:t>
            </w:r>
          </w:p>
        </w:tc>
        <w:tc>
          <w:tcPr>
            <w:tcW w:w="962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0230</w:t>
            </w:r>
          </w:p>
        </w:tc>
        <w:tc>
          <w:tcPr>
            <w:tcW w:w="696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0240</w:t>
            </w:r>
          </w:p>
        </w:tc>
        <w:tc>
          <w:tcPr>
            <w:tcW w:w="861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0250</w:t>
            </w:r>
          </w:p>
        </w:tc>
        <w:tc>
          <w:tcPr>
            <w:tcW w:w="709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0260</w:t>
            </w:r>
          </w:p>
        </w:tc>
        <w:tc>
          <w:tcPr>
            <w:tcW w:w="709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0270</w:t>
            </w:r>
          </w:p>
        </w:tc>
      </w:tr>
      <w:tr w:rsidR="00603288" w:rsidRPr="00DE5413" w:rsidTr="00DE5413">
        <w:tc>
          <w:tcPr>
            <w:tcW w:w="364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0010</w:t>
            </w:r>
          </w:p>
        </w:tc>
        <w:tc>
          <w:tcPr>
            <w:tcW w:w="40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 xml:space="preserve">1 </w:t>
            </w:r>
          </w:p>
        </w:tc>
        <w:tc>
          <w:tcPr>
            <w:tcW w:w="121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 xml:space="preserve">УСЬОГО ОСНОВНИЙ ПІДХІД </w:t>
            </w:r>
          </w:p>
        </w:tc>
        <w:tc>
          <w:tcPr>
            <w:tcW w:w="85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3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37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55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8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4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6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</w:tr>
      <w:tr w:rsidR="00603288" w:rsidRPr="00DE5413" w:rsidTr="00DE5413">
        <w:tc>
          <w:tcPr>
            <w:tcW w:w="364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0020</w:t>
            </w:r>
          </w:p>
        </w:tc>
        <w:tc>
          <w:tcPr>
            <w:tcW w:w="40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 xml:space="preserve"> </w:t>
            </w:r>
          </w:p>
        </w:tc>
        <w:tc>
          <w:tcPr>
            <w:tcW w:w="121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i/>
                <w:sz w:val="8"/>
                <w:szCs w:val="10"/>
              </w:rPr>
            </w:pPr>
            <w:r w:rsidRPr="00DE5413">
              <w:rPr>
                <w:rFonts w:ascii="Times New Roman" w:hAnsi="Times New Roman"/>
                <w:i/>
                <w:sz w:val="8"/>
                <w:szCs w:val="10"/>
              </w:rPr>
              <w:t xml:space="preserve">У ТОМУ ЧИСЛІ: ТОРГОВИЙ ПОРТФЕЛЬ </w:t>
            </w:r>
          </w:p>
        </w:tc>
        <w:tc>
          <w:tcPr>
            <w:tcW w:w="85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3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37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55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8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4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6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</w:tr>
      <w:tr w:rsidR="00603288" w:rsidRPr="00DE5413" w:rsidTr="00DE5413">
        <w:tc>
          <w:tcPr>
            <w:tcW w:w="364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0030</w:t>
            </w:r>
          </w:p>
        </w:tc>
        <w:tc>
          <w:tcPr>
            <w:tcW w:w="40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 xml:space="preserve">1.1 </w:t>
            </w:r>
          </w:p>
        </w:tc>
        <w:tc>
          <w:tcPr>
            <w:tcW w:w="121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 xml:space="preserve">ПОРТФЕЛІ ЗГІДНО ЗІ СТАТТЯМИ </w:t>
            </w:r>
            <w:r w:rsidR="00E00E62" w:rsidRPr="00DE5413">
              <w:rPr>
                <w:rFonts w:ascii="Times New Roman" w:hAnsi="Times New Roman"/>
                <w:b/>
                <w:sz w:val="8"/>
                <w:szCs w:val="10"/>
              </w:rPr>
              <w:t>9-</w:t>
            </w:r>
            <w:r w:rsidRPr="00DE5413">
              <w:rPr>
                <w:rFonts w:ascii="Times New Roman" w:hAnsi="Times New Roman"/>
                <w:b/>
                <w:sz w:val="8"/>
                <w:szCs w:val="10"/>
              </w:rPr>
              <w:t xml:space="preserve">17 ДЕЛЕГОВАНОГО РЕГЛАМЕНТУ КОМІСІЇ (ЄС) 2016/101 </w:t>
            </w:r>
            <w:r w:rsidR="00E00E62" w:rsidRPr="00DE5413">
              <w:rPr>
                <w:rFonts w:ascii="Times New Roman" w:hAnsi="Times New Roman"/>
                <w:b/>
                <w:sz w:val="8"/>
                <w:szCs w:val="10"/>
              </w:rPr>
              <w:t>-</w:t>
            </w:r>
            <w:r w:rsidRPr="00DE5413">
              <w:rPr>
                <w:rFonts w:ascii="Times New Roman" w:hAnsi="Times New Roman"/>
                <w:b/>
                <w:sz w:val="8"/>
                <w:szCs w:val="10"/>
              </w:rPr>
              <w:t xml:space="preserve"> УСЬОГО ЗА КАТЕГОРІЄЮ ПІСЛЯ ДИВЕРСИФІКАЦІЇ </w:t>
            </w:r>
          </w:p>
        </w:tc>
        <w:tc>
          <w:tcPr>
            <w:tcW w:w="85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3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37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55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8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4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6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</w:tr>
      <w:tr w:rsidR="00603288" w:rsidRPr="00DE5413" w:rsidTr="00DE5413">
        <w:tc>
          <w:tcPr>
            <w:tcW w:w="364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0040</w:t>
            </w:r>
          </w:p>
        </w:tc>
        <w:tc>
          <w:tcPr>
            <w:tcW w:w="40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 xml:space="preserve">1.1.1 </w:t>
            </w:r>
          </w:p>
        </w:tc>
        <w:tc>
          <w:tcPr>
            <w:tcW w:w="121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 xml:space="preserve">УСЬОГО ЗА КАТЕГОРІЄЮ ДО ДИВЕРСИФІКАЦІЇ </w:t>
            </w:r>
          </w:p>
        </w:tc>
        <w:tc>
          <w:tcPr>
            <w:tcW w:w="85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3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37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55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8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4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6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</w:tr>
      <w:tr w:rsidR="00603288" w:rsidRPr="00DE5413" w:rsidTr="00DE5413">
        <w:tc>
          <w:tcPr>
            <w:tcW w:w="364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0050</w:t>
            </w:r>
          </w:p>
        </w:tc>
        <w:tc>
          <w:tcPr>
            <w:tcW w:w="40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1.1.1*</w:t>
            </w:r>
          </w:p>
        </w:tc>
        <w:tc>
          <w:tcPr>
            <w:tcW w:w="121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i/>
                <w:sz w:val="8"/>
                <w:szCs w:val="10"/>
              </w:rPr>
            </w:pPr>
            <w:r w:rsidRPr="00DE5413">
              <w:rPr>
                <w:rFonts w:ascii="Times New Roman" w:hAnsi="Times New Roman"/>
                <w:i/>
                <w:sz w:val="8"/>
                <w:szCs w:val="10"/>
              </w:rPr>
              <w:t xml:space="preserve">У ТОМУ ЧИСЛІ: ДОДАТКОВА КОРЕКЦІЯ ОЦІНКИ НЕЗАРОБЛЕНИХ КРЕДИТНИХ СПРЕДІВ </w:t>
            </w:r>
          </w:p>
        </w:tc>
        <w:tc>
          <w:tcPr>
            <w:tcW w:w="85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3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37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55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8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4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6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</w:tr>
      <w:tr w:rsidR="00603288" w:rsidRPr="00DE5413" w:rsidTr="00DE5413">
        <w:tc>
          <w:tcPr>
            <w:tcW w:w="364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0060</w:t>
            </w:r>
          </w:p>
        </w:tc>
        <w:tc>
          <w:tcPr>
            <w:tcW w:w="40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1.1.1**</w:t>
            </w:r>
          </w:p>
        </w:tc>
        <w:tc>
          <w:tcPr>
            <w:tcW w:w="121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i/>
                <w:sz w:val="8"/>
                <w:szCs w:val="10"/>
              </w:rPr>
            </w:pPr>
            <w:r w:rsidRPr="00DE5413">
              <w:rPr>
                <w:rFonts w:ascii="Times New Roman" w:hAnsi="Times New Roman"/>
                <w:i/>
                <w:sz w:val="8"/>
                <w:szCs w:val="10"/>
              </w:rPr>
              <w:t xml:space="preserve">У ТОМУ ЧИСЛІ: ДОДАТКОВА КОРЕКЦІЯ ОЦІНКИ ВИТРАТ НА ІНВЕСТУВАННЯ ТА ФІНАНСУВАННЯ </w:t>
            </w:r>
          </w:p>
        </w:tc>
        <w:tc>
          <w:tcPr>
            <w:tcW w:w="85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3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37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55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8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4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6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</w:tr>
      <w:tr w:rsidR="00603288" w:rsidRPr="00DE5413" w:rsidTr="00DE5413">
        <w:tc>
          <w:tcPr>
            <w:tcW w:w="364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0070</w:t>
            </w:r>
          </w:p>
        </w:tc>
        <w:tc>
          <w:tcPr>
            <w:tcW w:w="40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1.1.1***</w:t>
            </w:r>
          </w:p>
        </w:tc>
        <w:tc>
          <w:tcPr>
            <w:tcW w:w="121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i/>
                <w:sz w:val="8"/>
                <w:szCs w:val="10"/>
              </w:rPr>
            </w:pPr>
            <w:r w:rsidRPr="00DE5413">
              <w:rPr>
                <w:rFonts w:ascii="Times New Roman" w:hAnsi="Times New Roman"/>
                <w:i/>
                <w:sz w:val="8"/>
                <w:szCs w:val="10"/>
              </w:rPr>
              <w:t xml:space="preserve">У ТОМУ ЧИСЛІ: ДОДАТКОВА КОРЕКЦІЯ ОЦІНКИ ДЛЯ ОТРИМАННЯ НУЛЬОВОЇ ВАРТОСТІ ЗГІДНО ЗІ СТАТТЕЮ 9(2) ДЕЛЕГОВАНОГО РЕГЛАМЕНТУ (ЄС) 2016/101 </w:t>
            </w:r>
          </w:p>
        </w:tc>
        <w:tc>
          <w:tcPr>
            <w:tcW w:w="85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3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37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55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8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4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6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</w:tr>
      <w:tr w:rsidR="00603288" w:rsidRPr="00DE5413" w:rsidTr="00DE5413">
        <w:tc>
          <w:tcPr>
            <w:tcW w:w="364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0080</w:t>
            </w:r>
          </w:p>
        </w:tc>
        <w:tc>
          <w:tcPr>
            <w:tcW w:w="40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1.1.1****</w:t>
            </w:r>
          </w:p>
        </w:tc>
        <w:tc>
          <w:tcPr>
            <w:tcW w:w="121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i/>
                <w:sz w:val="8"/>
                <w:szCs w:val="10"/>
              </w:rPr>
            </w:pPr>
            <w:r w:rsidRPr="00DE5413">
              <w:rPr>
                <w:rFonts w:ascii="Times New Roman" w:hAnsi="Times New Roman"/>
                <w:i/>
                <w:sz w:val="8"/>
                <w:szCs w:val="10"/>
              </w:rPr>
              <w:t xml:space="preserve">У ТОМУ ЧИСЛІ: ДОДАТКОВА КОРЕКЦІЯ ОЦІНКИ ДЛЯ ОТРИМАННЯ НУЛЬОВОЇ ВАРТОСТІ ЗГІДНО З ПАРАГРАФАМИ 2 ТА 3 СТАТТІ 10 ДЕЛЕГОВАНОГО РЕГЛАМЕНТУ (ЄС) 2016/101 </w:t>
            </w:r>
          </w:p>
        </w:tc>
        <w:tc>
          <w:tcPr>
            <w:tcW w:w="85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3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37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55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8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4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6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</w:tr>
      <w:tr w:rsidR="00603288" w:rsidRPr="00DE5413" w:rsidTr="00DE5413">
        <w:tc>
          <w:tcPr>
            <w:tcW w:w="364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0090</w:t>
            </w:r>
          </w:p>
        </w:tc>
        <w:tc>
          <w:tcPr>
            <w:tcW w:w="40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1.1.1.1</w:t>
            </w:r>
          </w:p>
        </w:tc>
        <w:tc>
          <w:tcPr>
            <w:tcW w:w="121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ПРОЦЕНТНІ СТАВКИ</w:t>
            </w:r>
          </w:p>
        </w:tc>
        <w:tc>
          <w:tcPr>
            <w:tcW w:w="85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3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37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55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8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4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6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</w:tr>
      <w:tr w:rsidR="00603288" w:rsidRPr="00DE5413" w:rsidTr="00DE5413">
        <w:tc>
          <w:tcPr>
            <w:tcW w:w="364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0100</w:t>
            </w:r>
          </w:p>
        </w:tc>
        <w:tc>
          <w:tcPr>
            <w:tcW w:w="40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1.1.1.2</w:t>
            </w:r>
          </w:p>
        </w:tc>
        <w:tc>
          <w:tcPr>
            <w:tcW w:w="121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ІНОЗЕМНА ВАЛЮТА</w:t>
            </w:r>
          </w:p>
        </w:tc>
        <w:tc>
          <w:tcPr>
            <w:tcW w:w="85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3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37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55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8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4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6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</w:tr>
      <w:tr w:rsidR="00603288" w:rsidRPr="00DE5413" w:rsidTr="00DE5413">
        <w:tc>
          <w:tcPr>
            <w:tcW w:w="364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0110</w:t>
            </w:r>
          </w:p>
        </w:tc>
        <w:tc>
          <w:tcPr>
            <w:tcW w:w="40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1.1.1.3</w:t>
            </w:r>
          </w:p>
        </w:tc>
        <w:tc>
          <w:tcPr>
            <w:tcW w:w="121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КРЕДИТ</w:t>
            </w:r>
          </w:p>
        </w:tc>
        <w:tc>
          <w:tcPr>
            <w:tcW w:w="85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3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37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55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8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4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6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</w:tr>
      <w:tr w:rsidR="00603288" w:rsidRPr="00DE5413" w:rsidTr="00DE5413">
        <w:tc>
          <w:tcPr>
            <w:tcW w:w="364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0120</w:t>
            </w:r>
          </w:p>
        </w:tc>
        <w:tc>
          <w:tcPr>
            <w:tcW w:w="40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1.1.1.4</w:t>
            </w:r>
          </w:p>
        </w:tc>
        <w:tc>
          <w:tcPr>
            <w:tcW w:w="121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ВЛАСНИЙ КАПІТАЛ</w:t>
            </w:r>
          </w:p>
        </w:tc>
        <w:tc>
          <w:tcPr>
            <w:tcW w:w="85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3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37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55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8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4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6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</w:tr>
      <w:tr w:rsidR="00603288" w:rsidRPr="00DE5413" w:rsidTr="00DE5413">
        <w:tc>
          <w:tcPr>
            <w:tcW w:w="364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0130</w:t>
            </w:r>
          </w:p>
        </w:tc>
        <w:tc>
          <w:tcPr>
            <w:tcW w:w="40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1.1.1.5</w:t>
            </w:r>
          </w:p>
        </w:tc>
        <w:tc>
          <w:tcPr>
            <w:tcW w:w="121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ТОВАРИ</w:t>
            </w:r>
          </w:p>
        </w:tc>
        <w:tc>
          <w:tcPr>
            <w:tcW w:w="85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3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37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55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8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4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6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</w:tr>
      <w:tr w:rsidR="00603288" w:rsidRPr="00DE5413" w:rsidTr="00DE5413">
        <w:tc>
          <w:tcPr>
            <w:tcW w:w="364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0140</w:t>
            </w:r>
          </w:p>
        </w:tc>
        <w:tc>
          <w:tcPr>
            <w:tcW w:w="40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 xml:space="preserve">1.1.2 </w:t>
            </w:r>
          </w:p>
        </w:tc>
        <w:tc>
          <w:tcPr>
            <w:tcW w:w="121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b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 xml:space="preserve">(-) ВИГОДИ ВІД ДИВЕРСИФІКАЦІЇ </w:t>
            </w:r>
          </w:p>
        </w:tc>
        <w:tc>
          <w:tcPr>
            <w:tcW w:w="85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3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37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55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8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4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6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</w:tr>
      <w:tr w:rsidR="00603288" w:rsidRPr="00DE5413" w:rsidTr="00DE5413">
        <w:tc>
          <w:tcPr>
            <w:tcW w:w="364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0150</w:t>
            </w:r>
          </w:p>
        </w:tc>
        <w:tc>
          <w:tcPr>
            <w:tcW w:w="40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1.1.2.1</w:t>
            </w:r>
          </w:p>
        </w:tc>
        <w:tc>
          <w:tcPr>
            <w:tcW w:w="121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(-) ВИГОДА ВІД ДИВЕРСИФІКАЦІЇ, РОЗРАХОВАНА ЗА МЕТОДОМ 1</w:t>
            </w:r>
          </w:p>
        </w:tc>
        <w:tc>
          <w:tcPr>
            <w:tcW w:w="85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3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37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55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8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4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6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</w:tr>
      <w:tr w:rsidR="00603288" w:rsidRPr="00DE5413" w:rsidTr="00DE5413">
        <w:tc>
          <w:tcPr>
            <w:tcW w:w="364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0160</w:t>
            </w:r>
          </w:p>
        </w:tc>
        <w:tc>
          <w:tcPr>
            <w:tcW w:w="40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1.1.2.2</w:t>
            </w:r>
          </w:p>
        </w:tc>
        <w:tc>
          <w:tcPr>
            <w:tcW w:w="121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(-) ВИГОДА ВІД ДИВЕРСИФІКАЦІЇ, РОЗРАХОВАНА ЗА МЕТОДОМ 2</w:t>
            </w:r>
          </w:p>
        </w:tc>
        <w:tc>
          <w:tcPr>
            <w:tcW w:w="85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3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37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55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8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4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6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</w:tr>
      <w:tr w:rsidR="00603288" w:rsidRPr="00DE5413" w:rsidTr="00DE5413">
        <w:tc>
          <w:tcPr>
            <w:tcW w:w="364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0170</w:t>
            </w:r>
          </w:p>
        </w:tc>
        <w:tc>
          <w:tcPr>
            <w:tcW w:w="40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1.1.2.2*</w:t>
            </w:r>
          </w:p>
        </w:tc>
        <w:tc>
          <w:tcPr>
            <w:tcW w:w="121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МЕМОРІАЛЬНА ПОЗИЦІЯ: ДОДАТКОВІ КОРЕКЦІЇ ОЦІНКИ ДО ДИВЕРСИФІКАЦІЇ, ЗМЕНШЕНІ НА ПОНАД 90% ЗА РАХУНОК ДИВЕРСИФІКАЦІЇ ЗА МЕТОДОМ 2</w:t>
            </w:r>
          </w:p>
        </w:tc>
        <w:tc>
          <w:tcPr>
            <w:tcW w:w="85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3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37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55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8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4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6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</w:tr>
      <w:tr w:rsidR="00603288" w:rsidRPr="00DE5413" w:rsidTr="00DE5413">
        <w:tc>
          <w:tcPr>
            <w:tcW w:w="364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0180</w:t>
            </w:r>
          </w:p>
        </w:tc>
        <w:tc>
          <w:tcPr>
            <w:tcW w:w="40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 xml:space="preserve">1.2 </w:t>
            </w:r>
          </w:p>
        </w:tc>
        <w:tc>
          <w:tcPr>
            <w:tcW w:w="121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b/>
                <w:sz w:val="8"/>
                <w:szCs w:val="10"/>
              </w:rPr>
              <w:t xml:space="preserve">ПОРТФЕЛІ ЗГІДНО З РЕЗЕРВНИМ ПІДХОДОМ </w:t>
            </w:r>
          </w:p>
        </w:tc>
        <w:tc>
          <w:tcPr>
            <w:tcW w:w="85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3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37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55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8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4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6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</w:tr>
      <w:tr w:rsidR="00603288" w:rsidRPr="00DE5413" w:rsidTr="00DE5413">
        <w:tc>
          <w:tcPr>
            <w:tcW w:w="364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0190</w:t>
            </w:r>
          </w:p>
        </w:tc>
        <w:tc>
          <w:tcPr>
            <w:tcW w:w="40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1.2.1</w:t>
            </w:r>
          </w:p>
        </w:tc>
        <w:tc>
          <w:tcPr>
            <w:tcW w:w="121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100</w:t>
            </w:r>
            <w:r w:rsidR="00E00E62"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  <w:r w:rsidRPr="00DE5413">
              <w:rPr>
                <w:rFonts w:ascii="Times New Roman" w:hAnsi="Times New Roman"/>
                <w:sz w:val="8"/>
                <w:szCs w:val="10"/>
              </w:rPr>
              <w:t>% ЧИСТОГО НЕРЕАЛІЗОВАНОГО ПРИБУТКУ</w:t>
            </w:r>
          </w:p>
        </w:tc>
        <w:tc>
          <w:tcPr>
            <w:tcW w:w="85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3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37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55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8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4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6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</w:tr>
      <w:tr w:rsidR="00603288" w:rsidRPr="00DE5413" w:rsidTr="00DE5413">
        <w:tc>
          <w:tcPr>
            <w:tcW w:w="364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0200</w:t>
            </w:r>
          </w:p>
        </w:tc>
        <w:tc>
          <w:tcPr>
            <w:tcW w:w="40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1.2.2</w:t>
            </w:r>
          </w:p>
        </w:tc>
        <w:tc>
          <w:tcPr>
            <w:tcW w:w="121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10</w:t>
            </w:r>
            <w:r w:rsidR="00E00E62"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  <w:r w:rsidRPr="00DE5413">
              <w:rPr>
                <w:rFonts w:ascii="Times New Roman" w:hAnsi="Times New Roman"/>
                <w:sz w:val="8"/>
                <w:szCs w:val="10"/>
              </w:rPr>
              <w:t>% ВІД УМОВНОЇ ВАРТОСТІ</w:t>
            </w:r>
          </w:p>
        </w:tc>
        <w:tc>
          <w:tcPr>
            <w:tcW w:w="85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3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37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55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8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4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6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</w:tr>
      <w:tr w:rsidR="00603288" w:rsidRPr="00DE5413" w:rsidTr="00DE5413">
        <w:tc>
          <w:tcPr>
            <w:tcW w:w="364" w:type="dxa"/>
            <w:hideMark/>
          </w:tcPr>
          <w:p w:rsidR="00603288" w:rsidRPr="00DE5413" w:rsidRDefault="00603288" w:rsidP="00603288">
            <w:pPr>
              <w:pStyle w:val="a3"/>
              <w:jc w:val="center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0210</w:t>
            </w:r>
          </w:p>
        </w:tc>
        <w:tc>
          <w:tcPr>
            <w:tcW w:w="40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1.2.3</w:t>
            </w:r>
          </w:p>
        </w:tc>
        <w:tc>
          <w:tcPr>
            <w:tcW w:w="121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>25</w:t>
            </w:r>
            <w:r w:rsidR="00E00E62"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  <w:r w:rsidRPr="00DE5413">
              <w:rPr>
                <w:rFonts w:ascii="Times New Roman" w:hAnsi="Times New Roman"/>
                <w:sz w:val="8"/>
                <w:szCs w:val="10"/>
              </w:rPr>
              <w:t>% ВІД ПОЧАТКОВОЇ ВАРТОСТІ</w:t>
            </w:r>
          </w:p>
        </w:tc>
        <w:tc>
          <w:tcPr>
            <w:tcW w:w="85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35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37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70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55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2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42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8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18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4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962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696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861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  <w:tc>
          <w:tcPr>
            <w:tcW w:w="709" w:type="dxa"/>
            <w:hideMark/>
          </w:tcPr>
          <w:p w:rsidR="00603288" w:rsidRPr="00DE5413" w:rsidRDefault="00603288">
            <w:pPr>
              <w:pStyle w:val="a3"/>
              <w:rPr>
                <w:rFonts w:ascii="Times New Roman" w:hAnsi="Times New Roman"/>
                <w:sz w:val="8"/>
                <w:szCs w:val="10"/>
              </w:rPr>
            </w:pPr>
            <w:r w:rsidRPr="00DE5413">
              <w:rPr>
                <w:rFonts w:ascii="Times New Roman" w:hAnsi="Times New Roman"/>
                <w:sz w:val="8"/>
                <w:szCs w:val="10"/>
              </w:rPr>
              <w:t xml:space="preserve"> </w:t>
            </w:r>
          </w:p>
        </w:tc>
      </w:tr>
    </w:tbl>
    <w:p w:rsidR="00CB3AED" w:rsidRDefault="00CB3AED" w:rsidP="00603288"/>
    <w:sectPr w:rsidR="00CB3AED" w:rsidSect="00603288">
      <w:pgSz w:w="23811" w:h="16838" w:orient="landscape" w:code="8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88"/>
    <w:rsid w:val="00603288"/>
    <w:rsid w:val="00BF13A7"/>
    <w:rsid w:val="00CB3AED"/>
    <w:rsid w:val="00CB4128"/>
    <w:rsid w:val="00DE5413"/>
    <w:rsid w:val="00E0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6C4E6-0784-43EB-A7EE-0F407506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28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a3">
    <w:name w:val="Обычный (веб)"/>
    <w:basedOn w:val="a"/>
    <w:semiHidden/>
    <w:rsid w:val="00603288"/>
    <w:pPr>
      <w:spacing w:before="100" w:beforeAutospacing="1" w:after="100" w:afterAutospacing="1"/>
    </w:pPr>
    <w:rPr>
      <w:rFonts w:ascii="Calibri" w:eastAsia="SimSun" w:hAnsi="Calibri"/>
      <w:sz w:val="24"/>
      <w:szCs w:val="24"/>
      <w:lang w:eastAsia="uk-UA"/>
    </w:rPr>
  </w:style>
  <w:style w:type="paragraph" w:customStyle="1" w:styleId="a4">
    <w:name w:val="Обычный"/>
    <w:semiHidden/>
    <w:rsid w:val="00603288"/>
    <w:pPr>
      <w:spacing w:before="100" w:beforeAutospacing="1" w:after="100" w:afterAutospacing="1"/>
    </w:pPr>
    <w:rPr>
      <w:rFonts w:ascii="Calibri" w:eastAsia="SimSun" w:hAnsi="Calibri"/>
      <w:sz w:val="24"/>
      <w:szCs w:val="24"/>
      <w:lang w:eastAsia="uk-UA"/>
    </w:rPr>
  </w:style>
  <w:style w:type="paragraph" w:customStyle="1" w:styleId="msonormal0">
    <w:name w:val="msonormal"/>
    <w:basedOn w:val="a"/>
    <w:rsid w:val="0060328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table" w:customStyle="1" w:styleId="a5">
    <w:name w:val="Обычная таблица"/>
    <w:semiHidden/>
    <w:rsid w:val="00603288"/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2357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4</cp:revision>
  <dcterms:created xsi:type="dcterms:W3CDTF">2023-08-24T13:06:00Z</dcterms:created>
  <dcterms:modified xsi:type="dcterms:W3CDTF">2023-10-17T13:31:00Z</dcterms:modified>
</cp:coreProperties>
</file>