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B6" w:rsidRDefault="00061DB6" w:rsidP="003F0BAA">
      <w:pPr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061DB6" w:rsidRDefault="00061DB6" w:rsidP="003F0BAA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7654D">
        <w:rPr>
          <w:rFonts w:ascii="Times New Roman" w:hAnsi="Times New Roman"/>
          <w:b/>
          <w:sz w:val="28"/>
          <w:szCs w:val="28"/>
          <w:lang w:eastAsia="ru-RU"/>
        </w:rPr>
        <w:t>Кореспонденція окремих показників між формами звітності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№ 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>4-НКРЕКП-водопостачання/водовідведення</w:t>
      </w:r>
      <w:r w:rsidRPr="00E728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D376C">
        <w:rPr>
          <w:rFonts w:ascii="Times New Roman" w:hAnsi="Times New Roman"/>
          <w:b/>
          <w:sz w:val="28"/>
          <w:szCs w:val="28"/>
          <w:lang w:eastAsia="ru-RU"/>
        </w:rPr>
        <w:t>(місячна)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№ 5-НКРЕКП-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>водопостачання/водовідведення</w:t>
      </w:r>
      <w:r w:rsidRPr="00E728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D376C">
        <w:rPr>
          <w:rFonts w:ascii="Times New Roman" w:hAnsi="Times New Roman"/>
          <w:b/>
          <w:sz w:val="28"/>
          <w:szCs w:val="28"/>
          <w:lang w:eastAsia="ru-RU"/>
        </w:rPr>
        <w:t>(місячна)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№ 6-НКРЕКП-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>водопостачання/водовідведення</w:t>
      </w:r>
      <w:r w:rsidRPr="00E728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D376C">
        <w:rPr>
          <w:rFonts w:ascii="Times New Roman" w:hAnsi="Times New Roman"/>
          <w:b/>
          <w:sz w:val="28"/>
          <w:szCs w:val="28"/>
          <w:lang w:eastAsia="ru-RU"/>
        </w:rPr>
        <w:t>(квартальна)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№ 8-НКРЕКП-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>водопостачання/водовідведення</w:t>
      </w:r>
      <w:r w:rsidRPr="00E728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BD376C">
        <w:rPr>
          <w:rFonts w:ascii="Times New Roman" w:hAnsi="Times New Roman"/>
          <w:b/>
          <w:sz w:val="28"/>
          <w:szCs w:val="28"/>
          <w:lang w:eastAsia="ru-RU"/>
        </w:rPr>
        <w:t>(квартальна)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br/>
        <w:t>№ </w:t>
      </w:r>
      <w:r w:rsidRPr="0017654D">
        <w:rPr>
          <w:rFonts w:ascii="Times New Roman" w:hAnsi="Times New Roman"/>
          <w:b/>
          <w:sz w:val="28"/>
          <w:szCs w:val="28"/>
          <w:lang w:eastAsia="ru-RU"/>
        </w:rPr>
        <w:t>11-НКРЕКП-загальна характеристика водопостачання/водовідведення</w:t>
      </w:r>
      <w:r w:rsidRPr="00E7280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F0BAA">
        <w:rPr>
          <w:rFonts w:ascii="Times New Roman" w:hAnsi="Times New Roman"/>
          <w:b/>
          <w:sz w:val="28"/>
          <w:szCs w:val="28"/>
          <w:lang w:eastAsia="ru-RU"/>
        </w:rPr>
        <w:t>(річна)</w:t>
      </w:r>
    </w:p>
    <w:p w:rsidR="00061DB6" w:rsidRDefault="00061DB6" w:rsidP="003F0BAA">
      <w:pPr>
        <w:ind w:firstLine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83"/>
        <w:gridCol w:w="3885"/>
        <w:gridCol w:w="2861"/>
        <w:gridCol w:w="2467"/>
        <w:gridCol w:w="3284"/>
        <w:gridCol w:w="2552"/>
      </w:tblGrid>
      <w:tr w:rsidR="00061DB6" w:rsidRPr="001826D7" w:rsidTr="004B35BD">
        <w:trPr>
          <w:trHeight w:val="578"/>
          <w:tblHeader/>
        </w:trPr>
        <w:tc>
          <w:tcPr>
            <w:tcW w:w="483" w:type="dxa"/>
            <w:tcBorders>
              <w:top w:val="single" w:sz="4" w:space="0" w:color="auto"/>
              <w:bottom w:val="nil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№ з/п</w:t>
            </w:r>
          </w:p>
        </w:tc>
        <w:tc>
          <w:tcPr>
            <w:tcW w:w="3885" w:type="dxa"/>
            <w:tcBorders>
              <w:top w:val="single" w:sz="4" w:space="0" w:color="auto"/>
              <w:bottom w:val="nil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Форма № 4-НКРЕКП-водопостачання/водовідведення (місячна) </w:t>
            </w:r>
          </w:p>
        </w:tc>
        <w:tc>
          <w:tcPr>
            <w:tcW w:w="2352" w:type="dxa"/>
            <w:tcBorders>
              <w:top w:val="single" w:sz="4" w:space="0" w:color="auto"/>
              <w:bottom w:val="nil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Форма № 5-НКРЕКП- водопостачання/водовідведення (місячна) 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№ 6-НКРЕКП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водопостачання/ водовідведення (квартальна) </w:t>
            </w:r>
          </w:p>
        </w:tc>
        <w:tc>
          <w:tcPr>
            <w:tcW w:w="3284" w:type="dxa"/>
            <w:tcBorders>
              <w:top w:val="single" w:sz="4" w:space="0" w:color="auto"/>
              <w:bottom w:val="nil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Форма № 8-НКРЕКП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>-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водопостачання/ водовідведення (квартальна) 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Форма № 11-НКРЕКП-загальна характеристика водопостачання/ водовідведення (річна) </w:t>
            </w:r>
          </w:p>
        </w:tc>
      </w:tr>
      <w:tr w:rsidR="00061DB6" w:rsidRPr="001826D7" w:rsidTr="004B35BD">
        <w:trPr>
          <w:trHeight w:val="938"/>
        </w:trPr>
        <w:tc>
          <w:tcPr>
            <w:tcW w:w="483" w:type="dxa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«Звітні та розрахункові дані про обсяги споживання електроенергії для здійснення діяльності з централізованого водопостачання та/або централізованого водовідведення та розрахунки з енергопостачальниками»</w:t>
            </w:r>
          </w:p>
        </w:tc>
        <w:tc>
          <w:tcPr>
            <w:tcW w:w="2352" w:type="dxa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«Звітні та розрахункові дані про розрахунки за послуги з централізованого водопостачання та/або централізованого водовідведення»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«Звітні та розрахункові дані про обсяги діяльності з централізованого водопостачання та/або централізованого водовідведення»</w:t>
            </w:r>
          </w:p>
        </w:tc>
        <w:tc>
          <w:tcPr>
            <w:tcW w:w="3284" w:type="dxa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«Звіт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 фінансові результати та виконання структури тарифів за видами діяльності ліцензіата»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  <w:shd w:val="clear" w:color="auto" w:fill="EAEAEA"/>
          </w:tcPr>
          <w:p w:rsidR="00061DB6" w:rsidRPr="001826D7" w:rsidRDefault="00061DB6" w:rsidP="001233BE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«Загальна характеристика об’єктів централізованого водопостачання та/або централізованого водовідведення»</w:t>
            </w:r>
          </w:p>
        </w:tc>
      </w:tr>
      <w:tr w:rsidR="00061DB6" w:rsidRPr="001826D7" w:rsidTr="004B35BD">
        <w:tc>
          <w:tcPr>
            <w:tcW w:w="483" w:type="dxa"/>
            <w:tcBorders>
              <w:top w:val="single" w:sz="4" w:space="0" w:color="auto"/>
            </w:tcBorders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010 «Загальні витрати активної електроенергії на централізоване водопостачання, фактично», графа 2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  <w:tcBorders>
              <w:top w:val="single" w:sz="4" w:space="0" w:color="auto"/>
            </w:tcBorders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460 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«Обсяг спожитої активної електроенергії», 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6 «Централізоване водопостачання, фактично»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132 </w:t>
            </w:r>
          </w:p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«Витрати електричної енергії на водопостачання, усього», графа 2</w:t>
            </w:r>
          </w:p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85" w:type="dxa"/>
          </w:tcPr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Сума даних за графою 2 по рядках: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011 </w:t>
            </w:r>
          </w:p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«у тому числі: І класу напруги, придбаної в енергопостачальників» та </w:t>
            </w:r>
          </w:p>
          <w:p w:rsidR="00061DB6" w:rsidRPr="001826D7" w:rsidRDefault="00061DB6" w:rsidP="000038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CF6B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013 </w:t>
            </w:r>
          </w:p>
          <w:p w:rsidR="00061DB6" w:rsidRPr="001826D7" w:rsidRDefault="00061DB6" w:rsidP="00CF6B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«І класу напруги, власного виробництва» </w:t>
            </w:r>
          </w:p>
          <w:p w:rsidR="00061DB6" w:rsidRPr="001826D7" w:rsidRDefault="00061DB6" w:rsidP="00CF6B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CF6B9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352" w:type="dxa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E909F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465 </w:t>
            </w:r>
          </w:p>
          <w:p w:rsidR="00061DB6" w:rsidRPr="001826D7" w:rsidRDefault="00061DB6" w:rsidP="00E909F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т.ч.: І класу напруги», </w:t>
            </w:r>
          </w:p>
          <w:p w:rsidR="00061DB6" w:rsidRPr="001826D7" w:rsidRDefault="00061DB6" w:rsidP="00E909F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</w:t>
            </w:r>
          </w:p>
          <w:p w:rsidR="00061DB6" w:rsidRPr="001826D7" w:rsidRDefault="00061DB6" w:rsidP="00E909F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«Централізоване водопостачання, фактично» </w:t>
            </w:r>
          </w:p>
          <w:p w:rsidR="00061DB6" w:rsidRPr="001826D7" w:rsidRDefault="00061DB6" w:rsidP="00E909F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909F8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885" w:type="dxa"/>
          </w:tcPr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Сума даних за графою 2 по рядках: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012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«ІІ класу напруги, придбаної в енергопостачальників» та 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014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«ІІ  класу напруги, власного виробництва»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відповідний звітний період)</w:t>
            </w:r>
          </w:p>
        </w:tc>
        <w:tc>
          <w:tcPr>
            <w:tcW w:w="2352" w:type="dxa"/>
          </w:tcPr>
          <w:p w:rsidR="00061DB6" w:rsidRPr="001826D7" w:rsidRDefault="00061DB6" w:rsidP="00E72806">
            <w:pPr>
              <w:keepNext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E72806">
            <w:pPr>
              <w:keepNext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470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«ІІ класу напруги», 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72806">
            <w:pPr>
              <w:keepNext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E72806">
            <w:pPr>
              <w:keepNext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85" w:type="dxa"/>
          </w:tcPr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040 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«Загальні витрати активної електроенергії на централізоване водовідведення, фактично», графа 2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352" w:type="dxa"/>
          </w:tcPr>
          <w:p w:rsidR="00061DB6" w:rsidRPr="001826D7" w:rsidRDefault="00061DB6" w:rsidP="00B45A5D">
            <w:pPr>
              <w:keepNext/>
              <w:keepLines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B45A5D">
            <w:pPr>
              <w:keepNext/>
              <w:keepLines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460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«Обсяг спожитої активної електроенергії», 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8 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водовідведення, фактично»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283 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«Витрати електричної енергії на водовідведення, усього», графа 2</w:t>
            </w:r>
          </w:p>
          <w:p w:rsidR="00061DB6" w:rsidRPr="001826D7" w:rsidRDefault="00061DB6" w:rsidP="00B45A5D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85" w:type="dxa"/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Сума даних за графою 2 по рядках: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код рядка 041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«у тому числі: І класу напруги, придбаної в енергопостачальників» та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043 «І класу напруги, власного виробництва»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DB4CA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352" w:type="dxa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465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т. ч.: І класу напруги», 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8 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водовідведення, фактично»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85" w:type="dxa"/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Сума даних за графою 2 по рядках: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код рядка 042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«ІІ класу напруги, придбаної в енергопостачальників» та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60F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044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«ІІ  класу напруги, власного виробництва» </w:t>
            </w:r>
          </w:p>
          <w:p w:rsidR="00061DB6" w:rsidRPr="001826D7" w:rsidRDefault="00061DB6" w:rsidP="00E60F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60F9C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352" w:type="dxa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470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«ІІ класу напруги», 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8 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водовідведення, фактично»</w:t>
            </w: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233BE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1233BE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9D466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85" w:type="dxa"/>
          </w:tcPr>
          <w:p w:rsidR="00061DB6" w:rsidRPr="001826D7" w:rsidRDefault="00061DB6" w:rsidP="009D466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Сума даних за графою 2  по рядках:</w:t>
            </w:r>
          </w:p>
          <w:p w:rsidR="00061DB6" w:rsidRPr="001826D7" w:rsidRDefault="00061DB6" w:rsidP="009D466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9D466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 код рядка 080 «Нараховано за активну електроенергію, використану на потреби централізованого водопостачання та/або централізованого водовідведення (без ПДВ)», </w:t>
            </w:r>
          </w:p>
          <w:p w:rsidR="00061DB6" w:rsidRPr="001826D7" w:rsidRDefault="00061DB6" w:rsidP="009D466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код рядка 130 «Нараховано за перетікання реактивної електроенергії (без ПДВ)» </w:t>
            </w:r>
          </w:p>
          <w:p w:rsidR="00061DB6" w:rsidRPr="001826D7" w:rsidRDefault="00061DB6" w:rsidP="001A08C8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код рядка 170 «Виробнича собівартість електроенергії власного виробництва, використаної на потреби централізованого водопостачання та/або централізованого водовідведення»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(за відповідний звітний період)</w:t>
            </w:r>
          </w:p>
        </w:tc>
        <w:tc>
          <w:tcPr>
            <w:tcW w:w="2352" w:type="dxa"/>
          </w:tcPr>
          <w:p w:rsidR="00061DB6" w:rsidRPr="001826D7" w:rsidRDefault="00061DB6" w:rsidP="001233BE">
            <w:pPr>
              <w:keepLines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</w:tcPr>
          <w:p w:rsidR="00061DB6" w:rsidRPr="001826D7" w:rsidRDefault="00061DB6" w:rsidP="001233BE">
            <w:pPr>
              <w:keepLines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1233BE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160 «електроенергія», </w:t>
            </w:r>
          </w:p>
          <w:p w:rsidR="00061DB6" w:rsidRPr="001826D7" w:rsidRDefault="00061DB6" w:rsidP="001233BE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10 </w:t>
            </w:r>
          </w:p>
          <w:p w:rsidR="00061DB6" w:rsidRPr="001826D7" w:rsidRDefault="00061DB6" w:rsidP="001233BE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«Централізоване водопостачання  та централізоване  водовідведення, усього фактично»</w:t>
            </w:r>
          </w:p>
          <w:p w:rsidR="00061DB6" w:rsidRPr="001826D7" w:rsidRDefault="00061DB6" w:rsidP="001233BE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233BE">
            <w:pPr>
              <w:keepLines/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1233BE">
            <w:pPr>
              <w:keepLines/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</w:t>
            </w:r>
          </w:p>
        </w:tc>
      </w:tr>
      <w:tr w:rsidR="00061DB6" w:rsidRPr="001826D7" w:rsidTr="004C31B0">
        <w:tc>
          <w:tcPr>
            <w:tcW w:w="483" w:type="dxa"/>
          </w:tcPr>
          <w:p w:rsidR="00061DB6" w:rsidRPr="001826D7" w:rsidRDefault="00061DB6" w:rsidP="0086173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8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111 </w:t>
            </w:r>
          </w:p>
          <w:p w:rsidR="00061DB6" w:rsidRPr="001826D7" w:rsidRDefault="00061DB6" w:rsidP="00C921F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«Обсяг реалізованих послуг: з початку року»</w:t>
            </w:r>
            <w:r w:rsidRPr="001826D7">
              <w:rPr>
                <w:rFonts w:ascii="Times New Roman" w:hAnsi="Times New Roman"/>
                <w:sz w:val="20"/>
                <w:szCs w:val="20"/>
                <w:lang w:val="ru-RU" w:eastAsia="ru-RU"/>
              </w:rPr>
              <w:t>,</w:t>
            </w:r>
          </w:p>
          <w:p w:rsidR="00061DB6" w:rsidRPr="001826D7" w:rsidRDefault="00061DB6" w:rsidP="00A450CA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4 «суб'єкти господарювання у сфері централізованого водопостачання та/або водовідведення» (за відповідний звітний період)</w:t>
            </w:r>
          </w:p>
        </w:tc>
        <w:tc>
          <w:tcPr>
            <w:tcW w:w="0" w:type="auto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141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т. ч.: споживачам, які є суб'єктами господарювання у сфері централізованого водопостачання та/або централізованого водовідведення», графа 2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C921F1">
            <w:pPr>
              <w:keepNext/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326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т. ч. суб'єктам господарювання у сфері централізованого водопостачання та/або централізованого водовідведення»,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921CD4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861730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DB6" w:rsidRPr="001826D7" w:rsidTr="004B35BD">
        <w:trPr>
          <w:trHeight w:val="1879"/>
        </w:trPr>
        <w:tc>
          <w:tcPr>
            <w:tcW w:w="483" w:type="dxa"/>
          </w:tcPr>
          <w:p w:rsidR="00061DB6" w:rsidRPr="001826D7" w:rsidRDefault="00061DB6" w:rsidP="0086173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111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«Обсяг реалізованих послуг: з початку року»</w:t>
            </w: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«Усього» </w:t>
            </w: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0" w:type="auto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140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«Обсяг реалізації централізованого водопостачання, усього»,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2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325</w:t>
            </w: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«Обсяг реалізованої продукції (послуг), усього», </w:t>
            </w: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</w:t>
            </w: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FB1713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431DE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070 </w:t>
            </w:r>
          </w:p>
          <w:p w:rsidR="00061DB6" w:rsidRPr="001826D7" w:rsidRDefault="00061DB6" w:rsidP="00431DE6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«Обсяг реалізації централізованого водопостачання», графа 2</w:t>
            </w:r>
          </w:p>
          <w:p w:rsidR="00061DB6" w:rsidRPr="001826D7" w:rsidRDefault="00061DB6" w:rsidP="00861730">
            <w:pPr>
              <w:spacing w:before="12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861730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85" w:type="dxa"/>
          </w:tcPr>
          <w:p w:rsidR="00061DB6" w:rsidRPr="001826D7" w:rsidRDefault="00061DB6" w:rsidP="00861730">
            <w:pPr>
              <w:ind w:firstLine="0"/>
              <w:jc w:val="center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211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«Обсяг реалізованих послуг: з початку року», </w:t>
            </w:r>
          </w:p>
          <w:p w:rsidR="00061DB6" w:rsidRPr="001826D7" w:rsidRDefault="00061DB6" w:rsidP="00EA39B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4 «суб'єкти господарювання у сфері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централізованого водопостачання та/або водовідведення»</w:t>
            </w:r>
          </w:p>
          <w:p w:rsidR="00061DB6" w:rsidRPr="001826D7" w:rsidRDefault="00061DB6" w:rsidP="00EA39B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A39B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0" w:type="auto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Код рядка 220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т. ч.: споживачам, що є суб’єктами господарювання у сфері централізованого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водопостачання та/або централізованого водовідведення», графа 2</w:t>
            </w:r>
          </w:p>
          <w:p w:rsidR="00061DB6" w:rsidRPr="001826D7" w:rsidRDefault="00061DB6" w:rsidP="00EA39B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EA39B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Код рядка 326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т. ч. суб'єктам господарювання у сфері централізованого водопостачання та/або водовідведення»,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графа 8 «Централізоване водовідведення, фактично»</w:t>
            </w:r>
          </w:p>
          <w:p w:rsidR="00061DB6" w:rsidRPr="001826D7" w:rsidRDefault="00061DB6" w:rsidP="00CB351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CB3512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D256F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Код рядка 245</w:t>
            </w:r>
          </w:p>
          <w:p w:rsidR="00061DB6" w:rsidRPr="001826D7" w:rsidRDefault="00061DB6" w:rsidP="00D256FB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 тому числі: прийнято від інших суб'єктів господарювання у сфері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централізованого водовідведення», графа 2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A91279">
            <w:pPr>
              <w:keepLine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211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«Обсяг реалізованих послуг: з початку року»,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«Усього»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0" w:type="auto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210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«Обсяг реалізації  централізованого водовідведення», графа 2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325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«Обсяг реалізованої продукції (послуг), усього»,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8 «Централізоване водовідведення, фактично»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A91279">
            <w:pPr>
              <w:keepLine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121 </w:t>
            </w: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«Нарахування плати за реалізовані послуги: з початку року», </w:t>
            </w: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«Усього» </w:t>
            </w: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0" w:type="auto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250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«Чистий дохід від реалізації продукції (послуг)»,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графа 6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A91279">
            <w:pPr>
              <w:keepLine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221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«Нарахування плати за реалізовані послуги: з початку року», </w:t>
            </w:r>
          </w:p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6 «Усього»</w:t>
            </w: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0" w:type="auto"/>
          </w:tcPr>
          <w:p w:rsidR="00061DB6" w:rsidRPr="001826D7" w:rsidRDefault="00061DB6" w:rsidP="00A91279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</w:tcPr>
          <w:p w:rsidR="00061DB6" w:rsidRPr="001826D7" w:rsidRDefault="00061DB6" w:rsidP="000D5DA6">
            <w:pPr>
              <w:keepLines/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250</w:t>
            </w:r>
            <w:r w:rsidRPr="001826D7">
              <w:rPr>
                <w:sz w:val="20"/>
                <w:szCs w:val="20"/>
              </w:rPr>
              <w:t xml:space="preserve"> </w:t>
            </w:r>
          </w:p>
          <w:p w:rsidR="00061DB6" w:rsidRPr="001826D7" w:rsidRDefault="00061DB6" w:rsidP="000D5DA6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sz w:val="20"/>
                <w:szCs w:val="20"/>
              </w:rPr>
              <w:t>«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Чистий дохід від реалізації продукції (послуг)», </w:t>
            </w:r>
          </w:p>
          <w:p w:rsidR="00061DB6" w:rsidRPr="001826D7" w:rsidRDefault="00061DB6" w:rsidP="000D5DA6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8 «Централізоване водовідведення, фактично»</w:t>
            </w: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B33040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4311C7">
            <w:pPr>
              <w:keepLine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85" w:type="dxa"/>
          </w:tcPr>
          <w:p w:rsidR="00061DB6" w:rsidRPr="001826D7" w:rsidRDefault="00061DB6" w:rsidP="004311C7">
            <w:pPr>
              <w:keepLines/>
              <w:ind w:firstLine="0"/>
              <w:jc w:val="center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4311C7">
            <w:pPr>
              <w:keepLines/>
              <w:ind w:firstLine="0"/>
              <w:jc w:val="center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0D72A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070 </w:t>
            </w:r>
          </w:p>
          <w:p w:rsidR="00061DB6" w:rsidRPr="001826D7" w:rsidRDefault="00061DB6" w:rsidP="000D72A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«Подано води в мережу (ΙΙ підйом), усього»,  графа 2</w:t>
            </w:r>
          </w:p>
          <w:p w:rsidR="00061DB6" w:rsidRPr="001826D7" w:rsidRDefault="00061DB6" w:rsidP="000D72A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0D72A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4311C7">
            <w:pPr>
              <w:keepLines/>
              <w:ind w:firstLine="0"/>
              <w:jc w:val="center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</w:tcPr>
          <w:p w:rsidR="00061DB6" w:rsidRPr="001826D7" w:rsidRDefault="00061DB6" w:rsidP="000D72A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066</w:t>
            </w:r>
          </w:p>
          <w:p w:rsidR="00061DB6" w:rsidRPr="001826D7" w:rsidRDefault="00061DB6" w:rsidP="000D72A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«Обсяг води, поданої у розподільну мережу, усього», графа 2  </w:t>
            </w:r>
          </w:p>
          <w:p w:rsidR="00061DB6" w:rsidRPr="001826D7" w:rsidRDefault="00061DB6" w:rsidP="00A91279">
            <w:pPr>
              <w:keepLines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61DB6" w:rsidRPr="001826D7" w:rsidTr="004B35BD">
        <w:tc>
          <w:tcPr>
            <w:tcW w:w="483" w:type="dxa"/>
          </w:tcPr>
          <w:p w:rsidR="00061DB6" w:rsidRPr="001826D7" w:rsidRDefault="00061DB6" w:rsidP="00A91279">
            <w:pPr>
              <w:keepLines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0A5B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170 </w:t>
            </w:r>
          </w:p>
          <w:p w:rsidR="00061DB6" w:rsidRPr="001826D7" w:rsidRDefault="00061DB6" w:rsidP="000A5B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«Обсяги водопостачання для здійснення інших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видів діяльності ліцензіата, усього», графа 2</w:t>
            </w:r>
          </w:p>
          <w:p w:rsidR="00061DB6" w:rsidRPr="001826D7" w:rsidRDefault="00061DB6" w:rsidP="00807BAF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807BAF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Код рядка 350 </w:t>
            </w:r>
          </w:p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«Обсяг водопостачання/ водовідведення для здійснення інших видів діяльності ліцензіата», </w:t>
            </w:r>
          </w:p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графа 6 </w:t>
            </w:r>
          </w:p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807BAF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807BA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9E705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Код рядка 139 </w:t>
            </w:r>
          </w:p>
          <w:p w:rsidR="00061DB6" w:rsidRPr="001826D7" w:rsidRDefault="00061DB6" w:rsidP="009E7051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«Обсяги водопостачання для здійснення інших видів діяльності ліцензіата», графа 2</w:t>
            </w:r>
          </w:p>
        </w:tc>
      </w:tr>
      <w:tr w:rsidR="00061DB6" w:rsidRPr="001826D7" w:rsidTr="004B35BD">
        <w:trPr>
          <w:trHeight w:val="1134"/>
        </w:trPr>
        <w:tc>
          <w:tcPr>
            <w:tcW w:w="483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180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«Загальний обсяг водопостачання», графа 2</w:t>
            </w:r>
          </w:p>
          <w:p w:rsidR="00061DB6" w:rsidRPr="001826D7" w:rsidRDefault="00061DB6" w:rsidP="00C76D3C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C76D3C">
            <w:pPr>
              <w:ind w:firstLine="0"/>
              <w:jc w:val="left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C76D3C">
            <w:pPr>
              <w:ind w:hanging="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Сума даних за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графою 6 по рядках:</w:t>
            </w:r>
          </w:p>
          <w:p w:rsidR="00061DB6" w:rsidRPr="001826D7" w:rsidRDefault="00061DB6" w:rsidP="00C76D3C">
            <w:pPr>
              <w:ind w:hanging="2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 xml:space="preserve">код рядка 325 «Обсяг реалізованої продукції (послуг), усього» та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код рядка 350 «Обсяг водопостачання/водовідведення для здійснення інших видів діяльності ліцензіата»</w:t>
            </w:r>
          </w:p>
          <w:p w:rsidR="00061DB6" w:rsidRPr="001826D7" w:rsidRDefault="00061DB6" w:rsidP="00C76D3C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C76D3C">
            <w:pPr>
              <w:ind w:hanging="2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9E70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140 </w:t>
            </w:r>
          </w:p>
          <w:p w:rsidR="00061DB6" w:rsidRPr="001826D7" w:rsidRDefault="00061DB6" w:rsidP="009E7051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«Загальний обсяг водопостачання», графа 2  </w:t>
            </w:r>
          </w:p>
        </w:tc>
      </w:tr>
      <w:tr w:rsidR="00061DB6" w:rsidRPr="001826D7" w:rsidTr="004B35BD">
        <w:trPr>
          <w:trHeight w:val="1134"/>
        </w:trPr>
        <w:tc>
          <w:tcPr>
            <w:tcW w:w="483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1F00D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201 </w:t>
            </w:r>
          </w:p>
          <w:p w:rsidR="00061DB6" w:rsidRPr="001826D7" w:rsidRDefault="00061DB6" w:rsidP="001F00D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«обсяг пропуску стічних вод через власні очисні споруди», графа 2</w:t>
            </w:r>
          </w:p>
          <w:p w:rsidR="00061DB6" w:rsidRPr="001826D7" w:rsidRDefault="00061DB6" w:rsidP="001F00D5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F00D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552" w:type="dxa"/>
          </w:tcPr>
          <w:p w:rsidR="00061DB6" w:rsidRPr="001826D7" w:rsidRDefault="00061DB6" w:rsidP="009E70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247 </w:t>
            </w:r>
          </w:p>
          <w:p w:rsidR="00061DB6" w:rsidRPr="001826D7" w:rsidRDefault="00061DB6" w:rsidP="009E7051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«Пропущено стічних вод через очисні споруди, усього», графа 2</w:t>
            </w:r>
          </w:p>
        </w:tc>
      </w:tr>
      <w:tr w:rsidR="00061DB6" w:rsidRPr="001826D7" w:rsidTr="004B35BD">
        <w:trPr>
          <w:trHeight w:val="1134"/>
        </w:trPr>
        <w:tc>
          <w:tcPr>
            <w:tcW w:w="483" w:type="dxa"/>
          </w:tcPr>
          <w:p w:rsidR="00061DB6" w:rsidRPr="001826D7" w:rsidRDefault="00061DB6" w:rsidP="004311C7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885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270 </w:t>
            </w:r>
          </w:p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«Обсяги стічних вод від здійснення іншого виду діяльності ліцензіата, усього», графа 2</w:t>
            </w:r>
          </w:p>
          <w:p w:rsidR="00061DB6" w:rsidRPr="001826D7" w:rsidRDefault="00061DB6" w:rsidP="000E5585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716CD2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3284" w:type="dxa"/>
          </w:tcPr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Код рядка 350</w:t>
            </w:r>
          </w:p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«Обсяг водопостачання/ водовідведення для здійснення інших видів діяльності ліцензіата», </w:t>
            </w:r>
          </w:p>
          <w:p w:rsidR="00061DB6" w:rsidRPr="001826D7" w:rsidRDefault="00061DB6" w:rsidP="004311C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графа 8 «Централізоване водовідведення, фактично»</w:t>
            </w:r>
          </w:p>
          <w:p w:rsidR="00061DB6" w:rsidRPr="001826D7" w:rsidRDefault="00061DB6" w:rsidP="00716CD2">
            <w:pPr>
              <w:keepLines/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716CD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відповідний звітний період)</w:t>
            </w:r>
          </w:p>
        </w:tc>
        <w:tc>
          <w:tcPr>
            <w:tcW w:w="25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061DB6" w:rsidRPr="001826D7" w:rsidTr="004B35BD">
        <w:trPr>
          <w:trHeight w:val="1134"/>
        </w:trPr>
        <w:tc>
          <w:tcPr>
            <w:tcW w:w="483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885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370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«Середньооблікова кількість штатних працівників»,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графа 6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074EC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074EC4">
            <w:pPr>
              <w:ind w:hanging="2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звітний рік)</w:t>
            </w:r>
          </w:p>
        </w:tc>
        <w:tc>
          <w:tcPr>
            <w:tcW w:w="2552" w:type="dxa"/>
          </w:tcPr>
          <w:p w:rsidR="00061DB6" w:rsidRPr="001826D7" w:rsidRDefault="00061DB6" w:rsidP="002D44A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054 </w:t>
            </w:r>
          </w:p>
          <w:p w:rsidR="00061DB6" w:rsidRPr="001826D7" w:rsidRDefault="00061DB6" w:rsidP="002D44AF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«Середньооблікова кількість штатних працівників централізованого водопостачання»,  графа 2  </w:t>
            </w:r>
          </w:p>
        </w:tc>
      </w:tr>
      <w:tr w:rsidR="00061DB6" w:rsidRPr="001826D7" w:rsidTr="004B35BD">
        <w:trPr>
          <w:trHeight w:val="1134"/>
        </w:trPr>
        <w:tc>
          <w:tcPr>
            <w:tcW w:w="483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885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1D71F7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370 «Середньооблікова кількість штатних працівників», </w:t>
            </w:r>
          </w:p>
          <w:p w:rsidR="00061DB6" w:rsidRPr="001826D7" w:rsidRDefault="00061DB6" w:rsidP="001D71F7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графа 8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водовідведення, фактично»</w:t>
            </w:r>
          </w:p>
          <w:p w:rsidR="00061DB6" w:rsidRPr="001826D7" w:rsidRDefault="00061DB6" w:rsidP="001D71F7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1D71F7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звітний рік)</w:t>
            </w:r>
          </w:p>
        </w:tc>
        <w:tc>
          <w:tcPr>
            <w:tcW w:w="2552" w:type="dxa"/>
          </w:tcPr>
          <w:p w:rsidR="00061DB6" w:rsidRPr="001826D7" w:rsidRDefault="00061DB6" w:rsidP="002D44A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240 </w:t>
            </w:r>
          </w:p>
          <w:p w:rsidR="00061DB6" w:rsidRPr="001826D7" w:rsidRDefault="00061DB6" w:rsidP="002D44AF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«Середньооблікова кількість штатних  працівників централізованого водовідведення», графа 2</w:t>
            </w:r>
          </w:p>
        </w:tc>
      </w:tr>
      <w:tr w:rsidR="00061DB6" w:rsidRPr="001826D7" w:rsidTr="004B35BD">
        <w:trPr>
          <w:trHeight w:val="1134"/>
        </w:trPr>
        <w:tc>
          <w:tcPr>
            <w:tcW w:w="483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885" w:type="dxa"/>
          </w:tcPr>
          <w:p w:rsidR="00061DB6" w:rsidRPr="001826D7" w:rsidRDefault="00061DB6" w:rsidP="00861730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375 «Середньооблікова кількість усіх працівників в еквіваленті повної зайнятості»,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графа 6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водопостачання, фактично»</w:t>
            </w:r>
          </w:p>
          <w:p w:rsidR="00061DB6" w:rsidRPr="001826D7" w:rsidRDefault="00061DB6" w:rsidP="003E7C89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3E7C89">
            <w:pPr>
              <w:ind w:hanging="2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звітний рік)</w:t>
            </w:r>
          </w:p>
        </w:tc>
        <w:tc>
          <w:tcPr>
            <w:tcW w:w="2552" w:type="dxa"/>
          </w:tcPr>
          <w:p w:rsidR="00061DB6" w:rsidRPr="001826D7" w:rsidRDefault="00061DB6" w:rsidP="002D44A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055 </w:t>
            </w:r>
          </w:p>
          <w:p w:rsidR="00061DB6" w:rsidRPr="001826D7" w:rsidRDefault="00061DB6" w:rsidP="002D44AF">
            <w:pPr>
              <w:ind w:firstLine="0"/>
              <w:jc w:val="left"/>
              <w:rPr>
                <w:sz w:val="20"/>
                <w:szCs w:val="20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«Середньооблікова кількість усіх працівників водопостачання в еквіваленті повної зайнятості», графа 2</w:t>
            </w:r>
          </w:p>
        </w:tc>
      </w:tr>
      <w:tr w:rsidR="00061DB6" w:rsidRPr="001826D7" w:rsidTr="004B35BD">
        <w:trPr>
          <w:trHeight w:val="305"/>
        </w:trPr>
        <w:tc>
          <w:tcPr>
            <w:tcW w:w="483" w:type="dxa"/>
            <w:tcBorders>
              <w:bottom w:val="single" w:sz="4" w:space="0" w:color="auto"/>
            </w:tcBorders>
          </w:tcPr>
          <w:p w:rsidR="00061DB6" w:rsidRPr="001826D7" w:rsidRDefault="00061DB6" w:rsidP="004B35BD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885" w:type="dxa"/>
            <w:tcBorders>
              <w:bottom w:val="single" w:sz="4" w:space="0" w:color="auto"/>
            </w:tcBorders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61DB6" w:rsidRPr="001826D7" w:rsidRDefault="00061DB6" w:rsidP="00D42CD4">
            <w:pPr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84" w:type="dxa"/>
            <w:tcBorders>
              <w:bottom w:val="single" w:sz="4" w:space="0" w:color="auto"/>
            </w:tcBorders>
          </w:tcPr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</w:t>
            </w: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375 «Середньооблікова кількість усіх працівників в еквіваленті повної зайнятості», </w:t>
            </w:r>
          </w:p>
          <w:p w:rsidR="00061DB6" w:rsidRPr="001826D7" w:rsidRDefault="00061DB6" w:rsidP="00861730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графа 8 </w:t>
            </w: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«Централізоване водовідведення, фактично»</w:t>
            </w:r>
          </w:p>
          <w:p w:rsidR="00061DB6" w:rsidRPr="001826D7" w:rsidRDefault="00061DB6" w:rsidP="001B657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061DB6" w:rsidRPr="001826D7" w:rsidRDefault="00061DB6" w:rsidP="00F87F9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(за звітний рік)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61DB6" w:rsidRPr="001826D7" w:rsidRDefault="00061DB6" w:rsidP="002D44A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рядка 241 </w:t>
            </w:r>
          </w:p>
          <w:p w:rsidR="00061DB6" w:rsidRPr="001826D7" w:rsidRDefault="00061DB6" w:rsidP="002D44AF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826D7">
              <w:rPr>
                <w:rFonts w:ascii="Times New Roman" w:hAnsi="Times New Roman"/>
                <w:sz w:val="20"/>
                <w:szCs w:val="20"/>
                <w:lang w:eastAsia="ru-RU"/>
              </w:rPr>
              <w:t>«Середньооблікова кількість усіх працівників водовідведення в еквіваленті повної зайнятості», графа 2</w:t>
            </w:r>
          </w:p>
        </w:tc>
      </w:tr>
    </w:tbl>
    <w:p w:rsidR="00061DB6" w:rsidRDefault="00061DB6" w:rsidP="00B3439F">
      <w:pPr>
        <w:ind w:firstLine="0"/>
      </w:pPr>
    </w:p>
    <w:p w:rsidR="007E7AAA" w:rsidRDefault="007E7AAA" w:rsidP="00B3439F">
      <w:pPr>
        <w:ind w:firstLine="0"/>
      </w:pPr>
    </w:p>
    <w:p w:rsidR="00804E44" w:rsidRPr="007E7AAA" w:rsidRDefault="007E7AAA" w:rsidP="007E7AAA">
      <w:pPr>
        <w:ind w:firstLine="708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7E7AAA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 xml:space="preserve">{Додаток 15 в редакції Постанови Національної комісії, що здійснює державне регулювання у сферах енергетики та комунальних послуг </w:t>
      </w:r>
      <w:r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br/>
      </w:r>
      <w:r w:rsidRPr="007E7AAA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1850 від 27.12.2022</w:t>
      </w:r>
      <w:r w:rsidRPr="007E7AAA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804E44" w:rsidRPr="007E7AAA" w:rsidSect="0018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567" w:bottom="567" w:left="1134" w:header="53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000" w:rsidRDefault="00F82000" w:rsidP="00574AF5">
      <w:r>
        <w:separator/>
      </w:r>
    </w:p>
  </w:endnote>
  <w:endnote w:type="continuationSeparator" w:id="0">
    <w:p w:rsidR="00F82000" w:rsidRDefault="00F82000" w:rsidP="0057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B6" w:rsidRDefault="00061D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B6" w:rsidRPr="00E86271" w:rsidRDefault="00061DB6">
    <w:pPr>
      <w:pStyle w:val="ab"/>
      <w:jc w:val="right"/>
      <w:rPr>
        <w:rFonts w:ascii="Times New Roman" w:hAnsi="Times New Roman"/>
      </w:rPr>
    </w:pPr>
  </w:p>
  <w:p w:rsidR="00061DB6" w:rsidRDefault="00061D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B6" w:rsidRDefault="004D1EA0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55245</wp:posOffset>
              </wp:positionH>
              <wp:positionV relativeFrom="margin">
                <wp:posOffset>5748655</wp:posOffset>
              </wp:positionV>
              <wp:extent cx="431800" cy="329565"/>
              <wp:effectExtent l="0" t="0" r="0" b="0"/>
              <wp:wrapNone/>
              <wp:docPr id="1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180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DB6" w:rsidRPr="008354EC" w:rsidRDefault="00061DB6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 w:rsidRPr="008354E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54E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8354E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7AAA" w:rsidRPr="007E7AAA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  <w:lang w:val="ru-RU"/>
                            </w:rPr>
                            <w:t>1</w:t>
                          </w:r>
                          <w:r w:rsidRPr="008354EC"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left:0;text-align:left;margin-left:4.35pt;margin-top:452.65pt;width:34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" o:allowincell="f" stroked="f">
              <v:textbox>
                <w:txbxContent>
                  <w:p w:rsidR="00061DB6" w:rsidRPr="008354EC" w:rsidRDefault="00061DB6">
                    <w:pPr>
                      <w:pBdr>
                        <w:bottom w:val="single" w:sz="4" w:space="1" w:color="auto"/>
                      </w:pBdr>
                      <w:jc w:val="right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354EC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 w:rsidRPr="008354EC">
                      <w:rPr>
                        <w:rFonts w:ascii="Times New Roman" w:hAnsi="Times New Roman"/>
                        <w:sz w:val="28"/>
                        <w:szCs w:val="28"/>
                      </w:rPr>
                      <w:instrText>PAGE   \* MERGEFORMAT</w:instrText>
                    </w:r>
                    <w:r w:rsidRPr="008354EC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7E7AAA" w:rsidRPr="007E7AAA">
                      <w:rPr>
                        <w:rFonts w:ascii="Times New Roman" w:hAnsi="Times New Roman"/>
                        <w:noProof/>
                        <w:sz w:val="28"/>
                        <w:szCs w:val="28"/>
                        <w:lang w:val="ru-RU"/>
                      </w:rPr>
                      <w:t>1</w:t>
                    </w:r>
                    <w:r w:rsidRPr="008354EC"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000" w:rsidRDefault="00F82000" w:rsidP="00574AF5">
      <w:r>
        <w:separator/>
      </w:r>
    </w:p>
  </w:footnote>
  <w:footnote w:type="continuationSeparator" w:id="0">
    <w:p w:rsidR="00F82000" w:rsidRDefault="00F82000" w:rsidP="00574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B6" w:rsidRDefault="00061D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B6" w:rsidRPr="00E4280C" w:rsidRDefault="00061DB6" w:rsidP="002B6328">
    <w:pPr>
      <w:pStyle w:val="a9"/>
      <w:tabs>
        <w:tab w:val="clear" w:pos="4819"/>
        <w:tab w:val="clear" w:pos="9639"/>
      </w:tabs>
      <w:ind w:left="1416" w:firstLine="0"/>
      <w:jc w:val="right"/>
      <w:rPr>
        <w:rFonts w:ascii="Times New Roman" w:hAnsi="Times New Roman"/>
      </w:rPr>
    </w:pPr>
    <w:r w:rsidRPr="00E4280C">
      <w:rPr>
        <w:rFonts w:ascii="Times New Roman" w:hAnsi="Times New Roman"/>
      </w:rPr>
      <w:fldChar w:fldCharType="begin"/>
    </w:r>
    <w:r w:rsidRPr="00E4280C">
      <w:rPr>
        <w:rFonts w:ascii="Times New Roman" w:hAnsi="Times New Roman"/>
      </w:rPr>
      <w:instrText>PAGE   \* MERGEFORMAT</w:instrText>
    </w:r>
    <w:r w:rsidRPr="00E4280C">
      <w:rPr>
        <w:rFonts w:ascii="Times New Roman" w:hAnsi="Times New Roman"/>
      </w:rPr>
      <w:fldChar w:fldCharType="separate"/>
    </w:r>
    <w:r w:rsidR="007E7AAA">
      <w:rPr>
        <w:rFonts w:ascii="Times New Roman" w:hAnsi="Times New Roman"/>
        <w:noProof/>
      </w:rPr>
      <w:t>6</w:t>
    </w:r>
    <w:r w:rsidRPr="00E4280C">
      <w:rPr>
        <w:rFonts w:ascii="Times New Roman" w:hAnsi="Times New Roman"/>
      </w:rPr>
      <w:fldChar w:fldCharType="end"/>
    </w:r>
    <w:r w:rsidRPr="00E4280C">
      <w:rPr>
        <w:rFonts w:ascii="Times New Roman" w:hAnsi="Times New Roman"/>
      </w:rPr>
      <w:t xml:space="preserve">  </w:t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E4280C">
      <w:rPr>
        <w:rFonts w:ascii="Times New Roman" w:hAnsi="Times New Roman"/>
      </w:rPr>
      <w:t>Продовження додатка 15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DB6" w:rsidRPr="005949E6" w:rsidRDefault="00061DB6" w:rsidP="002B6328">
    <w:pPr>
      <w:pStyle w:val="a9"/>
      <w:tabs>
        <w:tab w:val="clear" w:pos="9639"/>
      </w:tabs>
      <w:ind w:left="9781" w:firstLine="0"/>
      <w:jc w:val="left"/>
      <w:rPr>
        <w:rFonts w:ascii="Times New Roman" w:hAnsi="Times New Roman"/>
        <w:sz w:val="16"/>
      </w:rPr>
    </w:pPr>
    <w:r w:rsidRPr="005949E6">
      <w:rPr>
        <w:rFonts w:ascii="Times New Roman" w:hAnsi="Times New Roman"/>
        <w:sz w:val="16"/>
      </w:rPr>
      <w:t>Додаток 15</w:t>
    </w:r>
  </w:p>
  <w:p w:rsidR="00061DB6" w:rsidRDefault="00061DB6" w:rsidP="002B6328">
    <w:pPr>
      <w:pStyle w:val="a9"/>
      <w:ind w:left="9781" w:firstLine="0"/>
      <w:rPr>
        <w:rFonts w:ascii="Times New Roman" w:hAnsi="Times New Roman"/>
        <w:sz w:val="16"/>
      </w:rPr>
    </w:pPr>
    <w:r w:rsidRPr="005949E6">
      <w:rPr>
        <w:rFonts w:ascii="Times New Roman" w:hAnsi="Times New Roman"/>
        <w:sz w:val="16"/>
      </w:rPr>
      <w:t>до Правил орган</w:t>
    </w:r>
    <w:r>
      <w:rPr>
        <w:rFonts w:ascii="Times New Roman" w:hAnsi="Times New Roman"/>
        <w:sz w:val="16"/>
      </w:rPr>
      <w:t xml:space="preserve">ізації  звітності, </w:t>
    </w:r>
    <w:r w:rsidRPr="005949E6">
      <w:rPr>
        <w:rFonts w:ascii="Times New Roman" w:hAnsi="Times New Roman"/>
        <w:sz w:val="16"/>
      </w:rPr>
      <w:t>що подається суб’єктами господарювання у сферах теплопостачання, централізованого водопостачання та водовідведення  до Національної комісії, що здійснює державне регулювання у сферах енергетики та  комунальних послуг</w:t>
    </w:r>
  </w:p>
  <w:p w:rsidR="00061DB6" w:rsidRPr="005949E6" w:rsidRDefault="00061DB6" w:rsidP="00F77EEC">
    <w:pPr>
      <w:pStyle w:val="a9"/>
      <w:ind w:left="9781" w:firstLine="0"/>
      <w:rPr>
        <w:rFonts w:ascii="Times New Roman" w:hAnsi="Times New Roman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0508"/>
    <w:multiLevelType w:val="hybridMultilevel"/>
    <w:tmpl w:val="57A49DA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 w:tplc="04220019" w:tentative="1">
      <w:start w:val="1"/>
      <w:numFmt w:val="lowerLetter"/>
      <w:lvlText w:val="%2."/>
      <w:lvlJc w:val="left"/>
      <w:pPr>
        <w:ind w:left="-40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3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10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17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24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31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39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4637" w:hanging="180"/>
      </w:pPr>
      <w:rPr>
        <w:rFonts w:cs="Times New Roman"/>
      </w:rPr>
    </w:lvl>
  </w:abstractNum>
  <w:abstractNum w:abstractNumId="1" w15:restartNumberingAfterBreak="0">
    <w:nsid w:val="03C30BD3"/>
    <w:multiLevelType w:val="hybridMultilevel"/>
    <w:tmpl w:val="D7986C08"/>
    <w:lvl w:ilvl="0" w:tplc="0422000F">
      <w:start w:val="1"/>
      <w:numFmt w:val="decimal"/>
      <w:lvlText w:val="%1."/>
      <w:lvlJc w:val="left"/>
      <w:pPr>
        <w:tabs>
          <w:tab w:val="num" w:pos="142"/>
        </w:tabs>
        <w:ind w:left="135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2" w15:restartNumberingAfterBreak="0">
    <w:nsid w:val="040A1F12"/>
    <w:multiLevelType w:val="hybridMultilevel"/>
    <w:tmpl w:val="44921706"/>
    <w:lvl w:ilvl="0" w:tplc="0422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9658B"/>
    <w:multiLevelType w:val="hybridMultilevel"/>
    <w:tmpl w:val="9F1C6C52"/>
    <w:lvl w:ilvl="0" w:tplc="0422000F">
      <w:start w:val="1"/>
      <w:numFmt w:val="decimal"/>
      <w:lvlText w:val="%1."/>
      <w:lvlJc w:val="left"/>
      <w:pPr>
        <w:ind w:left="1211" w:hanging="360"/>
      </w:pPr>
      <w:rPr>
        <w:rFonts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A56740"/>
    <w:multiLevelType w:val="hybridMultilevel"/>
    <w:tmpl w:val="B176A9F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670501A"/>
    <w:multiLevelType w:val="hybridMultilevel"/>
    <w:tmpl w:val="3FFC37F8"/>
    <w:lvl w:ilvl="0" w:tplc="0422000F">
      <w:start w:val="1"/>
      <w:numFmt w:val="decimal"/>
      <w:lvlText w:val="%1."/>
      <w:lvlJc w:val="left"/>
      <w:pPr>
        <w:ind w:left="1440" w:hanging="360"/>
      </w:pPr>
      <w:rPr>
        <w:rFonts w:cs="Times New Roman"/>
        <w:sz w:val="28"/>
        <w:szCs w:val="28"/>
      </w:rPr>
    </w:lvl>
    <w:lvl w:ilvl="1" w:tplc="C6CC3D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68E6137"/>
    <w:multiLevelType w:val="multilevel"/>
    <w:tmpl w:val="A0D82842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2403" w:hanging="141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21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21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21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7" w15:restartNumberingAfterBreak="0">
    <w:nsid w:val="2F8E1DBC"/>
    <w:multiLevelType w:val="hybridMultilevel"/>
    <w:tmpl w:val="648E3188"/>
    <w:lvl w:ilvl="0" w:tplc="0422000F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 w15:restartNumberingAfterBreak="0">
    <w:nsid w:val="3D676B38"/>
    <w:multiLevelType w:val="hybridMultilevel"/>
    <w:tmpl w:val="B0A42E2E"/>
    <w:lvl w:ilvl="0" w:tplc="54D2955A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  <w:rPr>
        <w:rFonts w:cs="Times New Roman" w:hint="default"/>
      </w:rPr>
    </w:lvl>
    <w:lvl w:ilvl="2" w:tplc="0422000F">
      <w:start w:val="1"/>
      <w:numFmt w:val="decimal"/>
      <w:lvlText w:val="%3."/>
      <w:lvlJc w:val="left"/>
      <w:pPr>
        <w:tabs>
          <w:tab w:val="num" w:pos="2058"/>
        </w:tabs>
        <w:ind w:left="2058" w:hanging="1005"/>
      </w:pPr>
      <w:rPr>
        <w:rFonts w:cs="Times New Roman" w:hint="default"/>
      </w:rPr>
    </w:lvl>
    <w:lvl w:ilvl="3" w:tplc="0422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9" w15:restartNumberingAfterBreak="0">
    <w:nsid w:val="48CC772C"/>
    <w:multiLevelType w:val="hybridMultilevel"/>
    <w:tmpl w:val="174C1472"/>
    <w:lvl w:ilvl="0" w:tplc="1A3A9D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22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 w15:restartNumberingAfterBreak="0">
    <w:nsid w:val="529F5B4F"/>
    <w:multiLevelType w:val="hybridMultilevel"/>
    <w:tmpl w:val="3BB4F2B6"/>
    <w:lvl w:ilvl="0" w:tplc="0422000F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793B89"/>
    <w:multiLevelType w:val="hybridMultilevel"/>
    <w:tmpl w:val="583EC88E"/>
    <w:lvl w:ilvl="0" w:tplc="0422000F">
      <w:start w:val="1"/>
      <w:numFmt w:val="decimal"/>
      <w:lvlText w:val="%1."/>
      <w:lvlJc w:val="left"/>
      <w:pPr>
        <w:ind w:left="1636" w:hanging="360"/>
      </w:pPr>
      <w:rPr>
        <w:rFonts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FA445A"/>
    <w:multiLevelType w:val="hybridMultilevel"/>
    <w:tmpl w:val="3CDAF05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DB"/>
    <w:rsid w:val="00003851"/>
    <w:rsid w:val="000101E5"/>
    <w:rsid w:val="00011985"/>
    <w:rsid w:val="000206CE"/>
    <w:rsid w:val="000228D0"/>
    <w:rsid w:val="000234A1"/>
    <w:rsid w:val="00024F08"/>
    <w:rsid w:val="00027C39"/>
    <w:rsid w:val="00027F24"/>
    <w:rsid w:val="000359DA"/>
    <w:rsid w:val="000375EC"/>
    <w:rsid w:val="000468AC"/>
    <w:rsid w:val="000523B2"/>
    <w:rsid w:val="00055722"/>
    <w:rsid w:val="00061DB6"/>
    <w:rsid w:val="0006214C"/>
    <w:rsid w:val="00074E25"/>
    <w:rsid w:val="00074EC4"/>
    <w:rsid w:val="00091378"/>
    <w:rsid w:val="00093AEB"/>
    <w:rsid w:val="00094281"/>
    <w:rsid w:val="000967E1"/>
    <w:rsid w:val="000A2539"/>
    <w:rsid w:val="000A473D"/>
    <w:rsid w:val="000A5B51"/>
    <w:rsid w:val="000B16CD"/>
    <w:rsid w:val="000B19C0"/>
    <w:rsid w:val="000B282A"/>
    <w:rsid w:val="000B4B87"/>
    <w:rsid w:val="000B5490"/>
    <w:rsid w:val="000C0247"/>
    <w:rsid w:val="000C18E3"/>
    <w:rsid w:val="000C4AFC"/>
    <w:rsid w:val="000C57CF"/>
    <w:rsid w:val="000C63E0"/>
    <w:rsid w:val="000C6EAB"/>
    <w:rsid w:val="000D46CB"/>
    <w:rsid w:val="000D5DA6"/>
    <w:rsid w:val="000D72A1"/>
    <w:rsid w:val="000E18AA"/>
    <w:rsid w:val="000E3CD3"/>
    <w:rsid w:val="000E5585"/>
    <w:rsid w:val="000E5B9E"/>
    <w:rsid w:val="000E7583"/>
    <w:rsid w:val="000F13FF"/>
    <w:rsid w:val="000F373D"/>
    <w:rsid w:val="000F3EEB"/>
    <w:rsid w:val="000F4E7F"/>
    <w:rsid w:val="001059EC"/>
    <w:rsid w:val="00107D55"/>
    <w:rsid w:val="0012241D"/>
    <w:rsid w:val="001233BE"/>
    <w:rsid w:val="00123C18"/>
    <w:rsid w:val="00133F8A"/>
    <w:rsid w:val="00136CED"/>
    <w:rsid w:val="00143AC2"/>
    <w:rsid w:val="0014485C"/>
    <w:rsid w:val="00146926"/>
    <w:rsid w:val="001565B4"/>
    <w:rsid w:val="00167D32"/>
    <w:rsid w:val="00172C82"/>
    <w:rsid w:val="00174B7D"/>
    <w:rsid w:val="0017574F"/>
    <w:rsid w:val="0017654D"/>
    <w:rsid w:val="00181AF1"/>
    <w:rsid w:val="001826D7"/>
    <w:rsid w:val="00182E07"/>
    <w:rsid w:val="001874F4"/>
    <w:rsid w:val="001919D7"/>
    <w:rsid w:val="001935DC"/>
    <w:rsid w:val="00196A5C"/>
    <w:rsid w:val="001A08C8"/>
    <w:rsid w:val="001A320C"/>
    <w:rsid w:val="001A3260"/>
    <w:rsid w:val="001A7DC1"/>
    <w:rsid w:val="001B5AFA"/>
    <w:rsid w:val="001B657F"/>
    <w:rsid w:val="001D29B1"/>
    <w:rsid w:val="001D71F7"/>
    <w:rsid w:val="001E2F7D"/>
    <w:rsid w:val="001E6133"/>
    <w:rsid w:val="001E74C2"/>
    <w:rsid w:val="001F00D5"/>
    <w:rsid w:val="001F32AA"/>
    <w:rsid w:val="001F5A83"/>
    <w:rsid w:val="001F71EE"/>
    <w:rsid w:val="0020012D"/>
    <w:rsid w:val="00200506"/>
    <w:rsid w:val="00200D95"/>
    <w:rsid w:val="0020358A"/>
    <w:rsid w:val="002065F5"/>
    <w:rsid w:val="00213011"/>
    <w:rsid w:val="00223444"/>
    <w:rsid w:val="00224708"/>
    <w:rsid w:val="00225BDB"/>
    <w:rsid w:val="00226913"/>
    <w:rsid w:val="00227CC9"/>
    <w:rsid w:val="002339F6"/>
    <w:rsid w:val="00235334"/>
    <w:rsid w:val="00237FAB"/>
    <w:rsid w:val="00244242"/>
    <w:rsid w:val="00244A20"/>
    <w:rsid w:val="00246F98"/>
    <w:rsid w:val="00250B8E"/>
    <w:rsid w:val="00254981"/>
    <w:rsid w:val="00255396"/>
    <w:rsid w:val="0025768D"/>
    <w:rsid w:val="0026668C"/>
    <w:rsid w:val="00267A2E"/>
    <w:rsid w:val="00271861"/>
    <w:rsid w:val="0027230B"/>
    <w:rsid w:val="00286C0E"/>
    <w:rsid w:val="0028733B"/>
    <w:rsid w:val="002902D5"/>
    <w:rsid w:val="00297503"/>
    <w:rsid w:val="002A3F0F"/>
    <w:rsid w:val="002A5735"/>
    <w:rsid w:val="002B0CAB"/>
    <w:rsid w:val="002B3DF8"/>
    <w:rsid w:val="002B41FC"/>
    <w:rsid w:val="002B475F"/>
    <w:rsid w:val="002B6328"/>
    <w:rsid w:val="002B6FD2"/>
    <w:rsid w:val="002C4DE1"/>
    <w:rsid w:val="002C509D"/>
    <w:rsid w:val="002D17E5"/>
    <w:rsid w:val="002D44AF"/>
    <w:rsid w:val="002E61A0"/>
    <w:rsid w:val="002E6375"/>
    <w:rsid w:val="002F281E"/>
    <w:rsid w:val="00310305"/>
    <w:rsid w:val="00315C99"/>
    <w:rsid w:val="003164C7"/>
    <w:rsid w:val="00322FF2"/>
    <w:rsid w:val="0032702C"/>
    <w:rsid w:val="00332E1A"/>
    <w:rsid w:val="00335385"/>
    <w:rsid w:val="0034468D"/>
    <w:rsid w:val="0034694B"/>
    <w:rsid w:val="0035250A"/>
    <w:rsid w:val="0035548F"/>
    <w:rsid w:val="00356445"/>
    <w:rsid w:val="00362B54"/>
    <w:rsid w:val="00362E0D"/>
    <w:rsid w:val="00364E37"/>
    <w:rsid w:val="00366434"/>
    <w:rsid w:val="00374A1C"/>
    <w:rsid w:val="00377F13"/>
    <w:rsid w:val="003830E5"/>
    <w:rsid w:val="003879FF"/>
    <w:rsid w:val="00390670"/>
    <w:rsid w:val="00393DDB"/>
    <w:rsid w:val="003B5BB0"/>
    <w:rsid w:val="003B5EB8"/>
    <w:rsid w:val="003B7CCF"/>
    <w:rsid w:val="003C0A20"/>
    <w:rsid w:val="003C3826"/>
    <w:rsid w:val="003C4815"/>
    <w:rsid w:val="003C54EE"/>
    <w:rsid w:val="003C76FC"/>
    <w:rsid w:val="003D0477"/>
    <w:rsid w:val="003D4FA3"/>
    <w:rsid w:val="003E059B"/>
    <w:rsid w:val="003E1257"/>
    <w:rsid w:val="003E40B4"/>
    <w:rsid w:val="003E7C89"/>
    <w:rsid w:val="003F0BAA"/>
    <w:rsid w:val="003F57C5"/>
    <w:rsid w:val="00414CD3"/>
    <w:rsid w:val="00421ABC"/>
    <w:rsid w:val="00427B83"/>
    <w:rsid w:val="004301C0"/>
    <w:rsid w:val="004311C7"/>
    <w:rsid w:val="00431DE6"/>
    <w:rsid w:val="00432DFF"/>
    <w:rsid w:val="0043508B"/>
    <w:rsid w:val="0043542D"/>
    <w:rsid w:val="0044087A"/>
    <w:rsid w:val="00441DDF"/>
    <w:rsid w:val="00451FED"/>
    <w:rsid w:val="00452FAA"/>
    <w:rsid w:val="004574FE"/>
    <w:rsid w:val="00465720"/>
    <w:rsid w:val="00470426"/>
    <w:rsid w:val="004738D8"/>
    <w:rsid w:val="00475C3E"/>
    <w:rsid w:val="004817FA"/>
    <w:rsid w:val="00485FF9"/>
    <w:rsid w:val="00487612"/>
    <w:rsid w:val="004920DF"/>
    <w:rsid w:val="00492A9C"/>
    <w:rsid w:val="00494F4C"/>
    <w:rsid w:val="004A4F7C"/>
    <w:rsid w:val="004A7231"/>
    <w:rsid w:val="004B0D34"/>
    <w:rsid w:val="004B1EEF"/>
    <w:rsid w:val="004B35BD"/>
    <w:rsid w:val="004C15E5"/>
    <w:rsid w:val="004C31B0"/>
    <w:rsid w:val="004C393C"/>
    <w:rsid w:val="004C516D"/>
    <w:rsid w:val="004D1EA0"/>
    <w:rsid w:val="004D28E4"/>
    <w:rsid w:val="004D44E4"/>
    <w:rsid w:val="004D7F56"/>
    <w:rsid w:val="004E0D56"/>
    <w:rsid w:val="004E3DF4"/>
    <w:rsid w:val="004E5810"/>
    <w:rsid w:val="004F04DF"/>
    <w:rsid w:val="00505614"/>
    <w:rsid w:val="00514FC9"/>
    <w:rsid w:val="00516092"/>
    <w:rsid w:val="005244FC"/>
    <w:rsid w:val="00534759"/>
    <w:rsid w:val="005421EA"/>
    <w:rsid w:val="00544290"/>
    <w:rsid w:val="00545117"/>
    <w:rsid w:val="00545524"/>
    <w:rsid w:val="00547A65"/>
    <w:rsid w:val="00547F21"/>
    <w:rsid w:val="00552DFB"/>
    <w:rsid w:val="00564F5E"/>
    <w:rsid w:val="00570368"/>
    <w:rsid w:val="00573A5B"/>
    <w:rsid w:val="00574AF5"/>
    <w:rsid w:val="005754DA"/>
    <w:rsid w:val="00576567"/>
    <w:rsid w:val="00584FE8"/>
    <w:rsid w:val="00592B11"/>
    <w:rsid w:val="005949E6"/>
    <w:rsid w:val="005969FB"/>
    <w:rsid w:val="005A0D15"/>
    <w:rsid w:val="005A5C09"/>
    <w:rsid w:val="005A6CCD"/>
    <w:rsid w:val="005B6BE4"/>
    <w:rsid w:val="005C2CFA"/>
    <w:rsid w:val="005C47F2"/>
    <w:rsid w:val="005C4F0E"/>
    <w:rsid w:val="005D10CD"/>
    <w:rsid w:val="005D5990"/>
    <w:rsid w:val="005D77DF"/>
    <w:rsid w:val="005F1F1D"/>
    <w:rsid w:val="005F36E0"/>
    <w:rsid w:val="006037CF"/>
    <w:rsid w:val="00606C24"/>
    <w:rsid w:val="00623391"/>
    <w:rsid w:val="00624355"/>
    <w:rsid w:val="00624DF4"/>
    <w:rsid w:val="00624F76"/>
    <w:rsid w:val="0062797A"/>
    <w:rsid w:val="00630A5E"/>
    <w:rsid w:val="00630F0C"/>
    <w:rsid w:val="00631F65"/>
    <w:rsid w:val="00634202"/>
    <w:rsid w:val="00641B03"/>
    <w:rsid w:val="0064722A"/>
    <w:rsid w:val="00654E25"/>
    <w:rsid w:val="0065757B"/>
    <w:rsid w:val="00657E5A"/>
    <w:rsid w:val="006735B4"/>
    <w:rsid w:val="006742F9"/>
    <w:rsid w:val="00680960"/>
    <w:rsid w:val="0069079F"/>
    <w:rsid w:val="00690E35"/>
    <w:rsid w:val="006940E2"/>
    <w:rsid w:val="006A1080"/>
    <w:rsid w:val="006A1FA4"/>
    <w:rsid w:val="006A52CC"/>
    <w:rsid w:val="006B0706"/>
    <w:rsid w:val="006B0781"/>
    <w:rsid w:val="006D3273"/>
    <w:rsid w:val="006D52D1"/>
    <w:rsid w:val="006D5E67"/>
    <w:rsid w:val="006E1FCC"/>
    <w:rsid w:val="006E4D11"/>
    <w:rsid w:val="006F0229"/>
    <w:rsid w:val="006F1B7D"/>
    <w:rsid w:val="00710D8C"/>
    <w:rsid w:val="00712479"/>
    <w:rsid w:val="00716CD2"/>
    <w:rsid w:val="007228CA"/>
    <w:rsid w:val="00724912"/>
    <w:rsid w:val="0073036D"/>
    <w:rsid w:val="00744DF6"/>
    <w:rsid w:val="00753AE4"/>
    <w:rsid w:val="007550F7"/>
    <w:rsid w:val="00767CBD"/>
    <w:rsid w:val="007709BA"/>
    <w:rsid w:val="0078687E"/>
    <w:rsid w:val="007909FF"/>
    <w:rsid w:val="0079379B"/>
    <w:rsid w:val="0079514C"/>
    <w:rsid w:val="007A05FF"/>
    <w:rsid w:val="007A50FF"/>
    <w:rsid w:val="007A643A"/>
    <w:rsid w:val="007B4093"/>
    <w:rsid w:val="007B6CED"/>
    <w:rsid w:val="007C7B46"/>
    <w:rsid w:val="007D2B23"/>
    <w:rsid w:val="007D7B30"/>
    <w:rsid w:val="007E2C15"/>
    <w:rsid w:val="007E456E"/>
    <w:rsid w:val="007E6A58"/>
    <w:rsid w:val="007E7AAA"/>
    <w:rsid w:val="007F2B28"/>
    <w:rsid w:val="007F6325"/>
    <w:rsid w:val="007F6709"/>
    <w:rsid w:val="008049EF"/>
    <w:rsid w:val="00804E44"/>
    <w:rsid w:val="00807BAF"/>
    <w:rsid w:val="0081031A"/>
    <w:rsid w:val="0081794B"/>
    <w:rsid w:val="0082041E"/>
    <w:rsid w:val="00822020"/>
    <w:rsid w:val="00831250"/>
    <w:rsid w:val="008354EC"/>
    <w:rsid w:val="0084105B"/>
    <w:rsid w:val="00845537"/>
    <w:rsid w:val="00845871"/>
    <w:rsid w:val="0084701A"/>
    <w:rsid w:val="0085326D"/>
    <w:rsid w:val="0085497A"/>
    <w:rsid w:val="00861730"/>
    <w:rsid w:val="00862814"/>
    <w:rsid w:val="00862A62"/>
    <w:rsid w:val="00867956"/>
    <w:rsid w:val="00867C3C"/>
    <w:rsid w:val="00873312"/>
    <w:rsid w:val="00874C7F"/>
    <w:rsid w:val="00876F33"/>
    <w:rsid w:val="0088196A"/>
    <w:rsid w:val="00881F46"/>
    <w:rsid w:val="00886C38"/>
    <w:rsid w:val="00890BB4"/>
    <w:rsid w:val="008946A8"/>
    <w:rsid w:val="00895D99"/>
    <w:rsid w:val="00896A18"/>
    <w:rsid w:val="008A1BB7"/>
    <w:rsid w:val="008A29AD"/>
    <w:rsid w:val="008A5FE9"/>
    <w:rsid w:val="008A7CCC"/>
    <w:rsid w:val="008B3E26"/>
    <w:rsid w:val="008C37B8"/>
    <w:rsid w:val="008D0565"/>
    <w:rsid w:val="008D2A33"/>
    <w:rsid w:val="008D7EFF"/>
    <w:rsid w:val="008E561D"/>
    <w:rsid w:val="008F79C1"/>
    <w:rsid w:val="00910E83"/>
    <w:rsid w:val="009118C2"/>
    <w:rsid w:val="00913BC2"/>
    <w:rsid w:val="00921CD4"/>
    <w:rsid w:val="00926E88"/>
    <w:rsid w:val="00927C05"/>
    <w:rsid w:val="00930312"/>
    <w:rsid w:val="009402BC"/>
    <w:rsid w:val="00940CC0"/>
    <w:rsid w:val="00942422"/>
    <w:rsid w:val="00950106"/>
    <w:rsid w:val="00952D44"/>
    <w:rsid w:val="009538B6"/>
    <w:rsid w:val="009540DA"/>
    <w:rsid w:val="009636D7"/>
    <w:rsid w:val="0097042C"/>
    <w:rsid w:val="00974348"/>
    <w:rsid w:val="00976E53"/>
    <w:rsid w:val="00977434"/>
    <w:rsid w:val="00990209"/>
    <w:rsid w:val="009B487C"/>
    <w:rsid w:val="009B52BC"/>
    <w:rsid w:val="009C5222"/>
    <w:rsid w:val="009C5EB0"/>
    <w:rsid w:val="009C7E1F"/>
    <w:rsid w:val="009D1F03"/>
    <w:rsid w:val="009D2B01"/>
    <w:rsid w:val="009D30DC"/>
    <w:rsid w:val="009D4660"/>
    <w:rsid w:val="009E7051"/>
    <w:rsid w:val="009F1848"/>
    <w:rsid w:val="00A00D9B"/>
    <w:rsid w:val="00A00FFC"/>
    <w:rsid w:val="00A042B7"/>
    <w:rsid w:val="00A1234E"/>
    <w:rsid w:val="00A13E12"/>
    <w:rsid w:val="00A1787A"/>
    <w:rsid w:val="00A26F8D"/>
    <w:rsid w:val="00A31C16"/>
    <w:rsid w:val="00A356D7"/>
    <w:rsid w:val="00A36095"/>
    <w:rsid w:val="00A400C0"/>
    <w:rsid w:val="00A450CA"/>
    <w:rsid w:val="00A45561"/>
    <w:rsid w:val="00A52498"/>
    <w:rsid w:val="00A52FB2"/>
    <w:rsid w:val="00A6249C"/>
    <w:rsid w:val="00A63D63"/>
    <w:rsid w:val="00A67A45"/>
    <w:rsid w:val="00A7086F"/>
    <w:rsid w:val="00A76016"/>
    <w:rsid w:val="00A80002"/>
    <w:rsid w:val="00A80857"/>
    <w:rsid w:val="00A821A2"/>
    <w:rsid w:val="00A836A1"/>
    <w:rsid w:val="00A8506F"/>
    <w:rsid w:val="00A9021B"/>
    <w:rsid w:val="00A91279"/>
    <w:rsid w:val="00AB7C53"/>
    <w:rsid w:val="00AC0082"/>
    <w:rsid w:val="00AC1040"/>
    <w:rsid w:val="00AD5072"/>
    <w:rsid w:val="00AD637D"/>
    <w:rsid w:val="00AD7304"/>
    <w:rsid w:val="00AE1FAB"/>
    <w:rsid w:val="00AF2133"/>
    <w:rsid w:val="00AF4848"/>
    <w:rsid w:val="00B004CC"/>
    <w:rsid w:val="00B020D4"/>
    <w:rsid w:val="00B0261E"/>
    <w:rsid w:val="00B053B4"/>
    <w:rsid w:val="00B05D67"/>
    <w:rsid w:val="00B15751"/>
    <w:rsid w:val="00B21CA5"/>
    <w:rsid w:val="00B27A10"/>
    <w:rsid w:val="00B27DE8"/>
    <w:rsid w:val="00B30EFB"/>
    <w:rsid w:val="00B33040"/>
    <w:rsid w:val="00B3439F"/>
    <w:rsid w:val="00B37DA5"/>
    <w:rsid w:val="00B409AC"/>
    <w:rsid w:val="00B45A5D"/>
    <w:rsid w:val="00B46E4D"/>
    <w:rsid w:val="00B46FBA"/>
    <w:rsid w:val="00B51124"/>
    <w:rsid w:val="00B5155E"/>
    <w:rsid w:val="00B54F27"/>
    <w:rsid w:val="00B577DA"/>
    <w:rsid w:val="00B659B6"/>
    <w:rsid w:val="00B731BB"/>
    <w:rsid w:val="00B75904"/>
    <w:rsid w:val="00B8420E"/>
    <w:rsid w:val="00B847C6"/>
    <w:rsid w:val="00B84954"/>
    <w:rsid w:val="00B87ACA"/>
    <w:rsid w:val="00B92478"/>
    <w:rsid w:val="00B96153"/>
    <w:rsid w:val="00BA2464"/>
    <w:rsid w:val="00BA3953"/>
    <w:rsid w:val="00BA3A1C"/>
    <w:rsid w:val="00BA4CEE"/>
    <w:rsid w:val="00BB0B3C"/>
    <w:rsid w:val="00BB0CC6"/>
    <w:rsid w:val="00BB488C"/>
    <w:rsid w:val="00BC5B37"/>
    <w:rsid w:val="00BC6073"/>
    <w:rsid w:val="00BD2448"/>
    <w:rsid w:val="00BD376C"/>
    <w:rsid w:val="00BD560B"/>
    <w:rsid w:val="00BD5B04"/>
    <w:rsid w:val="00BE14E5"/>
    <w:rsid w:val="00BE4DFE"/>
    <w:rsid w:val="00BE65B4"/>
    <w:rsid w:val="00BF274D"/>
    <w:rsid w:val="00BF33DC"/>
    <w:rsid w:val="00BF34E8"/>
    <w:rsid w:val="00BF688F"/>
    <w:rsid w:val="00C00F5B"/>
    <w:rsid w:val="00C01598"/>
    <w:rsid w:val="00C13C1C"/>
    <w:rsid w:val="00C13CCC"/>
    <w:rsid w:val="00C204AF"/>
    <w:rsid w:val="00C2386D"/>
    <w:rsid w:val="00C23FF9"/>
    <w:rsid w:val="00C25B5C"/>
    <w:rsid w:val="00C266F9"/>
    <w:rsid w:val="00C314FC"/>
    <w:rsid w:val="00C34B31"/>
    <w:rsid w:val="00C43E90"/>
    <w:rsid w:val="00C44213"/>
    <w:rsid w:val="00C51207"/>
    <w:rsid w:val="00C627B5"/>
    <w:rsid w:val="00C67C9C"/>
    <w:rsid w:val="00C710E8"/>
    <w:rsid w:val="00C76D3C"/>
    <w:rsid w:val="00C8042B"/>
    <w:rsid w:val="00C80F74"/>
    <w:rsid w:val="00C81621"/>
    <w:rsid w:val="00C90AB5"/>
    <w:rsid w:val="00C917C0"/>
    <w:rsid w:val="00C921F1"/>
    <w:rsid w:val="00C92FE0"/>
    <w:rsid w:val="00CA0FD4"/>
    <w:rsid w:val="00CA2518"/>
    <w:rsid w:val="00CA5833"/>
    <w:rsid w:val="00CB08E0"/>
    <w:rsid w:val="00CB3512"/>
    <w:rsid w:val="00CD1129"/>
    <w:rsid w:val="00CD21A0"/>
    <w:rsid w:val="00CE2120"/>
    <w:rsid w:val="00CE2DD8"/>
    <w:rsid w:val="00CE4C74"/>
    <w:rsid w:val="00CF3CD8"/>
    <w:rsid w:val="00CF4593"/>
    <w:rsid w:val="00CF698D"/>
    <w:rsid w:val="00CF6B93"/>
    <w:rsid w:val="00CF6C6C"/>
    <w:rsid w:val="00CF7951"/>
    <w:rsid w:val="00D02ACB"/>
    <w:rsid w:val="00D11440"/>
    <w:rsid w:val="00D14FEF"/>
    <w:rsid w:val="00D1797F"/>
    <w:rsid w:val="00D21C21"/>
    <w:rsid w:val="00D22A65"/>
    <w:rsid w:val="00D256FB"/>
    <w:rsid w:val="00D2672D"/>
    <w:rsid w:val="00D410A7"/>
    <w:rsid w:val="00D42CD4"/>
    <w:rsid w:val="00D449A9"/>
    <w:rsid w:val="00D50212"/>
    <w:rsid w:val="00D503EE"/>
    <w:rsid w:val="00D50F0F"/>
    <w:rsid w:val="00D52C3C"/>
    <w:rsid w:val="00D52F97"/>
    <w:rsid w:val="00D539B2"/>
    <w:rsid w:val="00D55AA0"/>
    <w:rsid w:val="00D6027C"/>
    <w:rsid w:val="00D61539"/>
    <w:rsid w:val="00D634BB"/>
    <w:rsid w:val="00D66108"/>
    <w:rsid w:val="00D66270"/>
    <w:rsid w:val="00D66875"/>
    <w:rsid w:val="00D66CAC"/>
    <w:rsid w:val="00D70B4B"/>
    <w:rsid w:val="00D772CD"/>
    <w:rsid w:val="00D81593"/>
    <w:rsid w:val="00D820B5"/>
    <w:rsid w:val="00D83B2D"/>
    <w:rsid w:val="00D93A18"/>
    <w:rsid w:val="00D96633"/>
    <w:rsid w:val="00DA2F16"/>
    <w:rsid w:val="00DA352E"/>
    <w:rsid w:val="00DA4E6B"/>
    <w:rsid w:val="00DA5ACB"/>
    <w:rsid w:val="00DA5C01"/>
    <w:rsid w:val="00DB0D89"/>
    <w:rsid w:val="00DB4CAC"/>
    <w:rsid w:val="00DB6933"/>
    <w:rsid w:val="00DC0AEF"/>
    <w:rsid w:val="00DD3988"/>
    <w:rsid w:val="00DE4E29"/>
    <w:rsid w:val="00DE64FC"/>
    <w:rsid w:val="00DE69E0"/>
    <w:rsid w:val="00DF46C9"/>
    <w:rsid w:val="00DF6909"/>
    <w:rsid w:val="00E030D7"/>
    <w:rsid w:val="00E03C66"/>
    <w:rsid w:val="00E07317"/>
    <w:rsid w:val="00E14C0B"/>
    <w:rsid w:val="00E2004E"/>
    <w:rsid w:val="00E20BD8"/>
    <w:rsid w:val="00E21614"/>
    <w:rsid w:val="00E34EA8"/>
    <w:rsid w:val="00E403F5"/>
    <w:rsid w:val="00E40856"/>
    <w:rsid w:val="00E4280C"/>
    <w:rsid w:val="00E517F7"/>
    <w:rsid w:val="00E5434C"/>
    <w:rsid w:val="00E60F9C"/>
    <w:rsid w:val="00E62479"/>
    <w:rsid w:val="00E72806"/>
    <w:rsid w:val="00E744D9"/>
    <w:rsid w:val="00E74F4F"/>
    <w:rsid w:val="00E76971"/>
    <w:rsid w:val="00E76DE9"/>
    <w:rsid w:val="00E77CA2"/>
    <w:rsid w:val="00E85B34"/>
    <w:rsid w:val="00E86271"/>
    <w:rsid w:val="00E86981"/>
    <w:rsid w:val="00E909F8"/>
    <w:rsid w:val="00EA0111"/>
    <w:rsid w:val="00EA39B2"/>
    <w:rsid w:val="00EA3B7C"/>
    <w:rsid w:val="00EB7494"/>
    <w:rsid w:val="00EC25C2"/>
    <w:rsid w:val="00EC34A5"/>
    <w:rsid w:val="00EC63EB"/>
    <w:rsid w:val="00ED2267"/>
    <w:rsid w:val="00ED67EF"/>
    <w:rsid w:val="00ED7D06"/>
    <w:rsid w:val="00EF3D09"/>
    <w:rsid w:val="00EF55AA"/>
    <w:rsid w:val="00EF7144"/>
    <w:rsid w:val="00EF7CDE"/>
    <w:rsid w:val="00F0283C"/>
    <w:rsid w:val="00F04D45"/>
    <w:rsid w:val="00F11C8A"/>
    <w:rsid w:val="00F1370F"/>
    <w:rsid w:val="00F2013A"/>
    <w:rsid w:val="00F207E6"/>
    <w:rsid w:val="00F24FC0"/>
    <w:rsid w:val="00F30395"/>
    <w:rsid w:val="00F30590"/>
    <w:rsid w:val="00F330FA"/>
    <w:rsid w:val="00F359DB"/>
    <w:rsid w:val="00F37598"/>
    <w:rsid w:val="00F37CA0"/>
    <w:rsid w:val="00F4421A"/>
    <w:rsid w:val="00F44D26"/>
    <w:rsid w:val="00F5089F"/>
    <w:rsid w:val="00F60EFD"/>
    <w:rsid w:val="00F6275B"/>
    <w:rsid w:val="00F62DC7"/>
    <w:rsid w:val="00F674D5"/>
    <w:rsid w:val="00F77EEC"/>
    <w:rsid w:val="00F819C8"/>
    <w:rsid w:val="00F82000"/>
    <w:rsid w:val="00F8228A"/>
    <w:rsid w:val="00F86A6C"/>
    <w:rsid w:val="00F87F98"/>
    <w:rsid w:val="00FA4B41"/>
    <w:rsid w:val="00FB1713"/>
    <w:rsid w:val="00FB313F"/>
    <w:rsid w:val="00FC1C14"/>
    <w:rsid w:val="00FD4E70"/>
    <w:rsid w:val="00FD6D67"/>
    <w:rsid w:val="00FD7D72"/>
    <w:rsid w:val="00FE231D"/>
    <w:rsid w:val="00FE4807"/>
    <w:rsid w:val="00FF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54EC5E"/>
  <w15:docId w15:val="{F343515C-EFF7-4892-AD93-5E65AC60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CD3"/>
    <w:pPr>
      <w:ind w:firstLine="709"/>
      <w:jc w:val="both"/>
    </w:pPr>
    <w:rPr>
      <w:rFonts w:eastAsia="Times New Roman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414CD3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421EA"/>
    <w:pPr>
      <w:keepNext/>
      <w:keepLines/>
      <w:spacing w:before="200"/>
      <w:outlineLvl w:val="2"/>
    </w:pPr>
    <w:rPr>
      <w:rFonts w:ascii="Cambria" w:eastAsia="Calibri" w:hAnsi="Cambria"/>
      <w:b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4CD3"/>
    <w:rPr>
      <w:rFonts w:ascii="Arial" w:hAnsi="Arial" w:cs="Times New Roman"/>
      <w:b/>
      <w:kern w:val="32"/>
      <w:sz w:val="32"/>
      <w:lang w:val="uk-UA" w:eastAsia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5421EA"/>
    <w:rPr>
      <w:rFonts w:ascii="Cambria" w:hAnsi="Cambria" w:cs="Times New Roman"/>
      <w:b/>
      <w:color w:val="4F81BD"/>
      <w:lang w:val="uk-UA" w:eastAsia="uk-UA"/>
    </w:rPr>
  </w:style>
  <w:style w:type="paragraph" w:customStyle="1" w:styleId="11">
    <w:name w:val="Абзац списка1"/>
    <w:basedOn w:val="a"/>
    <w:uiPriority w:val="99"/>
    <w:rsid w:val="00414CD3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customStyle="1" w:styleId="12">
    <w:name w:val="Без интервала1"/>
    <w:uiPriority w:val="99"/>
    <w:rsid w:val="00414CD3"/>
    <w:pPr>
      <w:ind w:firstLine="709"/>
      <w:jc w:val="both"/>
    </w:pPr>
    <w:rPr>
      <w:lang w:val="uk-UA" w:eastAsia="uk-UA"/>
    </w:rPr>
  </w:style>
  <w:style w:type="paragraph" w:customStyle="1" w:styleId="2">
    <w:name w:val="Абзац списка2"/>
    <w:basedOn w:val="a"/>
    <w:uiPriority w:val="99"/>
    <w:rsid w:val="00414CD3"/>
    <w:pPr>
      <w:spacing w:after="200" w:line="276" w:lineRule="auto"/>
      <w:ind w:left="720" w:firstLine="0"/>
      <w:contextualSpacing/>
      <w:jc w:val="left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rsid w:val="00223444"/>
    <w:rPr>
      <w:rFonts w:ascii="Tahoma" w:eastAsia="Calibri" w:hAnsi="Tahoma"/>
      <w:sz w:val="16"/>
      <w:szCs w:val="20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223444"/>
    <w:rPr>
      <w:rFonts w:ascii="Tahoma" w:hAnsi="Tahoma" w:cs="Times New Roman"/>
      <w:sz w:val="16"/>
      <w:lang w:val="uk-UA" w:eastAsia="uk-UA"/>
    </w:rPr>
  </w:style>
  <w:style w:type="paragraph" w:styleId="a5">
    <w:name w:val="List Paragraph"/>
    <w:basedOn w:val="a"/>
    <w:uiPriority w:val="99"/>
    <w:qFormat/>
    <w:rsid w:val="00CA5833"/>
    <w:pPr>
      <w:ind w:left="720"/>
      <w:contextualSpacing/>
    </w:pPr>
  </w:style>
  <w:style w:type="paragraph" w:styleId="a6">
    <w:name w:val="Normal (Web)"/>
    <w:basedOn w:val="a"/>
    <w:uiPriority w:val="99"/>
    <w:rsid w:val="004C39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val="ru-RU" w:eastAsia="ru-RU"/>
    </w:rPr>
  </w:style>
  <w:style w:type="character" w:styleId="a7">
    <w:name w:val="Strong"/>
    <w:basedOn w:val="a0"/>
    <w:uiPriority w:val="99"/>
    <w:qFormat/>
    <w:rsid w:val="004C393C"/>
    <w:rPr>
      <w:rFonts w:cs="Times New Roman"/>
      <w:b/>
    </w:rPr>
  </w:style>
  <w:style w:type="table" w:styleId="a8">
    <w:name w:val="Table Grid"/>
    <w:basedOn w:val="a1"/>
    <w:uiPriority w:val="99"/>
    <w:rsid w:val="00FF28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574AF5"/>
    <w:pPr>
      <w:tabs>
        <w:tab w:val="center" w:pos="4819"/>
        <w:tab w:val="right" w:pos="9639"/>
      </w:tabs>
    </w:pPr>
    <w:rPr>
      <w:rFonts w:eastAsia="Calibri"/>
      <w:sz w:val="20"/>
      <w:szCs w:val="20"/>
    </w:rPr>
  </w:style>
  <w:style w:type="character" w:customStyle="1" w:styleId="aa">
    <w:name w:val="Верхній колонтитул Знак"/>
    <w:basedOn w:val="a0"/>
    <w:link w:val="a9"/>
    <w:uiPriority w:val="99"/>
    <w:locked/>
    <w:rsid w:val="00574AF5"/>
    <w:rPr>
      <w:rFonts w:ascii="Calibri" w:hAnsi="Calibri" w:cs="Times New Roman"/>
      <w:lang w:val="uk-UA" w:eastAsia="uk-UA"/>
    </w:rPr>
  </w:style>
  <w:style w:type="paragraph" w:styleId="ab">
    <w:name w:val="footer"/>
    <w:basedOn w:val="a"/>
    <w:link w:val="ac"/>
    <w:uiPriority w:val="99"/>
    <w:rsid w:val="00574AF5"/>
    <w:pPr>
      <w:tabs>
        <w:tab w:val="center" w:pos="4819"/>
        <w:tab w:val="right" w:pos="9639"/>
      </w:tabs>
    </w:pPr>
    <w:rPr>
      <w:rFonts w:eastAsia="Calibri"/>
      <w:sz w:val="20"/>
      <w:szCs w:val="20"/>
    </w:rPr>
  </w:style>
  <w:style w:type="character" w:customStyle="1" w:styleId="ac">
    <w:name w:val="Нижній колонтитул Знак"/>
    <w:basedOn w:val="a0"/>
    <w:link w:val="ab"/>
    <w:uiPriority w:val="99"/>
    <w:locked/>
    <w:rsid w:val="00574AF5"/>
    <w:rPr>
      <w:rFonts w:ascii="Calibri" w:hAnsi="Calibri" w:cs="Times New Roman"/>
      <w:lang w:val="uk-UA" w:eastAsia="uk-UA"/>
    </w:rPr>
  </w:style>
  <w:style w:type="character" w:customStyle="1" w:styleId="st131">
    <w:name w:val="st131"/>
    <w:uiPriority w:val="99"/>
    <w:rsid w:val="007E7AAA"/>
    <w:rPr>
      <w:i/>
      <w:iCs/>
      <w:color w:val="0000FF"/>
    </w:rPr>
  </w:style>
  <w:style w:type="character" w:customStyle="1" w:styleId="st46">
    <w:name w:val="st46"/>
    <w:uiPriority w:val="99"/>
    <w:rsid w:val="007E7AA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11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6103</Words>
  <Characters>3479</Characters>
  <Application>Microsoft Office Word</Application>
  <DocSecurity>0</DocSecurity>
  <Lines>28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cp:lastPrinted>2022-10-18T10:06:00Z</cp:lastPrinted>
  <dcterms:created xsi:type="dcterms:W3CDTF">2023-01-20T11:09:00Z</dcterms:created>
  <dcterms:modified xsi:type="dcterms:W3CDTF">2023-01-20T11:10:00Z</dcterms:modified>
</cp:coreProperties>
</file>