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89" w:rsidRPr="00712639" w:rsidRDefault="004B1A89" w:rsidP="004B1A89">
      <w:pPr>
        <w:pStyle w:val="a3"/>
        <w:ind w:left="2268"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712639">
        <w:rPr>
          <w:rFonts w:ascii="Times New Roman" w:hAnsi="Times New Roman"/>
          <w:noProof/>
          <w:sz w:val="24"/>
          <w:szCs w:val="24"/>
          <w:lang w:val="ru-RU"/>
        </w:rPr>
        <w:t xml:space="preserve">ЗАТВЕРДЖЕНО </w:t>
      </w:r>
      <w:r w:rsidRPr="00712639">
        <w:rPr>
          <w:rFonts w:ascii="Times New Roman" w:hAnsi="Times New Roman"/>
          <w:noProof/>
          <w:sz w:val="24"/>
          <w:szCs w:val="24"/>
          <w:lang w:val="ru-RU"/>
        </w:rPr>
        <w:br/>
        <w:t xml:space="preserve">розпорядженням Кабінету Міністрів України </w:t>
      </w:r>
      <w:r w:rsidRPr="00712639">
        <w:rPr>
          <w:rFonts w:ascii="Times New Roman" w:hAnsi="Times New Roman"/>
          <w:noProof/>
          <w:sz w:val="24"/>
          <w:szCs w:val="24"/>
          <w:lang w:val="ru-RU"/>
        </w:rPr>
        <w:br/>
        <w:t>від 5 серпня 2015 р. № 832</w:t>
      </w:r>
      <w:r w:rsidRPr="00712639">
        <w:rPr>
          <w:rFonts w:ascii="Times New Roman" w:hAnsi="Times New Roman"/>
          <w:noProof/>
          <w:sz w:val="24"/>
          <w:szCs w:val="24"/>
          <w:lang w:val="ru-RU"/>
        </w:rPr>
        <w:br/>
        <w:t>(в редакції розпорядження Кабінету Міністрів України</w:t>
      </w:r>
      <w:r w:rsidRPr="00712639">
        <w:rPr>
          <w:rFonts w:ascii="Times New Roman" w:hAnsi="Times New Roman"/>
          <w:noProof/>
          <w:sz w:val="24"/>
          <w:szCs w:val="24"/>
          <w:lang w:val="ru-RU"/>
        </w:rPr>
        <w:br/>
        <w:t>від 31 травня 2017 р. № 363-р)</w:t>
      </w:r>
    </w:p>
    <w:p w:rsidR="004B1A89" w:rsidRPr="00712639" w:rsidRDefault="004B1A89" w:rsidP="004B1A89">
      <w:pPr>
        <w:pStyle w:val="a3"/>
        <w:spacing w:before="360" w:after="24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712639">
        <w:rPr>
          <w:rFonts w:ascii="Times New Roman" w:hAnsi="Times New Roman"/>
          <w:noProof/>
          <w:sz w:val="24"/>
          <w:szCs w:val="24"/>
          <w:lang w:val="ru-RU"/>
        </w:rPr>
        <w:t xml:space="preserve">ПЕРСПЕКТИВНИЙ ПЛАН </w:t>
      </w:r>
      <w:r w:rsidRPr="00712639">
        <w:rPr>
          <w:rFonts w:ascii="Times New Roman" w:hAnsi="Times New Roman"/>
          <w:noProof/>
          <w:sz w:val="24"/>
          <w:szCs w:val="24"/>
          <w:lang w:val="ru-RU"/>
        </w:rPr>
        <w:br/>
        <w:t>формування територій громад Херсонської області</w:t>
      </w:r>
    </w:p>
    <w:p w:rsidR="004B1A89" w:rsidRPr="00712639" w:rsidRDefault="004B1A89" w:rsidP="004B1A89">
      <w:pPr>
        <w:pStyle w:val="a3"/>
        <w:rPr>
          <w:rFonts w:ascii="Times New Roman" w:hAnsi="Times New Roman"/>
          <w:noProof/>
          <w:sz w:val="24"/>
          <w:szCs w:val="24"/>
          <w:lang w:val="ru-RU"/>
        </w:rPr>
      </w:pPr>
      <w:r w:rsidRPr="00712639">
        <w:rPr>
          <w:rFonts w:ascii="Times New Roman" w:hAnsi="Times New Roman"/>
          <w:noProof/>
          <w:sz w:val="24"/>
          <w:szCs w:val="24"/>
          <w:lang w:val="ru-RU"/>
        </w:rPr>
        <w:t>1. Графічна частина (карта Херсонської області)</w:t>
      </w:r>
    </w:p>
    <w:p w:rsidR="004B1A89" w:rsidRPr="003F304F" w:rsidRDefault="002759A5" w:rsidP="004B1A89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US"/>
        </w:rPr>
      </w:pPr>
      <w:r w:rsidRPr="008B0690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2285DEB3" wp14:editId="04BD471B">
            <wp:extent cx="6120765" cy="3954780"/>
            <wp:effectExtent l="0" t="0" r="0" b="7620"/>
            <wp:docPr id="3" name="Рисунок 3" descr="Херсонська 08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ерсонська 08 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A89" w:rsidRPr="00712639" w:rsidRDefault="004B1A89" w:rsidP="004B1A89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712639">
        <w:rPr>
          <w:rFonts w:ascii="Times New Roman" w:hAnsi="Times New Roman"/>
          <w:noProof/>
          <w:sz w:val="24"/>
          <w:szCs w:val="24"/>
          <w:lang w:val="ru-RU"/>
        </w:rPr>
        <w:br w:type="page"/>
      </w:r>
      <w:r w:rsidRPr="00712639">
        <w:rPr>
          <w:rFonts w:ascii="Times New Roman" w:hAnsi="Times New Roman"/>
          <w:noProof/>
          <w:sz w:val="24"/>
          <w:szCs w:val="24"/>
          <w:lang w:val="ru-RU"/>
        </w:rPr>
        <w:lastRenderedPageBreak/>
        <w:t>2. Перелік спроможних територіальних громад Херсонської області</w:t>
      </w:r>
    </w:p>
    <w:tbl>
      <w:tblPr>
        <w:tblW w:w="11340" w:type="dxa"/>
        <w:tblInd w:w="-949" w:type="dxa"/>
        <w:tblLayout w:type="fixed"/>
        <w:tblLook w:val="04A0" w:firstRow="1" w:lastRow="0" w:firstColumn="1" w:lastColumn="0" w:noHBand="0" w:noVBand="1"/>
      </w:tblPr>
      <w:tblGrid>
        <w:gridCol w:w="2367"/>
        <w:gridCol w:w="1488"/>
        <w:gridCol w:w="2197"/>
        <w:gridCol w:w="2835"/>
        <w:gridCol w:w="2453"/>
      </w:tblGrid>
      <w:tr w:rsidR="004B1A89" w:rsidRPr="00712639" w:rsidTr="002759A5">
        <w:trPr>
          <w:tblHeader/>
        </w:trPr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89" w:rsidRPr="003F304F" w:rsidRDefault="004B1A89" w:rsidP="00C6796E">
            <w:pPr>
              <w:pStyle w:val="a3"/>
              <w:ind w:righ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Назва територіальної громади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89" w:rsidRPr="00712639" w:rsidRDefault="004B1A89" w:rsidP="00C6796E">
            <w:pPr>
              <w:pStyle w:val="a3"/>
              <w:ind w:righ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Код населеного пункту - адміністративного центру територіальної громади згідно з КОАТУУ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89" w:rsidRPr="00712639" w:rsidRDefault="004B1A89" w:rsidP="00C6796E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Назва населеного пункту - адміністративного центру територіальної громади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89" w:rsidRPr="00712639" w:rsidRDefault="004B1A89" w:rsidP="00C6796E">
            <w:pPr>
              <w:pStyle w:val="a3"/>
              <w:ind w:righ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Назви територіальних громад, що входять до складу спроможної територіальної громади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A89" w:rsidRPr="00712639" w:rsidRDefault="004B1A89" w:rsidP="00C6796E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Назва району чи міста обласного значення, до якого входить адміністративний центр територіальної громади</w:t>
            </w:r>
          </w:p>
        </w:tc>
      </w:tr>
      <w:tr w:rsidR="004B1A89" w:rsidRPr="003F304F" w:rsidTr="002759A5"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Бериславська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6520610100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Берислав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1A89" w:rsidRPr="00712639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Бериславська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Зміївська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Новобериславська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Раківська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Томаринська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Урожайненська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 xml:space="preserve">Шляхівська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Бериславський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Новорайська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6520685200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с-ще Новорайськ</w:t>
            </w:r>
          </w:p>
        </w:tc>
        <w:tc>
          <w:tcPr>
            <w:tcW w:w="2835" w:type="dxa"/>
            <w:hideMark/>
          </w:tcPr>
          <w:p w:rsidR="004B1A89" w:rsidRPr="00712639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Новорайська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Качкарівська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Максимо-Горьківська Милівська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Новокаїрська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Степнянська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Червономаяцька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rPr>
          <w:trHeight w:val="2517"/>
        </w:trPr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Козацька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6520655400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Козацьке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Козацька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Бургунська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Веселівська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Високівська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Кіровська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Львівська Одрадокам’янська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Ольгівська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Тягинська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Білозерська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6520355100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смт Білозерка 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Білозерська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Дніпровська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Кізомиська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Надеждівська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Правдинська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Радянська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Томинобалківська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Білозерський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Чорнобаївська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6520387501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Чорнобаївка</w:t>
            </w:r>
          </w:p>
        </w:tc>
        <w:tc>
          <w:tcPr>
            <w:tcW w:w="2835" w:type="dxa"/>
            <w:hideMark/>
          </w:tcPr>
          <w:p w:rsidR="004B1A89" w:rsidRPr="00712639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Чорнобаївська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 xml:space="preserve">Киселівська 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Петрівська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Посад-Покровська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ind w:right="-106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Музиківська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6520383501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Музиківка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Музиківська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Східненська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ind w:right="-106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Станіславська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6520386501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Станіслав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Станіславська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Олександрівська Широкобалківська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ind w:right="-106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Великолепетиська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6521255100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Велика Лепетиха</w:t>
            </w:r>
          </w:p>
        </w:tc>
        <w:tc>
          <w:tcPr>
            <w:tcW w:w="2835" w:type="dxa"/>
            <w:hideMark/>
          </w:tcPr>
          <w:p w:rsidR="004B1A89" w:rsidRPr="00712639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Великолепетиська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Демидівська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 xml:space="preserve">Катеринівська 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Князе-Григорівська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Малолепетиська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Миколаївська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Рубанівська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Великолепетиський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Великоолександрівська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6520955100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Велика Олександрівка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Великоолександрівська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Білокриницька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Білоусівська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Благодатівська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Бобровокутська Давидово-Брідська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Калінінська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Малоолександрівська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Новодмитрівська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Новокалузька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Новокам’янська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Новопавлівська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Старосільська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Трифонівська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Великоолександрівський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Борозенська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6520981001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Борозенське</w:t>
            </w:r>
          </w:p>
        </w:tc>
        <w:tc>
          <w:tcPr>
            <w:tcW w:w="2835" w:type="dxa"/>
            <w:hideMark/>
          </w:tcPr>
          <w:p w:rsidR="004B1A89" w:rsidRPr="00712639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Борозенська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Брускинська Новокубанська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Чарівненська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Чкаловська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Верхньорогачицька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6521555100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Верхній Рогачик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Верхньорогачицька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Бережанська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Зеленівська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Первомаївська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Самійлівська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Ушкальська Чистопільська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Верхньорогачицький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Високопільська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6521855100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Високопілля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Високопільська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Архангельська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Зарічненська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Іванівська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Малошестірнянська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Нововознесенська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Новомиколаївська Новопетрівська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Високопільський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Кочубеївська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6521881501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Кочубеївка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Кочубеївська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Заградівська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Орлівська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Пригір’ївська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Високопільський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Генічеська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6522110100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Генічеськ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Генічеська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Новогригорівська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Новодмитрівська Новоіванівська Новоолексіївська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Озерянська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Павлівська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Партизанська Петрівська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Плавська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Привільненська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Рівненська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Сокологірненська Стокопанівська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Стрілківська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Фрунзенська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Червонопрапорна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Чонгарська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Щасливцівська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Щорсівська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Генічеський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Гладківська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6522382001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Гладківка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Гладківська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Таврійська 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Голопристанський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Новозбур’ївська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6522384001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Нова Збур’ївка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2759A5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Новозбур’ївська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Старозбур’ївська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Чулаківська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6522386001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Чулаківка</w:t>
            </w:r>
          </w:p>
        </w:tc>
        <w:tc>
          <w:tcPr>
            <w:tcW w:w="2835" w:type="dxa"/>
            <w:hideMark/>
          </w:tcPr>
          <w:p w:rsidR="002759A5" w:rsidRPr="008B0690" w:rsidRDefault="002759A5" w:rsidP="002759A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690">
              <w:rPr>
                <w:rFonts w:ascii="Times New Roman" w:hAnsi="Times New Roman"/>
                <w:sz w:val="24"/>
                <w:szCs w:val="24"/>
              </w:rPr>
              <w:t>Чулаківська</w:t>
            </w:r>
            <w:proofErr w:type="spellEnd"/>
          </w:p>
          <w:p w:rsidR="004B1A89" w:rsidRPr="003F304F" w:rsidRDefault="002759A5" w:rsidP="002759A5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proofErr w:type="spellStart"/>
            <w:r w:rsidRPr="008B0690">
              <w:rPr>
                <w:rFonts w:ascii="Times New Roman" w:hAnsi="Times New Roman"/>
                <w:sz w:val="24"/>
                <w:szCs w:val="24"/>
              </w:rPr>
              <w:t>Рибальченська</w:t>
            </w:r>
            <w:proofErr w:type="spellEnd"/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Бехтерська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6522380501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Бехтери</w:t>
            </w:r>
          </w:p>
        </w:tc>
        <w:tc>
          <w:tcPr>
            <w:tcW w:w="2835" w:type="dxa"/>
            <w:hideMark/>
          </w:tcPr>
          <w:p w:rsidR="004B1A89" w:rsidRPr="003F304F" w:rsidRDefault="004B1A89" w:rsidP="002759A5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Бехтерська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Олексіївська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rPr>
          <w:trHeight w:val="499"/>
        </w:trPr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Горностаївська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6522655100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Горностаївка</w:t>
            </w:r>
          </w:p>
        </w:tc>
        <w:tc>
          <w:tcPr>
            <w:tcW w:w="2835" w:type="dxa"/>
            <w:hideMark/>
          </w:tcPr>
          <w:p w:rsidR="004B1A89" w:rsidRPr="002759A5" w:rsidRDefault="004B1A89" w:rsidP="002759A5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759A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Горностаївська</w:t>
            </w:r>
            <w:r w:rsidRPr="002759A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Великоблаговіщенська</w:t>
            </w:r>
            <w:r w:rsidRPr="002759A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Заводівська</w:t>
            </w:r>
            <w:r w:rsidRPr="002759A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Козаче-Лагерська</w:t>
            </w:r>
            <w:r w:rsidRPr="002759A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Маринська</w:t>
            </w:r>
            <w:r w:rsidRPr="002759A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Ольгинська</w:t>
            </w:r>
            <w:r w:rsidRPr="002759A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Славненська</w:t>
            </w:r>
            <w:r w:rsidRPr="002759A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 xml:space="preserve">Червоноблагодатненська </w:t>
            </w:r>
            <w:r w:rsidRPr="002759A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Горностаївський район</w:t>
            </w:r>
          </w:p>
        </w:tc>
      </w:tr>
      <w:tr w:rsidR="004B1A89" w:rsidRPr="003F304F" w:rsidTr="002759A5">
        <w:trPr>
          <w:trHeight w:val="4140"/>
        </w:trPr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Іванівська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6522955100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Іванівка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framePr w:hSpace="180" w:wrap="around" w:vAnchor="text" w:hAnchor="text" w:xAlign="center" w:y="1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Іванівська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Агайманська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Балашівська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Благодатненська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Воскресенська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Дружбівська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Любимівська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Нововасилівська Новодмитрівська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Новомиколаївська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Новосеменівська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Першотравнева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Трохимівська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Українська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Шотівська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Іванівський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Каланчацька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6523255100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Каланчак</w:t>
            </w:r>
          </w:p>
        </w:tc>
        <w:tc>
          <w:tcPr>
            <w:tcW w:w="2835" w:type="dxa"/>
            <w:hideMark/>
          </w:tcPr>
          <w:p w:rsidR="004B1A89" w:rsidRPr="00712639" w:rsidRDefault="004B1A89" w:rsidP="00C6796E">
            <w:pPr>
              <w:pStyle w:val="a3"/>
              <w:framePr w:hSpace="180" w:wrap="around" w:vAnchor="text" w:hAnchor="text" w:xAlign="center" w:y="1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Каланчацька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Гаврилівська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Новокиївська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Новопавлівська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Олександрівська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Привільська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Роздольненська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Каланчацький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Мирненська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6523255400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Мирне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Мирненська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Червоночабанська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</w:tcPr>
          <w:p w:rsidR="004B1A89" w:rsidRPr="003F304F" w:rsidRDefault="004B1A89" w:rsidP="00C6796E">
            <w:pPr>
              <w:pStyle w:val="a3"/>
              <w:ind w:right="-106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Роздольненська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6523583801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Роздольне</w:t>
            </w:r>
          </w:p>
        </w:tc>
        <w:tc>
          <w:tcPr>
            <w:tcW w:w="2835" w:type="dxa"/>
            <w:hideMark/>
          </w:tcPr>
          <w:p w:rsidR="004B1A89" w:rsidRPr="00712639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Роздольненська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Костогризівська Новокам’янська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Семенівська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Чорноморівська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Каховський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Тавричанська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6523585001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Тавричанка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Тавричанська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Дудчинська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Заозерненська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ind w:right="-106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Зеленопідська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6523585501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9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с-ще Зелений Під 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Зеленопідська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Дмитрівська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Слобідська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ind w:right="-106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rPr>
          <w:trHeight w:val="3767"/>
        </w:trPr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Нижньосірогозька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6523855100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Нижні Сірогози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Нижньосірогозька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Анатолівська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Братська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Вербівська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Верхньосірогозька Верхньоторгаївська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Вільненська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Дем’янівська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Нижньоторгаївська Новоолександрівська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Новопетрівська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Першопокровська Сірогозька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Степненська 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Нижньосірогозь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Нововоронцовська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6524155100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Нововоронцовка</w:t>
            </w:r>
          </w:p>
        </w:tc>
        <w:tc>
          <w:tcPr>
            <w:tcW w:w="2835" w:type="dxa"/>
            <w:hideMark/>
          </w:tcPr>
          <w:p w:rsidR="004B1A89" w:rsidRPr="00712639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Нововоронцовська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Любимівська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Миролюбівська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Нововоскресенська Осокорівська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Хрещенівська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Нововоронцов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Новоолександрівська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6524183901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Новоолександрівка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Новоолександрівська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Біляївська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Гаврилівська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Дудчанська Золотобалківська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Михайлівська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Петропавлівська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Новотроїцька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6524455100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left="-107"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Новотроїцьке</w:t>
            </w:r>
          </w:p>
        </w:tc>
        <w:tc>
          <w:tcPr>
            <w:tcW w:w="2835" w:type="dxa"/>
            <w:hideMark/>
          </w:tcPr>
          <w:p w:rsidR="004B1A89" w:rsidRPr="00712639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Новотроїцька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Горностаївська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Новомихайлівська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Одрадівська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Олександрівська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 xml:space="preserve">Сивашівська 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Федорівська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Новотроїцький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Сиваська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6524455500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Сиваське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Сиваська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Дивненська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Зеленівська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Громівська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6524481501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Громівка</w:t>
            </w:r>
          </w:p>
        </w:tc>
        <w:tc>
          <w:tcPr>
            <w:tcW w:w="2835" w:type="dxa"/>
            <w:hideMark/>
          </w:tcPr>
          <w:p w:rsidR="004B1A89" w:rsidRPr="00712639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Громівська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Василівська Воскресенська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Новомиколаївська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Новопокровська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Сергіївська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Чкалівська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6524485001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Чкалове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Чкалівська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Володимиро-Іллінська Подовська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rPr>
          <w:trHeight w:val="604"/>
        </w:trPr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Скадовська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6524710100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Скадовськ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Скадовська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Антонівська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Красненська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Приморська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Птахівська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Радгоспненська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Таврійська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Тарасівська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Улянівська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Шевченківська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Широківська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Скадовський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Лазурненська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6524755500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Лазурне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Лазурненська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Володимирівська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Новомиколаївська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6524782501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left="-75"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Новомиколаївка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Новомиколаївська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Михайлівська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Олешківська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6525010100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left="-108"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м. Олешки </w:t>
            </w:r>
          </w:p>
        </w:tc>
        <w:tc>
          <w:tcPr>
            <w:tcW w:w="2835" w:type="dxa"/>
            <w:hideMark/>
          </w:tcPr>
          <w:p w:rsidR="004B1A89" w:rsidRPr="00712639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Олешківська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Козаче-Лагерська Підстепненська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Солонцівська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Олешківський район 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Великокопанівська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6525080501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Великі Копані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Великокопанівська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Абрикосівська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Олешківський район 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Виноградівська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6525081001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Виноградове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Виноградівська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Брилівська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Тарасівська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Новомаячківська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6525055700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Нова Маячка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Новомаячківська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Щасливська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Ювілейна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rPr>
          <w:trHeight w:val="540"/>
        </w:trPr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Асканія-Нова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6525455300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Асканія-Нова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Асканія-Нова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Маркеєвська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Чаплинський район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Чаплинська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6525455100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смт Чаплинка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Чаплинська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Балтазарівська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Кучерявоволодимирівська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Магдалинівська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Першокостянтинівська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Скадовська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Червонополянська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Хрестівська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6525481501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Хрестівка</w:t>
            </w:r>
          </w:p>
        </w:tc>
        <w:tc>
          <w:tcPr>
            <w:tcW w:w="2835" w:type="dxa"/>
            <w:hideMark/>
          </w:tcPr>
          <w:p w:rsidR="004B1A89" w:rsidRPr="00712639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Хрестівська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Долинська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Новонаталівська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Надеждівська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Шевченківська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Присиваська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6525481001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с. Григорівка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Григорівська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Іванівська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Павлівська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Строганівська</w:t>
            </w:r>
          </w:p>
        </w:tc>
        <w:tc>
          <w:tcPr>
            <w:tcW w:w="2453" w:type="dxa"/>
            <w:hideMark/>
          </w:tcPr>
          <w:p w:rsidR="004B1A89" w:rsidRPr="003F304F" w:rsidRDefault="004B1A89" w:rsidP="00C6796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Голопристанська</w:t>
            </w:r>
          </w:p>
        </w:tc>
        <w:tc>
          <w:tcPr>
            <w:tcW w:w="1488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6522300000</w:t>
            </w:r>
          </w:p>
        </w:tc>
        <w:tc>
          <w:tcPr>
            <w:tcW w:w="2197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Гола Пристань</w:t>
            </w:r>
          </w:p>
        </w:tc>
        <w:tc>
          <w:tcPr>
            <w:tcW w:w="2835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Голопристанська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Великокардашинська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Малокопанівська</w:t>
            </w:r>
          </w:p>
        </w:tc>
        <w:tc>
          <w:tcPr>
            <w:tcW w:w="2453" w:type="dxa"/>
          </w:tcPr>
          <w:p w:rsidR="004B1A89" w:rsidRPr="003F304F" w:rsidRDefault="004B1A89" w:rsidP="00C6796E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Гола Пристань</w:t>
            </w:r>
          </w:p>
        </w:tc>
      </w:tr>
      <w:tr w:rsidR="004B1A89" w:rsidRPr="003F304F" w:rsidTr="002759A5">
        <w:tc>
          <w:tcPr>
            <w:tcW w:w="2367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Каховська</w:t>
            </w:r>
          </w:p>
        </w:tc>
        <w:tc>
          <w:tcPr>
            <w:tcW w:w="1488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6523500000</w:t>
            </w:r>
          </w:p>
        </w:tc>
        <w:tc>
          <w:tcPr>
            <w:tcW w:w="2197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Каховка</w:t>
            </w:r>
          </w:p>
        </w:tc>
        <w:tc>
          <w:tcPr>
            <w:tcW w:w="2835" w:type="dxa"/>
          </w:tcPr>
          <w:p w:rsidR="004B1A89" w:rsidRPr="00712639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Каховська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Василівська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Кам’янська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 xml:space="preserve">Коробківська 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Любимівська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Малокаховська</w:t>
            </w:r>
            <w:r w:rsidRPr="00712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Чорнянська</w:t>
            </w:r>
          </w:p>
        </w:tc>
        <w:tc>
          <w:tcPr>
            <w:tcW w:w="2453" w:type="dxa"/>
          </w:tcPr>
          <w:p w:rsidR="004B1A89" w:rsidRPr="003F304F" w:rsidRDefault="004B1A89" w:rsidP="00C6796E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Каховка</w:t>
            </w:r>
          </w:p>
        </w:tc>
      </w:tr>
      <w:tr w:rsidR="004B1A89" w:rsidRPr="003F304F" w:rsidTr="002759A5">
        <w:tc>
          <w:tcPr>
            <w:tcW w:w="2367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Новокаховська</w:t>
            </w:r>
          </w:p>
        </w:tc>
        <w:tc>
          <w:tcPr>
            <w:tcW w:w="1488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6510700000</w:t>
            </w:r>
          </w:p>
        </w:tc>
        <w:tc>
          <w:tcPr>
            <w:tcW w:w="2197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Нова Каховка</w:t>
            </w:r>
          </w:p>
        </w:tc>
        <w:tc>
          <w:tcPr>
            <w:tcW w:w="2835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Новокаховська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Дніпрянська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Райська</w:t>
            </w:r>
          </w:p>
        </w:tc>
        <w:tc>
          <w:tcPr>
            <w:tcW w:w="2453" w:type="dxa"/>
          </w:tcPr>
          <w:p w:rsidR="004B1A89" w:rsidRPr="003F304F" w:rsidRDefault="004B1A89" w:rsidP="00C6796E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Нова Каховка</w:t>
            </w:r>
          </w:p>
        </w:tc>
      </w:tr>
      <w:tr w:rsidR="004B1A89" w:rsidRPr="003F304F" w:rsidTr="002759A5">
        <w:tc>
          <w:tcPr>
            <w:tcW w:w="2367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Таврійська</w:t>
            </w:r>
          </w:p>
        </w:tc>
        <w:tc>
          <w:tcPr>
            <w:tcW w:w="1488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6510770800</w:t>
            </w:r>
          </w:p>
        </w:tc>
        <w:tc>
          <w:tcPr>
            <w:tcW w:w="2197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Таврійськ</w:t>
            </w:r>
          </w:p>
        </w:tc>
        <w:tc>
          <w:tcPr>
            <w:tcW w:w="2835" w:type="dxa"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Таврійська</w:t>
            </w:r>
          </w:p>
        </w:tc>
        <w:tc>
          <w:tcPr>
            <w:tcW w:w="2453" w:type="dxa"/>
          </w:tcPr>
          <w:p w:rsidR="004B1A89" w:rsidRPr="003F304F" w:rsidRDefault="004B1A89" w:rsidP="00C6796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-“-</w:t>
            </w:r>
          </w:p>
        </w:tc>
      </w:tr>
      <w:tr w:rsidR="004B1A89" w:rsidRPr="003F304F" w:rsidTr="002759A5">
        <w:tc>
          <w:tcPr>
            <w:tcW w:w="236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Херсонська</w:t>
            </w:r>
          </w:p>
        </w:tc>
        <w:tc>
          <w:tcPr>
            <w:tcW w:w="1488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6510100000</w:t>
            </w:r>
          </w:p>
        </w:tc>
        <w:tc>
          <w:tcPr>
            <w:tcW w:w="2197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Херсон</w:t>
            </w:r>
          </w:p>
        </w:tc>
        <w:tc>
          <w:tcPr>
            <w:tcW w:w="2835" w:type="dxa"/>
            <w:hideMark/>
          </w:tcPr>
          <w:p w:rsidR="004B1A89" w:rsidRPr="003F304F" w:rsidRDefault="004B1A89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Херсонська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Антонівська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Дар’ївська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Зеленівська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Інгулецька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Комишанська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Микільська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Наддніпрянська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Степанівська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Садівська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Токарівська </w:t>
            </w:r>
            <w:r w:rsidRPr="003F304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Федорівська</w:t>
            </w:r>
          </w:p>
        </w:tc>
        <w:tc>
          <w:tcPr>
            <w:tcW w:w="2453" w:type="dxa"/>
            <w:hideMark/>
          </w:tcPr>
          <w:p w:rsidR="004B1A89" w:rsidRPr="003F304F" w:rsidRDefault="00401011" w:rsidP="00C6796E">
            <w:pPr>
              <w:pStyle w:val="a3"/>
              <w:ind w:right="-10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м. Херсон</w:t>
            </w:r>
          </w:p>
        </w:tc>
      </w:tr>
      <w:tr w:rsidR="002759A5" w:rsidRPr="003F304F" w:rsidTr="002759A5">
        <w:tc>
          <w:tcPr>
            <w:tcW w:w="2367" w:type="dxa"/>
          </w:tcPr>
          <w:p w:rsidR="002759A5" w:rsidRPr="008B0690" w:rsidRDefault="002759A5" w:rsidP="002759A5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90">
              <w:rPr>
                <w:rFonts w:ascii="Times New Roman" w:hAnsi="Times New Roman"/>
                <w:sz w:val="24"/>
                <w:szCs w:val="24"/>
              </w:rPr>
              <w:t>Костянтинівська</w:t>
            </w:r>
          </w:p>
        </w:tc>
        <w:tc>
          <w:tcPr>
            <w:tcW w:w="1488" w:type="dxa"/>
          </w:tcPr>
          <w:p w:rsidR="002759A5" w:rsidRPr="008B0690" w:rsidRDefault="002759A5" w:rsidP="002759A5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90">
              <w:rPr>
                <w:rFonts w:ascii="Times New Roman" w:hAnsi="Times New Roman"/>
                <w:sz w:val="24"/>
                <w:szCs w:val="24"/>
              </w:rPr>
              <w:t>652268300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2759A5" w:rsidRPr="008B0690" w:rsidRDefault="002759A5" w:rsidP="002759A5">
            <w:pPr>
              <w:spacing w:after="200" w:line="276" w:lineRule="auto"/>
              <w:ind w:left="-62" w:right="-1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90">
              <w:rPr>
                <w:rFonts w:ascii="Times New Roman" w:hAnsi="Times New Roman"/>
                <w:sz w:val="24"/>
                <w:szCs w:val="24"/>
              </w:rPr>
              <w:t>с. Костянтинівка</w:t>
            </w:r>
          </w:p>
        </w:tc>
        <w:tc>
          <w:tcPr>
            <w:tcW w:w="2835" w:type="dxa"/>
          </w:tcPr>
          <w:p w:rsidR="002759A5" w:rsidRPr="008B0690" w:rsidRDefault="002759A5" w:rsidP="00275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90">
              <w:rPr>
                <w:rFonts w:ascii="Times New Roman" w:hAnsi="Times New Roman"/>
                <w:sz w:val="24"/>
                <w:szCs w:val="24"/>
              </w:rPr>
              <w:t>Костянтинівська</w:t>
            </w:r>
          </w:p>
          <w:p w:rsidR="002759A5" w:rsidRPr="008B0690" w:rsidRDefault="002759A5" w:rsidP="00275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90">
              <w:rPr>
                <w:rFonts w:ascii="Times New Roman" w:hAnsi="Times New Roman"/>
                <w:sz w:val="24"/>
                <w:szCs w:val="24"/>
              </w:rPr>
              <w:t>Антонівська</w:t>
            </w:r>
          </w:p>
          <w:p w:rsidR="002759A5" w:rsidRPr="008B0690" w:rsidRDefault="002759A5" w:rsidP="00275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690">
              <w:rPr>
                <w:rFonts w:ascii="Times New Roman" w:hAnsi="Times New Roman"/>
                <w:sz w:val="24"/>
                <w:szCs w:val="24"/>
              </w:rPr>
              <w:t>Дубівська</w:t>
            </w:r>
            <w:proofErr w:type="spellEnd"/>
          </w:p>
          <w:p w:rsidR="002759A5" w:rsidRPr="008B0690" w:rsidRDefault="002759A5" w:rsidP="002759A5">
            <w:pPr>
              <w:ind w:left="-47" w:right="-5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B0690">
              <w:rPr>
                <w:rFonts w:ascii="Times New Roman" w:hAnsi="Times New Roman"/>
                <w:sz w:val="24"/>
                <w:szCs w:val="24"/>
              </w:rPr>
              <w:t>Червонополянська</w:t>
            </w:r>
            <w:proofErr w:type="spellEnd"/>
          </w:p>
        </w:tc>
        <w:tc>
          <w:tcPr>
            <w:tcW w:w="2453" w:type="dxa"/>
          </w:tcPr>
          <w:p w:rsidR="002759A5" w:rsidRPr="008B0690" w:rsidRDefault="002759A5" w:rsidP="002759A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B0690">
              <w:rPr>
                <w:rFonts w:ascii="Times New Roman" w:hAnsi="Times New Roman"/>
                <w:sz w:val="24"/>
                <w:szCs w:val="24"/>
              </w:rPr>
              <w:t>Горностаївсь</w:t>
            </w:r>
            <w:bookmarkStart w:id="0" w:name="_GoBack"/>
            <w:bookmarkEnd w:id="0"/>
            <w:r w:rsidRPr="008B069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8B069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2759A5" w:rsidRPr="008B0690" w:rsidRDefault="002759A5" w:rsidP="002759A5">
            <w:pPr>
              <w:spacing w:after="200" w:line="276" w:lineRule="auto"/>
              <w:ind w:right="-1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759A5" w:rsidRDefault="002759A5" w:rsidP="002759A5">
      <w:pPr>
        <w:rPr>
          <w:rFonts w:asciiTheme="minorHAnsi" w:hAnsiTheme="minorHAnsi"/>
        </w:rPr>
      </w:pPr>
    </w:p>
    <w:p w:rsidR="002759A5" w:rsidRDefault="002759A5" w:rsidP="002759A5">
      <w:pPr>
        <w:rPr>
          <w:rFonts w:asciiTheme="minorHAnsi" w:hAnsiTheme="minorHAnsi"/>
        </w:rPr>
      </w:pPr>
    </w:p>
    <w:p w:rsidR="004B1A89" w:rsidRPr="002759A5" w:rsidRDefault="002759A5" w:rsidP="002759A5">
      <w:pPr>
        <w:jc w:val="both"/>
        <w:rPr>
          <w:rFonts w:ascii="Times New Roman" w:hAnsi="Times New Roman"/>
          <w:b/>
        </w:rPr>
      </w:pPr>
      <w:r w:rsidRPr="002759A5">
        <w:rPr>
          <w:rStyle w:val="st46"/>
          <w:rFonts w:ascii="Times New Roman" w:hAnsi="Times New Roman"/>
          <w:b/>
          <w:color w:val="auto"/>
        </w:rPr>
        <w:lastRenderedPageBreak/>
        <w:t xml:space="preserve">{Перспективний план в редакції Розпорядження КМ </w:t>
      </w:r>
      <w:r w:rsidRPr="002759A5">
        <w:rPr>
          <w:rStyle w:val="st131"/>
          <w:rFonts w:ascii="Times New Roman" w:hAnsi="Times New Roman"/>
          <w:b/>
          <w:color w:val="auto"/>
        </w:rPr>
        <w:t>№ 363-р від 31.05.2017</w:t>
      </w:r>
      <w:r w:rsidRPr="002759A5">
        <w:rPr>
          <w:rStyle w:val="st46"/>
          <w:rFonts w:ascii="Times New Roman" w:hAnsi="Times New Roman"/>
          <w:b/>
          <w:color w:val="auto"/>
        </w:rPr>
        <w:t xml:space="preserve">; із змінами, внесеними згідно з Розпорядженням КМ </w:t>
      </w:r>
      <w:r w:rsidRPr="002759A5">
        <w:rPr>
          <w:rStyle w:val="st131"/>
          <w:rFonts w:ascii="Times New Roman" w:hAnsi="Times New Roman"/>
          <w:b/>
          <w:color w:val="auto"/>
        </w:rPr>
        <w:t>№ 678-р від 27.09.2017</w:t>
      </w:r>
      <w:r w:rsidRPr="002759A5">
        <w:rPr>
          <w:rStyle w:val="st46"/>
          <w:rFonts w:ascii="Times New Roman" w:hAnsi="Times New Roman"/>
          <w:b/>
          <w:color w:val="auto"/>
        </w:rPr>
        <w:t>}</w:t>
      </w:r>
    </w:p>
    <w:sectPr w:rsidR="004B1A89" w:rsidRPr="002759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9"/>
    <w:rsid w:val="002759A5"/>
    <w:rsid w:val="00401011"/>
    <w:rsid w:val="004B1A89"/>
    <w:rsid w:val="005204CF"/>
    <w:rsid w:val="00C7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D088"/>
  <w15:chartTrackingRefBased/>
  <w15:docId w15:val="{6E84BC7C-A939-4E6C-93CE-CC49290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B1A89"/>
    <w:pPr>
      <w:spacing w:before="120"/>
      <w:ind w:firstLine="567"/>
    </w:pPr>
  </w:style>
  <w:style w:type="character" w:customStyle="1" w:styleId="st131">
    <w:name w:val="st131"/>
    <w:uiPriority w:val="99"/>
    <w:rsid w:val="004B1A89"/>
    <w:rPr>
      <w:i/>
      <w:iCs/>
      <w:color w:val="0000FF"/>
    </w:rPr>
  </w:style>
  <w:style w:type="character" w:customStyle="1" w:styleId="st46">
    <w:name w:val="st46"/>
    <w:uiPriority w:val="99"/>
    <w:rsid w:val="004B1A89"/>
    <w:rPr>
      <w:i/>
      <w:iCs/>
      <w:color w:val="000000"/>
    </w:rPr>
  </w:style>
  <w:style w:type="paragraph" w:styleId="a4">
    <w:name w:val="footer"/>
    <w:basedOn w:val="a"/>
    <w:link w:val="a5"/>
    <w:rsid w:val="002759A5"/>
    <w:pPr>
      <w:tabs>
        <w:tab w:val="center" w:pos="4153"/>
        <w:tab w:val="right" w:pos="8306"/>
      </w:tabs>
    </w:pPr>
  </w:style>
  <w:style w:type="character" w:customStyle="1" w:styleId="a5">
    <w:name w:val="Нижній колонтитул Знак"/>
    <w:basedOn w:val="a0"/>
    <w:link w:val="a4"/>
    <w:rsid w:val="002759A5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4601</Words>
  <Characters>2623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dc:description/>
  <cp:lastModifiedBy>Lukash</cp:lastModifiedBy>
  <cp:revision>3</cp:revision>
  <dcterms:created xsi:type="dcterms:W3CDTF">2017-06-20T12:42:00Z</dcterms:created>
  <dcterms:modified xsi:type="dcterms:W3CDTF">2017-10-09T08:11:00Z</dcterms:modified>
</cp:coreProperties>
</file>