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3920"/>
      </w:tblGrid>
      <w:tr w:rsidR="00B46781" w:rsidRPr="00846A0A">
        <w:tc>
          <w:tcPr>
            <w:tcW w:w="3920" w:type="dxa"/>
            <w:shd w:val="clear" w:color="auto" w:fill="auto"/>
          </w:tcPr>
          <w:p w:rsidR="00B46781" w:rsidRPr="00846A0A" w:rsidRDefault="00B46781" w:rsidP="00D351BD">
            <w:pPr>
              <w:pStyle w:val="af7"/>
              <w:spacing w:before="0" w:after="0"/>
              <w:ind w:left="527" w:firstLine="0"/>
              <w:jc w:val="left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Додаток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z w:val="24"/>
                <w:szCs w:val="24"/>
              </w:rPr>
              <w:t>16</w:t>
            </w:r>
          </w:p>
          <w:p w:rsidR="00B46781" w:rsidRPr="00846A0A" w:rsidRDefault="00B46781" w:rsidP="00D351BD">
            <w:pPr>
              <w:pStyle w:val="af7"/>
              <w:spacing w:before="0" w:after="0"/>
              <w:ind w:left="527" w:firstLine="0"/>
              <w:jc w:val="left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до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z w:val="24"/>
                <w:szCs w:val="24"/>
              </w:rPr>
              <w:t>Податкової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z w:val="24"/>
                <w:szCs w:val="24"/>
              </w:rPr>
              <w:t>декларації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="00594C8C">
              <w:rPr>
                <w:color w:val="auto"/>
                <w:sz w:val="24"/>
                <w:szCs w:val="24"/>
              </w:rPr>
              <w:br/>
            </w:r>
            <w:r w:rsidRPr="00846A0A">
              <w:rPr>
                <w:color w:val="auto"/>
                <w:sz w:val="24"/>
                <w:szCs w:val="24"/>
              </w:rPr>
              <w:t>з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z w:val="24"/>
                <w:szCs w:val="24"/>
              </w:rPr>
              <w:t>рентної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6855C1" w:rsidRPr="00846A0A" w:rsidRDefault="001C391B" w:rsidP="00765D2C">
      <w:pPr>
        <w:pStyle w:val="af7"/>
        <w:spacing w:before="240" w:after="0"/>
        <w:ind w:firstLine="0"/>
        <w:jc w:val="center"/>
        <w:rPr>
          <w:b/>
          <w:bCs/>
          <w:color w:val="auto"/>
          <w:sz w:val="24"/>
          <w:szCs w:val="24"/>
        </w:rPr>
      </w:pPr>
      <w:r w:rsidRPr="00846A0A">
        <w:rPr>
          <w:b/>
          <w:bCs/>
          <w:color w:val="auto"/>
          <w:sz w:val="24"/>
          <w:szCs w:val="24"/>
        </w:rPr>
        <w:t>Кодифікація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494144" w:rsidRPr="00846A0A">
        <w:rPr>
          <w:b/>
          <w:bCs/>
          <w:color w:val="auto"/>
          <w:sz w:val="24"/>
          <w:szCs w:val="24"/>
        </w:rPr>
        <w:t>водних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494144" w:rsidRPr="00846A0A">
        <w:rPr>
          <w:b/>
          <w:bCs/>
          <w:color w:val="auto"/>
          <w:sz w:val="24"/>
          <w:szCs w:val="24"/>
        </w:rPr>
        <w:t>об’єктів</w:t>
      </w:r>
      <w:r w:rsidR="00791B48" w:rsidRPr="00846A0A">
        <w:rPr>
          <w:b/>
          <w:bCs/>
          <w:color w:val="auto"/>
          <w:sz w:val="24"/>
          <w:szCs w:val="24"/>
        </w:rPr>
        <w:br w:type="textWrapping" w:clear="all"/>
      </w:r>
      <w:r w:rsidR="00494144" w:rsidRPr="00846A0A">
        <w:rPr>
          <w:b/>
          <w:bCs/>
          <w:color w:val="auto"/>
          <w:sz w:val="24"/>
          <w:szCs w:val="24"/>
        </w:rPr>
        <w:t>за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791B48" w:rsidRPr="00846A0A">
        <w:rPr>
          <w:b/>
          <w:bCs/>
          <w:color w:val="auto"/>
          <w:sz w:val="24"/>
          <w:szCs w:val="24"/>
        </w:rPr>
        <w:t>типом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FE6395" w:rsidRPr="00846A0A">
        <w:rPr>
          <w:b/>
          <w:bCs/>
          <w:color w:val="auto"/>
          <w:sz w:val="24"/>
          <w:szCs w:val="24"/>
        </w:rPr>
        <w:t>водного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FE6395" w:rsidRPr="00846A0A">
        <w:rPr>
          <w:b/>
          <w:bCs/>
          <w:color w:val="auto"/>
          <w:sz w:val="24"/>
          <w:szCs w:val="24"/>
        </w:rPr>
        <w:t>об’єкт</w:t>
      </w:r>
      <w:r w:rsidR="00482214" w:rsidRPr="00846A0A">
        <w:rPr>
          <w:b/>
          <w:bCs/>
          <w:color w:val="auto"/>
          <w:sz w:val="24"/>
          <w:szCs w:val="24"/>
        </w:rPr>
        <w:t>а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494144" w:rsidRPr="00846A0A">
        <w:rPr>
          <w:b/>
          <w:bCs/>
          <w:color w:val="auto"/>
          <w:sz w:val="24"/>
          <w:szCs w:val="24"/>
        </w:rPr>
        <w:t>та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494144" w:rsidRPr="00846A0A">
        <w:rPr>
          <w:b/>
          <w:bCs/>
          <w:color w:val="auto"/>
          <w:sz w:val="24"/>
          <w:szCs w:val="24"/>
        </w:rPr>
        <w:t>напрямом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494144" w:rsidRPr="00846A0A">
        <w:rPr>
          <w:b/>
          <w:bCs/>
          <w:color w:val="auto"/>
          <w:sz w:val="24"/>
          <w:szCs w:val="24"/>
        </w:rPr>
        <w:t>використання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791B48" w:rsidRPr="00846A0A">
        <w:rPr>
          <w:b/>
          <w:bCs/>
          <w:color w:val="auto"/>
          <w:sz w:val="24"/>
          <w:szCs w:val="24"/>
        </w:rPr>
        <w:t>води</w:t>
      </w:r>
      <w:r w:rsidR="00594C8C">
        <w:rPr>
          <w:b/>
          <w:bCs/>
          <w:color w:val="auto"/>
          <w:sz w:val="24"/>
          <w:szCs w:val="24"/>
        </w:rPr>
        <w:t xml:space="preserve"> </w:t>
      </w:r>
    </w:p>
    <w:p w:rsidR="001C391B" w:rsidRPr="00846A0A" w:rsidRDefault="00791B48" w:rsidP="00765D2C">
      <w:pPr>
        <w:pStyle w:val="af7"/>
        <w:spacing w:before="0" w:after="240"/>
        <w:ind w:firstLine="0"/>
        <w:jc w:val="center"/>
        <w:rPr>
          <w:b/>
          <w:bCs/>
          <w:color w:val="auto"/>
          <w:sz w:val="24"/>
          <w:szCs w:val="24"/>
        </w:rPr>
      </w:pPr>
      <w:r w:rsidRPr="00846A0A">
        <w:rPr>
          <w:b/>
          <w:bCs/>
          <w:color w:val="auto"/>
          <w:sz w:val="24"/>
          <w:szCs w:val="24"/>
        </w:rPr>
        <w:t>згідно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482214" w:rsidRPr="00846A0A">
        <w:rPr>
          <w:b/>
          <w:bCs/>
          <w:color w:val="auto"/>
          <w:sz w:val="24"/>
          <w:szCs w:val="24"/>
        </w:rPr>
        <w:t>з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Pr="00846A0A">
        <w:rPr>
          <w:b/>
          <w:bCs/>
          <w:color w:val="auto"/>
          <w:sz w:val="24"/>
          <w:szCs w:val="24"/>
        </w:rPr>
        <w:t>розділ</w:t>
      </w:r>
      <w:r w:rsidR="00482214" w:rsidRPr="00846A0A">
        <w:rPr>
          <w:b/>
          <w:bCs/>
          <w:color w:val="auto"/>
          <w:sz w:val="24"/>
          <w:szCs w:val="24"/>
        </w:rPr>
        <w:t>ом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="00654B86" w:rsidRPr="00846A0A">
        <w:rPr>
          <w:b/>
          <w:bCs/>
          <w:color w:val="auto"/>
          <w:sz w:val="24"/>
          <w:szCs w:val="24"/>
        </w:rPr>
        <w:t>І</w:t>
      </w:r>
      <w:r w:rsidRPr="00846A0A">
        <w:rPr>
          <w:b/>
          <w:bCs/>
          <w:color w:val="auto"/>
          <w:sz w:val="24"/>
          <w:szCs w:val="24"/>
        </w:rPr>
        <w:t>Х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Pr="00846A0A">
        <w:rPr>
          <w:b/>
          <w:bCs/>
          <w:color w:val="auto"/>
          <w:sz w:val="24"/>
          <w:szCs w:val="24"/>
        </w:rPr>
        <w:t>Податкового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Pr="00846A0A">
        <w:rPr>
          <w:b/>
          <w:bCs/>
          <w:color w:val="auto"/>
          <w:sz w:val="24"/>
          <w:szCs w:val="24"/>
        </w:rPr>
        <w:t>кодексу</w:t>
      </w:r>
      <w:r w:rsidR="00594C8C">
        <w:rPr>
          <w:b/>
          <w:bCs/>
          <w:color w:val="auto"/>
          <w:sz w:val="24"/>
          <w:szCs w:val="24"/>
        </w:rPr>
        <w:t xml:space="preserve"> </w:t>
      </w:r>
      <w:r w:rsidRPr="00846A0A">
        <w:rPr>
          <w:b/>
          <w:bCs/>
          <w:color w:val="auto"/>
          <w:sz w:val="24"/>
          <w:szCs w:val="24"/>
        </w:rPr>
        <w:t>України</w:t>
      </w:r>
    </w:p>
    <w:tbl>
      <w:tblPr>
        <w:tblW w:w="4997" w:type="pct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13"/>
        <w:gridCol w:w="8846"/>
      </w:tblGrid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49270A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К</w:t>
            </w:r>
            <w:r w:rsidR="00765D2C" w:rsidRPr="00846A0A">
              <w:rPr>
                <w:color w:val="auto"/>
                <w:sz w:val="24"/>
                <w:szCs w:val="24"/>
              </w:rPr>
              <w:t>од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49270A" w:rsidP="007B13B7">
            <w:pPr>
              <w:pStyle w:val="af7"/>
              <w:spacing w:before="51" w:after="51"/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Н</w:t>
            </w:r>
            <w:r w:rsidR="00765D2C" w:rsidRPr="00846A0A">
              <w:rPr>
                <w:color w:val="auto"/>
                <w:sz w:val="24"/>
                <w:szCs w:val="24"/>
              </w:rPr>
              <w:t>азва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846A0A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оди,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10"/>
                <w:sz w:val="24"/>
                <w:szCs w:val="24"/>
              </w:rPr>
              <w:t>отримані</w:t>
            </w:r>
            <w:r w:rsidR="00594C8C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10"/>
                <w:sz w:val="24"/>
                <w:szCs w:val="24"/>
              </w:rPr>
              <w:t>шляхом</w:t>
            </w:r>
            <w:r w:rsidR="00594C8C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10"/>
                <w:sz w:val="24"/>
                <w:szCs w:val="24"/>
              </w:rPr>
              <w:t>забору</w:t>
            </w:r>
            <w:r w:rsidR="00594C8C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10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10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10"/>
                <w:sz w:val="24"/>
                <w:szCs w:val="24"/>
              </w:rPr>
              <w:t>водних</w:t>
            </w:r>
            <w:r w:rsidR="00594C8C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10"/>
                <w:sz w:val="24"/>
                <w:szCs w:val="24"/>
              </w:rPr>
              <w:t>об’єктів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цілей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центрального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та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провадж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ення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господарської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діяльності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(п</w:t>
            </w:r>
            <w:r w:rsidR="00C33952" w:rsidRPr="00846A0A">
              <w:rPr>
                <w:color w:val="auto"/>
                <w:spacing w:val="-8"/>
                <w:sz w:val="24"/>
                <w:szCs w:val="24"/>
              </w:rPr>
              <w:t>ідпункти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255.5.1</w:t>
            </w:r>
            <w:bookmarkStart w:id="0" w:name="_GoBack"/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bookmarkEnd w:id="0"/>
            <w:r w:rsidR="00846A0A" w:rsidRPr="00846A0A">
              <w:rPr>
                <w:color w:val="auto"/>
                <w:spacing w:val="-8"/>
                <w:sz w:val="24"/>
                <w:szCs w:val="24"/>
              </w:rPr>
              <w:t>-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255.5.2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</w:t>
            </w:r>
            <w:r w:rsidR="002B427A" w:rsidRPr="00846A0A">
              <w:rPr>
                <w:color w:val="auto"/>
                <w:spacing w:val="-8"/>
                <w:sz w:val="24"/>
                <w:szCs w:val="24"/>
              </w:rPr>
              <w:t>ункту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ст</w:t>
            </w:r>
            <w:r w:rsidR="00C33952" w:rsidRPr="00846A0A">
              <w:rPr>
                <w:color w:val="auto"/>
                <w:spacing w:val="-8"/>
                <w:sz w:val="24"/>
                <w:szCs w:val="24"/>
              </w:rPr>
              <w:t>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C359A9" w:rsidRPr="00846A0A">
              <w:rPr>
                <w:color w:val="auto"/>
                <w:spacing w:val="-8"/>
                <w:sz w:val="24"/>
                <w:szCs w:val="24"/>
              </w:rPr>
              <w:t>розділу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C359A9" w:rsidRPr="00846A0A">
              <w:rPr>
                <w:color w:val="auto"/>
                <w:spacing w:val="-8"/>
                <w:sz w:val="24"/>
                <w:szCs w:val="24"/>
              </w:rPr>
              <w:t>ІХ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Податкового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України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(далі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46A0A" w:rsidRPr="00846A0A">
              <w:rPr>
                <w:color w:val="auto"/>
                <w:spacing w:val="-8"/>
                <w:sz w:val="24"/>
                <w:szCs w:val="24"/>
              </w:rPr>
              <w:t>-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Кодекс)</w:t>
            </w:r>
            <w:r w:rsidR="00C359A9" w:rsidRPr="00846A0A">
              <w:rPr>
                <w:color w:val="auto"/>
                <w:spacing w:val="-8"/>
                <w:sz w:val="24"/>
                <w:szCs w:val="24"/>
              </w:rPr>
              <w:t>)</w:t>
            </w:r>
            <w:r w:rsidR="00AD1117" w:rsidRPr="00846A0A">
              <w:rPr>
                <w:color w:val="auto"/>
                <w:spacing w:val="-8"/>
                <w:sz w:val="24"/>
                <w:szCs w:val="24"/>
              </w:rPr>
              <w:t>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1.1.0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загальнодержавного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  <w:lang w:val="en-US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8656F6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D30BF2" w:rsidRPr="00846A0A">
              <w:rPr>
                <w:color w:val="auto"/>
                <w:spacing w:val="-8"/>
                <w:sz w:val="24"/>
                <w:szCs w:val="24"/>
              </w:rPr>
              <w:t>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D30BF2" w:rsidRPr="00846A0A">
              <w:rPr>
                <w:color w:val="auto"/>
                <w:spacing w:val="-8"/>
                <w:sz w:val="24"/>
                <w:szCs w:val="24"/>
              </w:rPr>
              <w:t>змішан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D30BF2" w:rsidRPr="00846A0A">
              <w:rPr>
                <w:color w:val="auto"/>
                <w:spacing w:val="-8"/>
                <w:sz w:val="24"/>
                <w:szCs w:val="24"/>
              </w:rPr>
              <w:t>джерел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D30BF2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3" w:type="pct"/>
            <w:shd w:val="clear" w:color="auto" w:fill="auto"/>
          </w:tcPr>
          <w:p w:rsidR="00765D2C" w:rsidRPr="00846A0A" w:rsidRDefault="00D30BF2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1.1.3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1.1.4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1.2.0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місцевого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1.2.1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1.2.</w:t>
            </w:r>
            <w:r w:rsidR="00D30BF2" w:rsidRPr="00846A0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2B427A" w:rsidRPr="00846A0A" w:rsidTr="00846A0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73" w:type="pct"/>
            <w:shd w:val="clear" w:color="auto" w:fill="auto"/>
          </w:tcPr>
          <w:p w:rsidR="002B427A" w:rsidRPr="00846A0A" w:rsidRDefault="002B427A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1.2.</w:t>
            </w:r>
            <w:r w:rsidR="00D30BF2" w:rsidRPr="00846A0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627" w:type="pct"/>
            <w:shd w:val="clear" w:color="auto" w:fill="auto"/>
          </w:tcPr>
          <w:p w:rsidR="002B427A" w:rsidRPr="00846A0A" w:rsidRDefault="00D30BF2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оди,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які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входять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виключно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складу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напоїв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</w:t>
            </w:r>
            <w:r w:rsidR="00AC7FDE" w:rsidRPr="00846A0A">
              <w:rPr>
                <w:color w:val="auto"/>
                <w:spacing w:val="-8"/>
                <w:sz w:val="24"/>
                <w:szCs w:val="24"/>
              </w:rPr>
              <w:t>підпункт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255.5.6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</w:t>
            </w:r>
            <w:r w:rsidR="00AC7FDE" w:rsidRPr="00846A0A">
              <w:rPr>
                <w:color w:val="auto"/>
                <w:spacing w:val="-8"/>
                <w:sz w:val="24"/>
                <w:szCs w:val="24"/>
              </w:rPr>
              <w:t>ункту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ст</w:t>
            </w:r>
            <w:r w:rsidR="00AC7FDE" w:rsidRPr="00846A0A">
              <w:rPr>
                <w:color w:val="auto"/>
                <w:spacing w:val="-8"/>
                <w:sz w:val="24"/>
                <w:szCs w:val="24"/>
              </w:rPr>
              <w:t>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AC7FDE" w:rsidRPr="00846A0A">
              <w:rPr>
                <w:color w:val="auto"/>
                <w:spacing w:val="-8"/>
                <w:sz w:val="24"/>
                <w:szCs w:val="24"/>
              </w:rPr>
              <w:t>розділу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AC7FDE" w:rsidRPr="00846A0A">
              <w:rPr>
                <w:color w:val="auto"/>
                <w:spacing w:val="-8"/>
                <w:sz w:val="24"/>
                <w:szCs w:val="24"/>
              </w:rPr>
              <w:t>ІХ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Кодексу):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2.1.0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загальнодержавного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2.1.1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2.1.2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2.1.</w:t>
            </w:r>
            <w:r w:rsidR="00D30BF2" w:rsidRPr="00846A0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2.1.4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2.2.0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місцевого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2.2.1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2.2.2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2.2.</w:t>
            </w:r>
            <w:r w:rsidR="00D30BF2" w:rsidRPr="00846A0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2.2.4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3.0.0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B80761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оди,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які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використовують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теплоелектростанції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прямоточною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системою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охолодження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конденсату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(п</w:t>
            </w:r>
            <w:r w:rsidR="00F5615A" w:rsidRPr="00846A0A">
              <w:rPr>
                <w:color w:val="auto"/>
                <w:spacing w:val="-8"/>
                <w:sz w:val="24"/>
                <w:szCs w:val="24"/>
              </w:rPr>
              <w:t>ункт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255.6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ст</w:t>
            </w:r>
            <w:r w:rsidR="00F5615A" w:rsidRPr="00846A0A">
              <w:rPr>
                <w:color w:val="auto"/>
                <w:spacing w:val="-8"/>
                <w:sz w:val="24"/>
                <w:szCs w:val="24"/>
              </w:rPr>
              <w:t>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F5615A" w:rsidRPr="00846A0A">
              <w:rPr>
                <w:color w:val="auto"/>
                <w:spacing w:val="-8"/>
                <w:sz w:val="24"/>
                <w:szCs w:val="24"/>
              </w:rPr>
              <w:t>розділу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F5615A" w:rsidRPr="00846A0A">
              <w:rPr>
                <w:color w:val="auto"/>
                <w:spacing w:val="-8"/>
                <w:sz w:val="24"/>
                <w:szCs w:val="24"/>
              </w:rPr>
              <w:t>ІХ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Кодексу):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765D2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3.1.</w:t>
            </w:r>
            <w:r w:rsidR="00E2675E" w:rsidRPr="00846A0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</w:t>
            </w:r>
            <w:r w:rsidR="00E2675E" w:rsidRPr="00846A0A">
              <w:rPr>
                <w:color w:val="auto"/>
                <w:spacing w:val="-8"/>
                <w:sz w:val="24"/>
                <w:szCs w:val="24"/>
              </w:rPr>
              <w:t>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E2675E" w:rsidRPr="00846A0A">
              <w:rPr>
                <w:color w:val="auto"/>
                <w:spacing w:val="-8"/>
                <w:sz w:val="24"/>
                <w:szCs w:val="24"/>
              </w:rPr>
              <w:t>загальнодержавного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E2675E" w:rsidRPr="00846A0A">
              <w:rPr>
                <w:color w:val="auto"/>
                <w:spacing w:val="-8"/>
                <w:sz w:val="24"/>
                <w:szCs w:val="24"/>
              </w:rPr>
              <w:t>значення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E2675E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3.2.1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E2675E" w:rsidRPr="00846A0A">
              <w:rPr>
                <w:color w:val="auto"/>
                <w:spacing w:val="-8"/>
                <w:sz w:val="24"/>
                <w:szCs w:val="24"/>
              </w:rPr>
              <w:t>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E2675E"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E2675E" w:rsidRPr="00846A0A">
              <w:rPr>
                <w:color w:val="auto"/>
                <w:spacing w:val="-8"/>
                <w:sz w:val="24"/>
                <w:szCs w:val="24"/>
              </w:rPr>
              <w:t>місцевого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E2675E" w:rsidRPr="00846A0A">
              <w:rPr>
                <w:color w:val="auto"/>
                <w:spacing w:val="-8"/>
                <w:sz w:val="24"/>
                <w:szCs w:val="24"/>
              </w:rPr>
              <w:t>значення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987B3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оди,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987B32" w:rsidRPr="00846A0A">
              <w:rPr>
                <w:color w:val="auto"/>
                <w:spacing w:val="-8"/>
                <w:sz w:val="24"/>
                <w:szCs w:val="24"/>
              </w:rPr>
              <w:t>які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використовують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житлово-комунальн</w:t>
            </w:r>
            <w:r w:rsidR="00987B32" w:rsidRPr="00846A0A">
              <w:rPr>
                <w:color w:val="auto"/>
                <w:spacing w:val="-8"/>
                <w:sz w:val="24"/>
                <w:szCs w:val="24"/>
              </w:rPr>
              <w:t>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підприємства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(пункт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255.7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статті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z w:val="24"/>
                <w:szCs w:val="24"/>
              </w:rPr>
              <w:t>розділу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z w:val="24"/>
                <w:szCs w:val="24"/>
                <w:lang w:val="en-US"/>
              </w:rPr>
              <w:t>IX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="00252F4C" w:rsidRPr="00846A0A">
              <w:rPr>
                <w:color w:val="auto"/>
                <w:spacing w:val="-8"/>
                <w:sz w:val="24"/>
                <w:szCs w:val="24"/>
              </w:rPr>
              <w:t>Кодексу):</w:t>
            </w:r>
          </w:p>
        </w:tc>
      </w:tr>
      <w:tr w:rsidR="00252F4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252F4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lastRenderedPageBreak/>
              <w:t>4.1.0</w:t>
            </w:r>
          </w:p>
        </w:tc>
        <w:tc>
          <w:tcPr>
            <w:tcW w:w="4627" w:type="pct"/>
            <w:shd w:val="clear" w:color="auto" w:fill="auto"/>
          </w:tcPr>
          <w:p w:rsidR="00252F4C" w:rsidRPr="00846A0A" w:rsidRDefault="00252F4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загальнодержавного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252F4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252F4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4.1.1</w:t>
            </w:r>
          </w:p>
        </w:tc>
        <w:tc>
          <w:tcPr>
            <w:tcW w:w="4627" w:type="pct"/>
            <w:shd w:val="clear" w:color="auto" w:fill="auto"/>
          </w:tcPr>
          <w:p w:rsidR="00252F4C" w:rsidRPr="00846A0A" w:rsidRDefault="00252F4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  <w:lang w:val="en-US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4.1.2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252F4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252F4C" w:rsidRPr="00846A0A" w:rsidRDefault="00252F4C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4.1.</w:t>
            </w:r>
            <w:r w:rsidR="00D30BF2" w:rsidRPr="00846A0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27" w:type="pct"/>
            <w:shd w:val="clear" w:color="auto" w:fill="auto"/>
          </w:tcPr>
          <w:p w:rsidR="00252F4C" w:rsidRPr="00846A0A" w:rsidRDefault="00252F4C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2B427A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2B427A" w:rsidRPr="00846A0A" w:rsidRDefault="002B427A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4.1.</w:t>
            </w:r>
            <w:r w:rsidR="00D30BF2" w:rsidRPr="00846A0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627" w:type="pct"/>
            <w:shd w:val="clear" w:color="auto" w:fill="auto"/>
          </w:tcPr>
          <w:p w:rsidR="002B427A" w:rsidRPr="00846A0A" w:rsidRDefault="00D30BF2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252F4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252F4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4.2.0</w:t>
            </w:r>
          </w:p>
        </w:tc>
        <w:tc>
          <w:tcPr>
            <w:tcW w:w="4627" w:type="pct"/>
            <w:shd w:val="clear" w:color="auto" w:fill="auto"/>
          </w:tcPr>
          <w:p w:rsidR="00252F4C" w:rsidRPr="00846A0A" w:rsidRDefault="00252F4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місцевого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252F4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252F4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4.2.1</w:t>
            </w:r>
          </w:p>
        </w:tc>
        <w:tc>
          <w:tcPr>
            <w:tcW w:w="4627" w:type="pct"/>
            <w:shd w:val="clear" w:color="auto" w:fill="auto"/>
          </w:tcPr>
          <w:p w:rsidR="00252F4C" w:rsidRPr="00846A0A" w:rsidRDefault="00252F4C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4.2.2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252F4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252F4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4.2.</w:t>
            </w:r>
            <w:r w:rsidR="00D30BF2" w:rsidRPr="00846A0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27" w:type="pct"/>
            <w:shd w:val="clear" w:color="auto" w:fill="auto"/>
          </w:tcPr>
          <w:p w:rsidR="00252F4C" w:rsidRPr="00846A0A" w:rsidRDefault="00252F4C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</w:p>
        </w:tc>
      </w:tr>
      <w:tr w:rsidR="00D30BF2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D30BF2" w:rsidRPr="00846A0A" w:rsidRDefault="00D30BF2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4.2.4</w:t>
            </w:r>
          </w:p>
        </w:tc>
        <w:tc>
          <w:tcPr>
            <w:tcW w:w="4627" w:type="pct"/>
            <w:shd w:val="clear" w:color="auto" w:fill="auto"/>
          </w:tcPr>
          <w:p w:rsidR="00D30BF2" w:rsidRPr="00846A0A" w:rsidRDefault="00D30BF2" w:rsidP="00D30BF2">
            <w:pPr>
              <w:pStyle w:val="af7"/>
              <w:spacing w:before="51" w:after="51"/>
              <w:ind w:left="85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яких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формуються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змішані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джерела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8656F6" w:rsidRPr="00846A0A">
              <w:rPr>
                <w:color w:val="auto"/>
                <w:spacing w:val="-8"/>
                <w:sz w:val="24"/>
                <w:szCs w:val="24"/>
              </w:rPr>
              <w:t>водопостачання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5</w:t>
            </w:r>
            <w:r w:rsidR="00765D2C" w:rsidRPr="00846A0A">
              <w:rPr>
                <w:color w:val="auto"/>
                <w:sz w:val="24"/>
                <w:szCs w:val="24"/>
              </w:rPr>
              <w:t>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C61716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оди,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що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використовуються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потреб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рибництва,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необхідн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поповнення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водних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об’єктів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під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час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розведення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риби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та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інших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водних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живих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ресурсів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(п</w:t>
            </w:r>
            <w:r w:rsidR="004408A4" w:rsidRPr="00846A0A">
              <w:rPr>
                <w:color w:val="auto"/>
                <w:spacing w:val="-8"/>
                <w:sz w:val="24"/>
                <w:szCs w:val="24"/>
              </w:rPr>
              <w:t>ідпункт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255.5.5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</w:t>
            </w:r>
            <w:r w:rsidR="004408A4" w:rsidRPr="00846A0A">
              <w:rPr>
                <w:color w:val="auto"/>
                <w:spacing w:val="-8"/>
                <w:sz w:val="24"/>
                <w:szCs w:val="24"/>
              </w:rPr>
              <w:t>ункту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ст</w:t>
            </w:r>
            <w:r w:rsidR="004408A4" w:rsidRPr="00846A0A">
              <w:rPr>
                <w:color w:val="auto"/>
                <w:spacing w:val="-8"/>
                <w:sz w:val="24"/>
                <w:szCs w:val="24"/>
              </w:rPr>
              <w:t>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4408A4" w:rsidRPr="00846A0A">
              <w:rPr>
                <w:color w:val="auto"/>
                <w:spacing w:val="-8"/>
                <w:sz w:val="24"/>
                <w:szCs w:val="24"/>
              </w:rPr>
              <w:t>розділу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4408A4" w:rsidRPr="00846A0A">
              <w:rPr>
                <w:color w:val="auto"/>
                <w:spacing w:val="-8"/>
                <w:sz w:val="24"/>
                <w:szCs w:val="24"/>
              </w:rPr>
              <w:t>ІХ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Кодексу):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5</w:t>
            </w:r>
            <w:r w:rsidR="00765D2C" w:rsidRPr="00846A0A">
              <w:rPr>
                <w:color w:val="auto"/>
                <w:sz w:val="24"/>
                <w:szCs w:val="24"/>
              </w:rPr>
              <w:t>.1.0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загальнодержавного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5</w:t>
            </w:r>
            <w:r w:rsidR="00765D2C" w:rsidRPr="00846A0A">
              <w:rPr>
                <w:color w:val="auto"/>
                <w:sz w:val="24"/>
                <w:szCs w:val="24"/>
              </w:rPr>
              <w:t>.1.1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5</w:t>
            </w:r>
            <w:r w:rsidR="00765D2C" w:rsidRPr="00846A0A">
              <w:rPr>
                <w:color w:val="auto"/>
                <w:sz w:val="24"/>
                <w:szCs w:val="24"/>
              </w:rPr>
              <w:t>.1.2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5</w:t>
            </w:r>
            <w:r w:rsidR="00765D2C" w:rsidRPr="00846A0A">
              <w:rPr>
                <w:color w:val="auto"/>
                <w:sz w:val="24"/>
                <w:szCs w:val="24"/>
              </w:rPr>
              <w:t>.2.0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місцевого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5</w:t>
            </w:r>
            <w:r w:rsidR="00765D2C" w:rsidRPr="00846A0A">
              <w:rPr>
                <w:color w:val="auto"/>
                <w:sz w:val="24"/>
                <w:szCs w:val="24"/>
              </w:rPr>
              <w:t>.2.1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поверхневі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5</w:t>
            </w:r>
            <w:r w:rsidR="00765D2C" w:rsidRPr="00846A0A">
              <w:rPr>
                <w:color w:val="auto"/>
                <w:sz w:val="24"/>
                <w:szCs w:val="24"/>
              </w:rPr>
              <w:t>.2.2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підземні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6</w:t>
            </w:r>
            <w:r w:rsidR="00765D2C" w:rsidRPr="00846A0A">
              <w:rPr>
                <w:color w:val="auto"/>
                <w:sz w:val="24"/>
                <w:szCs w:val="24"/>
              </w:rPr>
              <w:t>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кар’єрні,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шахтні,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дренажні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</w:t>
            </w:r>
            <w:r w:rsidR="00C6124A" w:rsidRPr="00846A0A">
              <w:rPr>
                <w:color w:val="auto"/>
                <w:spacing w:val="-8"/>
                <w:sz w:val="24"/>
                <w:szCs w:val="24"/>
              </w:rPr>
              <w:t>підпункт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255.5.7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</w:t>
            </w:r>
            <w:r w:rsidR="00C6124A" w:rsidRPr="00846A0A">
              <w:rPr>
                <w:color w:val="auto"/>
                <w:spacing w:val="-8"/>
                <w:sz w:val="24"/>
                <w:szCs w:val="24"/>
              </w:rPr>
              <w:t>ункту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ст</w:t>
            </w:r>
            <w:r w:rsidR="00C6124A" w:rsidRPr="00846A0A">
              <w:rPr>
                <w:color w:val="auto"/>
                <w:spacing w:val="-8"/>
                <w:sz w:val="24"/>
                <w:szCs w:val="24"/>
              </w:rPr>
              <w:t>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C6124A" w:rsidRPr="00846A0A">
              <w:rPr>
                <w:color w:val="auto"/>
                <w:spacing w:val="-8"/>
                <w:sz w:val="24"/>
                <w:szCs w:val="24"/>
              </w:rPr>
              <w:t>розділу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C6124A" w:rsidRPr="00846A0A">
              <w:rPr>
                <w:color w:val="auto"/>
                <w:spacing w:val="-8"/>
                <w:sz w:val="24"/>
                <w:szCs w:val="24"/>
              </w:rPr>
              <w:t>ІХ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Кодексу)</w:t>
            </w:r>
            <w:r w:rsidR="00AD1117" w:rsidRPr="00846A0A">
              <w:rPr>
                <w:color w:val="auto"/>
                <w:spacing w:val="-8"/>
                <w:sz w:val="24"/>
                <w:szCs w:val="24"/>
              </w:rPr>
              <w:t>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7B13B7">
            <w:pPr>
              <w:ind w:left="57" w:right="57" w:firstLine="0"/>
              <w:contextualSpacing w:val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6</w:t>
            </w:r>
            <w:r w:rsidR="00765D2C" w:rsidRPr="00846A0A">
              <w:rPr>
                <w:color w:val="auto"/>
                <w:sz w:val="24"/>
                <w:szCs w:val="24"/>
              </w:rPr>
              <w:t>.1.1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загальнодержавного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252F4C" w:rsidP="00FA663F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6</w:t>
            </w:r>
            <w:r w:rsidR="00765D2C" w:rsidRPr="00846A0A">
              <w:rPr>
                <w:color w:val="auto"/>
                <w:sz w:val="24"/>
                <w:szCs w:val="24"/>
              </w:rPr>
              <w:t>.</w:t>
            </w:r>
            <w:r w:rsidR="00FA663F" w:rsidRPr="00846A0A">
              <w:rPr>
                <w:color w:val="auto"/>
                <w:sz w:val="24"/>
                <w:szCs w:val="24"/>
              </w:rPr>
              <w:t>1</w:t>
            </w:r>
            <w:r w:rsidR="00765D2C" w:rsidRPr="00846A0A">
              <w:rPr>
                <w:color w:val="auto"/>
                <w:sz w:val="24"/>
                <w:szCs w:val="24"/>
              </w:rPr>
              <w:t>.</w:t>
            </w:r>
            <w:r w:rsidR="00FA663F" w:rsidRPr="00846A0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місцевого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9E5CA1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7</w:t>
            </w:r>
            <w:r w:rsidR="00765D2C" w:rsidRPr="00846A0A">
              <w:rPr>
                <w:color w:val="auto"/>
                <w:sz w:val="24"/>
                <w:szCs w:val="24"/>
              </w:rPr>
              <w:t>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8901DF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гідроенергетики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</w:t>
            </w:r>
            <w:r w:rsidR="00DF17D4" w:rsidRPr="00846A0A">
              <w:rPr>
                <w:color w:val="auto"/>
                <w:spacing w:val="-8"/>
                <w:sz w:val="24"/>
                <w:szCs w:val="24"/>
              </w:rPr>
              <w:t>підпункт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255.5.3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</w:t>
            </w:r>
            <w:r w:rsidR="00DF17D4" w:rsidRPr="00846A0A">
              <w:rPr>
                <w:color w:val="auto"/>
                <w:spacing w:val="-8"/>
                <w:sz w:val="24"/>
                <w:szCs w:val="24"/>
              </w:rPr>
              <w:t>ункту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ст</w:t>
            </w:r>
            <w:r w:rsidR="00DF17D4" w:rsidRPr="00846A0A">
              <w:rPr>
                <w:color w:val="auto"/>
                <w:spacing w:val="-8"/>
                <w:sz w:val="24"/>
                <w:szCs w:val="24"/>
              </w:rPr>
              <w:t>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DF17D4" w:rsidRPr="00846A0A">
              <w:rPr>
                <w:color w:val="auto"/>
                <w:spacing w:val="-8"/>
                <w:sz w:val="24"/>
                <w:szCs w:val="24"/>
              </w:rPr>
              <w:t>розділу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DF17D4" w:rsidRPr="00846A0A">
              <w:rPr>
                <w:color w:val="auto"/>
                <w:spacing w:val="-8"/>
                <w:sz w:val="24"/>
                <w:szCs w:val="24"/>
              </w:rPr>
              <w:t>ІХ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Кодексу):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9E5CA1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7</w:t>
            </w:r>
            <w:r w:rsidR="00765D2C" w:rsidRPr="00846A0A">
              <w:rPr>
                <w:color w:val="auto"/>
                <w:sz w:val="24"/>
                <w:szCs w:val="24"/>
              </w:rPr>
              <w:t>.1.1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загальнодержавного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9E5CA1" w:rsidP="00FA663F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7</w:t>
            </w:r>
            <w:r w:rsidR="00765D2C" w:rsidRPr="00846A0A">
              <w:rPr>
                <w:color w:val="auto"/>
                <w:sz w:val="24"/>
                <w:szCs w:val="24"/>
              </w:rPr>
              <w:t>.</w:t>
            </w:r>
            <w:r w:rsidR="00FA663F" w:rsidRPr="00846A0A">
              <w:rPr>
                <w:color w:val="auto"/>
                <w:sz w:val="24"/>
                <w:szCs w:val="24"/>
              </w:rPr>
              <w:t>1</w:t>
            </w:r>
            <w:r w:rsidR="00765D2C" w:rsidRPr="00846A0A">
              <w:rPr>
                <w:color w:val="auto"/>
                <w:sz w:val="24"/>
                <w:szCs w:val="24"/>
              </w:rPr>
              <w:t>.</w:t>
            </w:r>
            <w:r w:rsidR="00FA663F" w:rsidRPr="00846A0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водні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об’єкти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місцевого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значення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9E5CA1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8</w:t>
            </w:r>
            <w:r w:rsidR="00765D2C" w:rsidRPr="00846A0A">
              <w:rPr>
                <w:color w:val="auto"/>
                <w:sz w:val="24"/>
                <w:szCs w:val="24"/>
              </w:rPr>
              <w:t>.0.0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C61716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В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оди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потреб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водного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транспорту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(п</w:t>
            </w:r>
            <w:r w:rsidR="00C115C5" w:rsidRPr="00846A0A">
              <w:rPr>
                <w:color w:val="auto"/>
                <w:spacing w:val="-8"/>
                <w:sz w:val="24"/>
                <w:szCs w:val="24"/>
              </w:rPr>
              <w:t>ідпункт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255.5.4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п</w:t>
            </w:r>
            <w:r w:rsidR="00C115C5" w:rsidRPr="00846A0A">
              <w:rPr>
                <w:color w:val="auto"/>
                <w:spacing w:val="-8"/>
                <w:sz w:val="24"/>
                <w:szCs w:val="24"/>
              </w:rPr>
              <w:t>ункту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255.5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ст</w:t>
            </w:r>
            <w:r w:rsidR="00C115C5" w:rsidRPr="00846A0A">
              <w:rPr>
                <w:color w:val="auto"/>
                <w:spacing w:val="-8"/>
                <w:sz w:val="24"/>
                <w:szCs w:val="24"/>
              </w:rPr>
              <w:t>атті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255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z w:val="24"/>
                <w:szCs w:val="24"/>
              </w:rPr>
              <w:t>розділу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z w:val="24"/>
                <w:szCs w:val="24"/>
                <w:lang w:val="en-US"/>
              </w:rPr>
              <w:t>IX</w:t>
            </w:r>
            <w:r w:rsidR="00594C8C">
              <w:rPr>
                <w:color w:val="auto"/>
                <w:sz w:val="24"/>
                <w:szCs w:val="24"/>
              </w:rPr>
              <w:t xml:space="preserve"> </w:t>
            </w:r>
            <w:r w:rsidR="00765D2C" w:rsidRPr="00846A0A">
              <w:rPr>
                <w:color w:val="auto"/>
                <w:spacing w:val="-8"/>
                <w:sz w:val="24"/>
                <w:szCs w:val="24"/>
              </w:rPr>
              <w:t>Кодексу):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9E5CA1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8</w:t>
            </w:r>
            <w:r w:rsidR="00765D2C" w:rsidRPr="00846A0A">
              <w:rPr>
                <w:color w:val="auto"/>
                <w:sz w:val="24"/>
                <w:szCs w:val="24"/>
              </w:rPr>
              <w:t>.1.1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вантажного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самохідного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і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несамохідного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флоту</w:t>
            </w:r>
          </w:p>
        </w:tc>
      </w:tr>
      <w:tr w:rsidR="00765D2C" w:rsidRPr="00846A0A" w:rsidTr="00846A0A">
        <w:tblPrEx>
          <w:tblCellMar>
            <w:top w:w="0" w:type="dxa"/>
            <w:bottom w:w="0" w:type="dxa"/>
          </w:tblCellMar>
        </w:tblPrEx>
        <w:tc>
          <w:tcPr>
            <w:tcW w:w="373" w:type="pct"/>
            <w:shd w:val="clear" w:color="auto" w:fill="auto"/>
          </w:tcPr>
          <w:p w:rsidR="00765D2C" w:rsidRPr="00846A0A" w:rsidRDefault="009E5CA1" w:rsidP="007B13B7">
            <w:pPr>
              <w:pStyle w:val="af7"/>
              <w:spacing w:before="51" w:after="51"/>
              <w:ind w:left="57" w:right="57" w:firstLine="0"/>
              <w:jc w:val="center"/>
              <w:rPr>
                <w:color w:val="auto"/>
                <w:sz w:val="24"/>
                <w:szCs w:val="24"/>
              </w:rPr>
            </w:pPr>
            <w:r w:rsidRPr="00846A0A">
              <w:rPr>
                <w:color w:val="auto"/>
                <w:sz w:val="24"/>
                <w:szCs w:val="24"/>
              </w:rPr>
              <w:t>8</w:t>
            </w:r>
            <w:r w:rsidR="00765D2C" w:rsidRPr="00846A0A">
              <w:rPr>
                <w:color w:val="auto"/>
                <w:sz w:val="24"/>
                <w:szCs w:val="24"/>
              </w:rPr>
              <w:t>.1.2</w:t>
            </w:r>
          </w:p>
        </w:tc>
        <w:tc>
          <w:tcPr>
            <w:tcW w:w="4627" w:type="pct"/>
            <w:shd w:val="clear" w:color="auto" w:fill="auto"/>
          </w:tcPr>
          <w:p w:rsidR="00765D2C" w:rsidRPr="00846A0A" w:rsidRDefault="00765D2C" w:rsidP="00D30BF2">
            <w:pPr>
              <w:pStyle w:val="af7"/>
              <w:spacing w:before="51" w:after="51"/>
              <w:ind w:left="113" w:right="113" w:firstLine="0"/>
              <w:rPr>
                <w:color w:val="auto"/>
                <w:spacing w:val="-8"/>
                <w:sz w:val="24"/>
                <w:szCs w:val="24"/>
              </w:rPr>
            </w:pPr>
            <w:r w:rsidRPr="00846A0A">
              <w:rPr>
                <w:color w:val="auto"/>
                <w:spacing w:val="-8"/>
                <w:sz w:val="24"/>
                <w:szCs w:val="24"/>
              </w:rPr>
              <w:t>для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пасажирського</w:t>
            </w:r>
            <w:r w:rsidR="00594C8C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846A0A">
              <w:rPr>
                <w:color w:val="auto"/>
                <w:spacing w:val="-8"/>
                <w:sz w:val="24"/>
                <w:szCs w:val="24"/>
              </w:rPr>
              <w:t>флоту</w:t>
            </w:r>
          </w:p>
        </w:tc>
      </w:tr>
    </w:tbl>
    <w:p w:rsidR="00047CFD" w:rsidRPr="00846A0A" w:rsidRDefault="00047CFD" w:rsidP="008656F6">
      <w:pPr>
        <w:pStyle w:val="af7"/>
        <w:spacing w:before="0" w:after="0"/>
        <w:ind w:firstLine="0"/>
        <w:jc w:val="left"/>
        <w:rPr>
          <w:color w:val="auto"/>
          <w:sz w:val="24"/>
          <w:szCs w:val="24"/>
        </w:rPr>
      </w:pPr>
    </w:p>
    <w:sectPr w:rsidR="00047CFD" w:rsidRPr="00846A0A" w:rsidSect="00FB771B">
      <w:headerReference w:type="even" r:id="rId7"/>
      <w:pgSz w:w="11906" w:h="16838" w:code="9"/>
      <w:pgMar w:top="879" w:right="879" w:bottom="1446" w:left="1446" w:header="72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5A" w:rsidRDefault="0062715A">
      <w:r>
        <w:separator/>
      </w:r>
    </w:p>
  </w:endnote>
  <w:endnote w:type="continuationSeparator" w:id="0">
    <w:p w:rsidR="0062715A" w:rsidRDefault="0062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5A" w:rsidRDefault="0062715A">
      <w:r>
        <w:separator/>
      </w:r>
    </w:p>
  </w:footnote>
  <w:footnote w:type="continuationSeparator" w:id="0">
    <w:p w:rsidR="0062715A" w:rsidRDefault="0062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FA" w:rsidRDefault="00572DFA" w:rsidP="00437BF1">
    <w:pPr>
      <w:pStyle w:val="a9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572DFA" w:rsidRDefault="00572D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" w15:restartNumberingAfterBreak="0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1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" w15:restartNumberingAfterBreak="0">
    <w:nsid w:val="769910CE"/>
    <w:multiLevelType w:val="multilevel"/>
    <w:tmpl w:val="D19287EE"/>
    <w:styleLink w:val="a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color w:val="0000FF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isLgl/>
      <w:suff w:val="space"/>
      <w:lvlText w:val="Стаття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3"/>
      <w:lvlText w:val="(%3)"/>
      <w:lvlJc w:val="left"/>
      <w:pPr>
        <w:tabs>
          <w:tab w:val="num" w:pos="865"/>
        </w:tabs>
        <w:ind w:left="865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hint="default"/>
      </w:rPr>
    </w:lvl>
  </w:abstractNum>
  <w:abstractNum w:abstractNumId="5" w15:restartNumberingAfterBreak="0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F6"/>
    <w:rsid w:val="00003389"/>
    <w:rsid w:val="000170F5"/>
    <w:rsid w:val="00032B2C"/>
    <w:rsid w:val="00032E0E"/>
    <w:rsid w:val="000406B5"/>
    <w:rsid w:val="00043B22"/>
    <w:rsid w:val="00045F27"/>
    <w:rsid w:val="00047CFD"/>
    <w:rsid w:val="00053F37"/>
    <w:rsid w:val="0006301B"/>
    <w:rsid w:val="0006398D"/>
    <w:rsid w:val="000726D6"/>
    <w:rsid w:val="000823FC"/>
    <w:rsid w:val="00086DEA"/>
    <w:rsid w:val="000C7B45"/>
    <w:rsid w:val="000E0DBC"/>
    <w:rsid w:val="000E48C3"/>
    <w:rsid w:val="000F3A0F"/>
    <w:rsid w:val="000F5509"/>
    <w:rsid w:val="00101F48"/>
    <w:rsid w:val="00103B78"/>
    <w:rsid w:val="001065E0"/>
    <w:rsid w:val="00116711"/>
    <w:rsid w:val="00131C1B"/>
    <w:rsid w:val="00140ABC"/>
    <w:rsid w:val="001431D6"/>
    <w:rsid w:val="0016001D"/>
    <w:rsid w:val="00161A68"/>
    <w:rsid w:val="00182D94"/>
    <w:rsid w:val="001869F0"/>
    <w:rsid w:val="00195D72"/>
    <w:rsid w:val="001A02A1"/>
    <w:rsid w:val="001A2E9D"/>
    <w:rsid w:val="001A6CB5"/>
    <w:rsid w:val="001B38F8"/>
    <w:rsid w:val="001C391B"/>
    <w:rsid w:val="001D6207"/>
    <w:rsid w:val="001F7511"/>
    <w:rsid w:val="00250891"/>
    <w:rsid w:val="00252F4C"/>
    <w:rsid w:val="00253A12"/>
    <w:rsid w:val="00261D65"/>
    <w:rsid w:val="00261E5E"/>
    <w:rsid w:val="00270E85"/>
    <w:rsid w:val="002902C2"/>
    <w:rsid w:val="00290709"/>
    <w:rsid w:val="002A09BC"/>
    <w:rsid w:val="002B427A"/>
    <w:rsid w:val="002B4846"/>
    <w:rsid w:val="002C438F"/>
    <w:rsid w:val="002C6F44"/>
    <w:rsid w:val="002F08D2"/>
    <w:rsid w:val="003071D0"/>
    <w:rsid w:val="00320748"/>
    <w:rsid w:val="00326866"/>
    <w:rsid w:val="00350F6C"/>
    <w:rsid w:val="0038200F"/>
    <w:rsid w:val="00382C99"/>
    <w:rsid w:val="00383A90"/>
    <w:rsid w:val="003B3EC1"/>
    <w:rsid w:val="003C3A5D"/>
    <w:rsid w:val="003D7BD4"/>
    <w:rsid w:val="00425E93"/>
    <w:rsid w:val="00437BF1"/>
    <w:rsid w:val="004408A4"/>
    <w:rsid w:val="00456E51"/>
    <w:rsid w:val="00464FA0"/>
    <w:rsid w:val="00482214"/>
    <w:rsid w:val="00482AC9"/>
    <w:rsid w:val="0049270A"/>
    <w:rsid w:val="00494144"/>
    <w:rsid w:val="004A363F"/>
    <w:rsid w:val="004A3CF0"/>
    <w:rsid w:val="004B3798"/>
    <w:rsid w:val="004C00B3"/>
    <w:rsid w:val="004C6AB1"/>
    <w:rsid w:val="004D481B"/>
    <w:rsid w:val="004D713A"/>
    <w:rsid w:val="004E2717"/>
    <w:rsid w:val="004F2C08"/>
    <w:rsid w:val="0051163F"/>
    <w:rsid w:val="00516F16"/>
    <w:rsid w:val="00517CA9"/>
    <w:rsid w:val="00520155"/>
    <w:rsid w:val="0054192D"/>
    <w:rsid w:val="0056139A"/>
    <w:rsid w:val="00564E12"/>
    <w:rsid w:val="005712BC"/>
    <w:rsid w:val="00572DFA"/>
    <w:rsid w:val="00584D24"/>
    <w:rsid w:val="0058678F"/>
    <w:rsid w:val="0059215B"/>
    <w:rsid w:val="00594C8C"/>
    <w:rsid w:val="005A0D48"/>
    <w:rsid w:val="005A3202"/>
    <w:rsid w:val="005A3B87"/>
    <w:rsid w:val="005B25C0"/>
    <w:rsid w:val="005C046D"/>
    <w:rsid w:val="005C5293"/>
    <w:rsid w:val="005E7D24"/>
    <w:rsid w:val="005F2752"/>
    <w:rsid w:val="005F3B33"/>
    <w:rsid w:val="006074AF"/>
    <w:rsid w:val="00615EB4"/>
    <w:rsid w:val="006166F1"/>
    <w:rsid w:val="0062715A"/>
    <w:rsid w:val="006535B1"/>
    <w:rsid w:val="00654B86"/>
    <w:rsid w:val="00663DF2"/>
    <w:rsid w:val="006855C1"/>
    <w:rsid w:val="00687BF1"/>
    <w:rsid w:val="006A5D0A"/>
    <w:rsid w:val="006C49B0"/>
    <w:rsid w:val="006E13D4"/>
    <w:rsid w:val="006E39E7"/>
    <w:rsid w:val="006F238D"/>
    <w:rsid w:val="007047FF"/>
    <w:rsid w:val="007104EB"/>
    <w:rsid w:val="0071314A"/>
    <w:rsid w:val="007149D6"/>
    <w:rsid w:val="007219FC"/>
    <w:rsid w:val="00765D2C"/>
    <w:rsid w:val="00785D77"/>
    <w:rsid w:val="00791B48"/>
    <w:rsid w:val="007B13B7"/>
    <w:rsid w:val="007C159B"/>
    <w:rsid w:val="007D2A47"/>
    <w:rsid w:val="007E225B"/>
    <w:rsid w:val="007E5F3D"/>
    <w:rsid w:val="007F03DA"/>
    <w:rsid w:val="007F15F6"/>
    <w:rsid w:val="007F40D4"/>
    <w:rsid w:val="008041B9"/>
    <w:rsid w:val="008259BA"/>
    <w:rsid w:val="00833C0B"/>
    <w:rsid w:val="00833C21"/>
    <w:rsid w:val="00835ECE"/>
    <w:rsid w:val="0084445B"/>
    <w:rsid w:val="00845309"/>
    <w:rsid w:val="00846A0A"/>
    <w:rsid w:val="00850F36"/>
    <w:rsid w:val="008656F6"/>
    <w:rsid w:val="00876FB9"/>
    <w:rsid w:val="00877E32"/>
    <w:rsid w:val="00880669"/>
    <w:rsid w:val="0088712C"/>
    <w:rsid w:val="008901DF"/>
    <w:rsid w:val="008A7EC0"/>
    <w:rsid w:val="008B0797"/>
    <w:rsid w:val="008B3656"/>
    <w:rsid w:val="008E6CF3"/>
    <w:rsid w:val="008F1ADF"/>
    <w:rsid w:val="008F3ADD"/>
    <w:rsid w:val="008F6FD0"/>
    <w:rsid w:val="00912612"/>
    <w:rsid w:val="0092600D"/>
    <w:rsid w:val="009351F2"/>
    <w:rsid w:val="00941E9D"/>
    <w:rsid w:val="009440CC"/>
    <w:rsid w:val="00944CF6"/>
    <w:rsid w:val="00964E06"/>
    <w:rsid w:val="009732D3"/>
    <w:rsid w:val="00987B32"/>
    <w:rsid w:val="0099252D"/>
    <w:rsid w:val="00994EB8"/>
    <w:rsid w:val="009972C0"/>
    <w:rsid w:val="009A2936"/>
    <w:rsid w:val="009B54D4"/>
    <w:rsid w:val="009B5903"/>
    <w:rsid w:val="009C09AA"/>
    <w:rsid w:val="009E1841"/>
    <w:rsid w:val="009E5CA1"/>
    <w:rsid w:val="009F5A14"/>
    <w:rsid w:val="00A156B9"/>
    <w:rsid w:val="00A241F4"/>
    <w:rsid w:val="00A3693F"/>
    <w:rsid w:val="00A72EB7"/>
    <w:rsid w:val="00A864BA"/>
    <w:rsid w:val="00A86F69"/>
    <w:rsid w:val="00AA74CB"/>
    <w:rsid w:val="00AB05C4"/>
    <w:rsid w:val="00AB59A7"/>
    <w:rsid w:val="00AC7FDE"/>
    <w:rsid w:val="00AD1117"/>
    <w:rsid w:val="00AD1DBB"/>
    <w:rsid w:val="00AE7F01"/>
    <w:rsid w:val="00AF3734"/>
    <w:rsid w:val="00B04D08"/>
    <w:rsid w:val="00B11719"/>
    <w:rsid w:val="00B2694A"/>
    <w:rsid w:val="00B343C7"/>
    <w:rsid w:val="00B46781"/>
    <w:rsid w:val="00B55CCF"/>
    <w:rsid w:val="00B708CC"/>
    <w:rsid w:val="00B72B83"/>
    <w:rsid w:val="00B761AC"/>
    <w:rsid w:val="00B80761"/>
    <w:rsid w:val="00BA0C50"/>
    <w:rsid w:val="00BC1775"/>
    <w:rsid w:val="00BC468A"/>
    <w:rsid w:val="00BD1D0F"/>
    <w:rsid w:val="00BD4FB2"/>
    <w:rsid w:val="00BF41E3"/>
    <w:rsid w:val="00BF5C33"/>
    <w:rsid w:val="00C115C5"/>
    <w:rsid w:val="00C15E5E"/>
    <w:rsid w:val="00C33952"/>
    <w:rsid w:val="00C34791"/>
    <w:rsid w:val="00C355F0"/>
    <w:rsid w:val="00C359A9"/>
    <w:rsid w:val="00C3765B"/>
    <w:rsid w:val="00C378BC"/>
    <w:rsid w:val="00C4322B"/>
    <w:rsid w:val="00C45A00"/>
    <w:rsid w:val="00C6124A"/>
    <w:rsid w:val="00C61716"/>
    <w:rsid w:val="00C61D92"/>
    <w:rsid w:val="00C9190D"/>
    <w:rsid w:val="00C978FF"/>
    <w:rsid w:val="00CC05FD"/>
    <w:rsid w:val="00CC39C4"/>
    <w:rsid w:val="00D03C6C"/>
    <w:rsid w:val="00D05C61"/>
    <w:rsid w:val="00D11AA6"/>
    <w:rsid w:val="00D16CDF"/>
    <w:rsid w:val="00D30BF2"/>
    <w:rsid w:val="00D332B8"/>
    <w:rsid w:val="00D351BD"/>
    <w:rsid w:val="00D377B1"/>
    <w:rsid w:val="00D44BD9"/>
    <w:rsid w:val="00D5035E"/>
    <w:rsid w:val="00D64FC4"/>
    <w:rsid w:val="00D77351"/>
    <w:rsid w:val="00D80DC1"/>
    <w:rsid w:val="00D81F4B"/>
    <w:rsid w:val="00D951B3"/>
    <w:rsid w:val="00DB3772"/>
    <w:rsid w:val="00DC0CB2"/>
    <w:rsid w:val="00DD249A"/>
    <w:rsid w:val="00DE5348"/>
    <w:rsid w:val="00DF17D4"/>
    <w:rsid w:val="00E0169B"/>
    <w:rsid w:val="00E04C22"/>
    <w:rsid w:val="00E07F91"/>
    <w:rsid w:val="00E2675E"/>
    <w:rsid w:val="00E31723"/>
    <w:rsid w:val="00E3202E"/>
    <w:rsid w:val="00E337F7"/>
    <w:rsid w:val="00E3633C"/>
    <w:rsid w:val="00E54149"/>
    <w:rsid w:val="00E65A57"/>
    <w:rsid w:val="00E914CB"/>
    <w:rsid w:val="00E93773"/>
    <w:rsid w:val="00E93831"/>
    <w:rsid w:val="00E94DF3"/>
    <w:rsid w:val="00EA1AA1"/>
    <w:rsid w:val="00EA27AD"/>
    <w:rsid w:val="00EB22C7"/>
    <w:rsid w:val="00EC4A3B"/>
    <w:rsid w:val="00ED0192"/>
    <w:rsid w:val="00ED54CF"/>
    <w:rsid w:val="00EE634D"/>
    <w:rsid w:val="00EF360D"/>
    <w:rsid w:val="00EF45E0"/>
    <w:rsid w:val="00F0487C"/>
    <w:rsid w:val="00F13CD2"/>
    <w:rsid w:val="00F23A51"/>
    <w:rsid w:val="00F315AF"/>
    <w:rsid w:val="00F34BA7"/>
    <w:rsid w:val="00F43661"/>
    <w:rsid w:val="00F46254"/>
    <w:rsid w:val="00F5615A"/>
    <w:rsid w:val="00F62C97"/>
    <w:rsid w:val="00F71930"/>
    <w:rsid w:val="00F72C87"/>
    <w:rsid w:val="00F934FE"/>
    <w:rsid w:val="00FA663F"/>
    <w:rsid w:val="00FB771B"/>
    <w:rsid w:val="00FE6395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D9FF5"/>
  <w15:chartTrackingRefBased/>
  <w15:docId w15:val="{E536914C-72BD-4D90-962A-44BF1F60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47CFD"/>
    <w:pPr>
      <w:widowControl w:val="0"/>
      <w:spacing w:before="51" w:after="51"/>
      <w:ind w:firstLine="720"/>
      <w:contextualSpacing/>
      <w:jc w:val="both"/>
    </w:pPr>
    <w:rPr>
      <w:color w:val="000000"/>
      <w:sz w:val="28"/>
      <w:szCs w:val="28"/>
    </w:rPr>
  </w:style>
  <w:style w:type="paragraph" w:styleId="3">
    <w:name w:val="heading 3"/>
    <w:basedOn w:val="a3"/>
    <w:next w:val="a4"/>
    <w:qFormat/>
    <w:rsid w:val="00B46781"/>
    <w:pPr>
      <w:widowControl/>
      <w:numPr>
        <w:ilvl w:val="2"/>
        <w:numId w:val="1"/>
      </w:numPr>
      <w:suppressAutoHyphens/>
      <w:spacing w:before="280" w:after="280"/>
      <w:contextualSpacing w:val="0"/>
      <w:jc w:val="left"/>
      <w:outlineLvl w:val="2"/>
    </w:pPr>
    <w:rPr>
      <w:b/>
      <w:bCs/>
      <w:color w:val="auto"/>
      <w:sz w:val="27"/>
      <w:szCs w:val="27"/>
      <w:lang w:val="ru-RU" w:eastAsia="ar-SA"/>
    </w:rPr>
  </w:style>
  <w:style w:type="character" w:default="1" w:styleId="a5">
    <w:name w:val="Default Paragraph Font"/>
    <w:aliases w:val=" Знак Знак1"/>
    <w:link w:val="a6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header"/>
    <w:autoRedefine/>
    <w:rsid w:val="00D81F4B"/>
    <w:pPr>
      <w:widowControl w:val="0"/>
      <w:spacing w:after="120"/>
      <w:jc w:val="right"/>
    </w:pPr>
    <w:rPr>
      <w:color w:val="000000"/>
      <w:sz w:val="28"/>
      <w:szCs w:val="28"/>
      <w:lang w:eastAsia="ar-SA"/>
    </w:rPr>
  </w:style>
  <w:style w:type="paragraph" w:styleId="aa">
    <w:name w:val="footer"/>
    <w:rsid w:val="00E94DF3"/>
    <w:pPr>
      <w:widowControl w:val="0"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b">
    <w:name w:val="! виключити"/>
    <w:autoRedefine/>
    <w:rsid w:val="00086DEA"/>
    <w:pPr>
      <w:widowControl w:val="0"/>
    </w:pPr>
    <w:rPr>
      <w:dstrike/>
      <w:color w:val="FFCC00"/>
      <w:sz w:val="28"/>
      <w:szCs w:val="28"/>
    </w:rPr>
  </w:style>
  <w:style w:type="paragraph" w:customStyle="1" w:styleId="ac">
    <w:name w:val="_розділ"/>
    <w:basedOn w:val="a3"/>
    <w:autoRedefine/>
    <w:rsid w:val="00F34BA7"/>
    <w:pPr>
      <w:autoSpaceDE w:val="0"/>
      <w:autoSpaceDN w:val="0"/>
      <w:adjustRightInd w:val="0"/>
      <w:spacing w:before="360" w:after="200"/>
      <w:ind w:firstLine="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d">
    <w:name w:val="_стаття"/>
    <w:basedOn w:val="a3"/>
    <w:autoRedefine/>
    <w:rsid w:val="00F34BA7"/>
    <w:pPr>
      <w:spacing w:before="360" w:after="180"/>
      <w:ind w:firstLine="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d"/>
    <w:rsid w:val="005B25C0"/>
    <w:pPr>
      <w:spacing w:before="240"/>
      <w:outlineLvl w:val="3"/>
    </w:pPr>
    <w:rPr>
      <w:bCs/>
      <w:szCs w:val="20"/>
      <w:lang w:val="ru-RU"/>
    </w:rPr>
  </w:style>
  <w:style w:type="paragraph" w:customStyle="1" w:styleId="txtDoc">
    <w:name w:val="_txt_Doc"/>
    <w:rsid w:val="00F23A51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eastAsia="ru-RU"/>
    </w:rPr>
  </w:style>
  <w:style w:type="paragraph" w:customStyle="1" w:styleId="ae">
    <w:name w:val="_перелік"/>
    <w:autoRedefine/>
    <w:rsid w:val="00584D24"/>
    <w:pPr>
      <w:spacing w:before="25" w:after="25"/>
      <w:ind w:left="1009"/>
      <w:jc w:val="both"/>
    </w:pPr>
    <w:rPr>
      <w:color w:val="000000"/>
      <w:sz w:val="28"/>
      <w:szCs w:val="28"/>
    </w:rPr>
  </w:style>
  <w:style w:type="paragraph" w:customStyle="1" w:styleId="af">
    <w:name w:val="_застереження"/>
    <w:basedOn w:val="a3"/>
    <w:autoRedefine/>
    <w:rsid w:val="00584D24"/>
    <w:pPr>
      <w:autoSpaceDE w:val="0"/>
      <w:autoSpaceDN w:val="0"/>
      <w:adjustRightInd w:val="0"/>
      <w:ind w:firstLine="708"/>
    </w:pPr>
    <w:rPr>
      <w:rFonts w:ascii="Monotype Corsiva" w:hAnsi="Monotype Corsiva"/>
      <w:color w:val="FF00FF"/>
      <w:sz w:val="32"/>
    </w:rPr>
  </w:style>
  <w:style w:type="paragraph" w:customStyle="1" w:styleId="af0">
    <w:name w:val="_перелік_внутрішній"/>
    <w:basedOn w:val="ae"/>
    <w:autoRedefine/>
    <w:rsid w:val="00F72C87"/>
    <w:pPr>
      <w:widowControl w:val="0"/>
      <w:ind w:left="1446"/>
    </w:pPr>
  </w:style>
  <w:style w:type="paragraph" w:customStyle="1" w:styleId="af1">
    <w:name w:val="_список"/>
    <w:autoRedefine/>
    <w:rsid w:val="00D5035E"/>
    <w:pPr>
      <w:widowControl w:val="0"/>
      <w:ind w:left="1094"/>
      <w:jc w:val="both"/>
    </w:pPr>
    <w:rPr>
      <w:sz w:val="28"/>
      <w:szCs w:val="28"/>
    </w:rPr>
  </w:style>
  <w:style w:type="paragraph" w:customStyle="1" w:styleId="af2">
    <w:name w:val="_глава"/>
    <w:basedOn w:val="a3"/>
    <w:autoRedefine/>
    <w:rsid w:val="00AF3734"/>
    <w:pPr>
      <w:shd w:val="clear" w:color="auto" w:fill="FFFFFF"/>
      <w:autoSpaceDE w:val="0"/>
      <w:autoSpaceDN w:val="0"/>
      <w:adjustRightInd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3">
    <w:name w:val="_стаття_"/>
    <w:basedOn w:val="af4"/>
    <w:next w:val="a3"/>
    <w:rsid w:val="00F0487C"/>
    <w:pPr>
      <w:spacing w:before="45" w:after="90"/>
      <w:outlineLvl w:val="3"/>
    </w:pPr>
    <w:rPr>
      <w:color w:val="0000FF"/>
    </w:rPr>
  </w:style>
  <w:style w:type="paragraph" w:customStyle="1" w:styleId="del">
    <w:name w:val="_del"/>
    <w:basedOn w:val="a3"/>
    <w:autoRedefine/>
    <w:rsid w:val="003B3EC1"/>
    <w:pPr>
      <w:suppressAutoHyphens/>
      <w:spacing w:before="31" w:after="31"/>
    </w:pPr>
    <w:rPr>
      <w:i/>
      <w:dstrike/>
      <w:snapToGrid w:val="0"/>
      <w:color w:val="auto"/>
      <w:szCs w:val="24"/>
      <w:lang w:eastAsia="ar-SA"/>
    </w:rPr>
  </w:style>
  <w:style w:type="paragraph" w:customStyle="1" w:styleId="14pt">
    <w:name w:val="Стиль _глава + 14 pt"/>
    <w:basedOn w:val="af2"/>
    <w:rsid w:val="005B25C0"/>
    <w:pPr>
      <w:widowControl/>
      <w:numPr>
        <w:numId w:val="5"/>
      </w:numPr>
      <w:shd w:val="clear" w:color="auto" w:fill="auto"/>
      <w:autoSpaceDE/>
      <w:autoSpaceDN/>
      <w:adjustRightInd/>
      <w:spacing w:before="40" w:after="180"/>
      <w:outlineLvl w:val="2"/>
    </w:pPr>
    <w:rPr>
      <w:bCs w:val="0"/>
      <w:lang w:val="ru-RU"/>
    </w:rPr>
  </w:style>
  <w:style w:type="paragraph" w:customStyle="1" w:styleId="1">
    <w:name w:val="_перелік_1"/>
    <w:autoRedefine/>
    <w:rsid w:val="00C34791"/>
    <w:pPr>
      <w:widowControl w:val="0"/>
      <w:spacing w:before="51" w:after="51"/>
      <w:ind w:left="1004"/>
      <w:jc w:val="both"/>
    </w:pPr>
    <w:rPr>
      <w:color w:val="000000"/>
      <w:sz w:val="28"/>
      <w:szCs w:val="28"/>
      <w:lang w:eastAsia="ru-RU"/>
    </w:rPr>
  </w:style>
  <w:style w:type="paragraph" w:customStyle="1" w:styleId="DEL0">
    <w:name w:val="_DEL"/>
    <w:basedOn w:val="a3"/>
    <w:autoRedefine/>
    <w:rsid w:val="007E225B"/>
    <w:rPr>
      <w:dstrike/>
      <w:color w:val="0000FF"/>
    </w:rPr>
  </w:style>
  <w:style w:type="paragraph" w:customStyle="1" w:styleId="af5">
    <w:name w:val="_розді_"/>
    <w:basedOn w:val="a3"/>
    <w:autoRedefine/>
    <w:rsid w:val="004C6AB1"/>
    <w:pPr>
      <w:autoSpaceDE w:val="0"/>
      <w:spacing w:before="180" w:after="36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4">
    <w:name w:val="_глава_"/>
    <w:basedOn w:val="af6"/>
    <w:next w:val="af3"/>
    <w:autoRedefine/>
    <w:rsid w:val="00F0487C"/>
    <w:pPr>
      <w:spacing w:before="90"/>
    </w:pPr>
    <w:rPr>
      <w:color w:val="333399"/>
      <w:sz w:val="28"/>
      <w:szCs w:val="28"/>
    </w:rPr>
  </w:style>
  <w:style w:type="paragraph" w:customStyle="1" w:styleId="af6">
    <w:name w:val="_розділ_"/>
    <w:basedOn w:val="a3"/>
    <w:rsid w:val="00F0487C"/>
    <w:pPr>
      <w:autoSpaceDE w:val="0"/>
      <w:spacing w:after="180"/>
      <w:ind w:firstLine="0"/>
      <w:outlineLvl w:val="1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7">
    <w:name w:val="! ТХТ"/>
    <w:rsid w:val="000F5509"/>
    <w:pPr>
      <w:widowControl w:val="0"/>
      <w:spacing w:before="111" w:after="111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10">
    <w:name w:val="_список_1"/>
    <w:basedOn w:val="af7"/>
    <w:autoRedefine/>
    <w:rsid w:val="00663DF2"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rsid w:val="00663DF2"/>
    <w:pPr>
      <w:ind w:left="1440"/>
    </w:pPr>
  </w:style>
  <w:style w:type="paragraph" w:customStyle="1" w:styleId="af8">
    <w:name w:val="_таблиця"/>
    <w:basedOn w:val="af7"/>
    <w:autoRedefine/>
    <w:rsid w:val="00EF45E0"/>
    <w:pPr>
      <w:ind w:left="113" w:firstLine="0"/>
      <w:jc w:val="left"/>
    </w:pPr>
  </w:style>
  <w:style w:type="paragraph" w:customStyle="1" w:styleId="a">
    <w:name w:val="_список_Н"/>
    <w:basedOn w:val="af7"/>
    <w:autoRedefine/>
    <w:rsid w:val="005C046D"/>
    <w:pPr>
      <w:numPr>
        <w:numId w:val="2"/>
      </w:numPr>
      <w:spacing w:before="11" w:after="11"/>
    </w:pPr>
    <w:rPr>
      <w:szCs w:val="24"/>
    </w:rPr>
  </w:style>
  <w:style w:type="paragraph" w:customStyle="1" w:styleId="af9">
    <w:name w:val="Стиль _список_Н + курсив"/>
    <w:basedOn w:val="a"/>
    <w:rsid w:val="00E94DF3"/>
    <w:pPr>
      <w:numPr>
        <w:numId w:val="0"/>
      </w:numPr>
    </w:pPr>
    <w:rPr>
      <w:iCs/>
    </w:rPr>
  </w:style>
  <w:style w:type="paragraph" w:customStyle="1" w:styleId="afa">
    <w:name w:val="_примітка"/>
    <w:basedOn w:val="a3"/>
    <w:rsid w:val="00A72EB7"/>
    <w:pPr>
      <w:spacing w:before="5" w:after="5"/>
      <w:ind w:left="4111" w:firstLine="0"/>
      <w:jc w:val="left"/>
    </w:pPr>
    <w:rPr>
      <w:rFonts w:ascii="Garamond" w:hAnsi="Garamond"/>
      <w:color w:val="0000FF"/>
      <w:w w:val="80"/>
      <w:sz w:val="24"/>
      <w:szCs w:val="24"/>
    </w:rPr>
  </w:style>
  <w:style w:type="paragraph" w:customStyle="1" w:styleId="a0">
    <w:name w:val="_"/>
    <w:basedOn w:val="a3"/>
    <w:rsid w:val="005E7D24"/>
    <w:pPr>
      <w:framePr w:wrap="notBeside" w:vAnchor="page" w:hAnchor="text" w:y="1"/>
      <w:numPr>
        <w:numId w:val="3"/>
      </w:numPr>
      <w:shd w:val="clear" w:color="auto" w:fill="FFFFFF"/>
      <w:autoSpaceDE w:val="0"/>
      <w:autoSpaceDN w:val="0"/>
      <w:adjustRightInd w:val="0"/>
      <w:spacing w:before="5" w:after="5"/>
    </w:pPr>
    <w:rPr>
      <w:lang w:eastAsia="ru-RU"/>
    </w:rPr>
  </w:style>
  <w:style w:type="paragraph" w:customStyle="1" w:styleId="a1">
    <w:name w:val="_список_номер"/>
    <w:basedOn w:val="txtDoc"/>
    <w:rsid w:val="005E7D24"/>
    <w:pPr>
      <w:numPr>
        <w:ilvl w:val="1"/>
        <w:numId w:val="4"/>
      </w:numPr>
    </w:pPr>
  </w:style>
  <w:style w:type="paragraph" w:customStyle="1" w:styleId="afb">
    <w:name w:val="_Центр"/>
    <w:rsid w:val="00F43661"/>
    <w:pPr>
      <w:widowControl w:val="0"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c">
    <w:name w:val="_затверджую"/>
    <w:rsid w:val="00F43661"/>
    <w:pPr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d">
    <w:name w:val="_заступник"/>
    <w:rsid w:val="00F43661"/>
    <w:pPr>
      <w:ind w:left="3969"/>
    </w:pPr>
    <w:rPr>
      <w:color w:val="000000"/>
      <w:sz w:val="28"/>
      <w:szCs w:val="28"/>
      <w:lang w:eastAsia="ar-SA"/>
    </w:rPr>
  </w:style>
  <w:style w:type="paragraph" w:customStyle="1" w:styleId="afe">
    <w:name w:val="_автограф"/>
    <w:rsid w:val="00F43661"/>
    <w:pPr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">
    <w:name w:val="_затверджую_"/>
    <w:basedOn w:val="a3"/>
    <w:rsid w:val="00F23A51"/>
    <w:pPr>
      <w:ind w:left="3969" w:firstLine="0"/>
      <w:jc w:val="left"/>
    </w:pPr>
    <w:rPr>
      <w:b/>
      <w:spacing w:val="20"/>
    </w:rPr>
  </w:style>
  <w:style w:type="paragraph" w:customStyle="1" w:styleId="aff0">
    <w:name w:val="_р_розділ"/>
    <w:basedOn w:val="a3"/>
    <w:rsid w:val="00F23A51"/>
  </w:style>
  <w:style w:type="paragraph" w:customStyle="1" w:styleId="aff1">
    <w:name w:val="_пп_"/>
    <w:rsid w:val="00F43661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2">
    <w:name w:val="_Розділ"/>
    <w:basedOn w:val="a3"/>
    <w:rsid w:val="000F5509"/>
    <w:pPr>
      <w:widowControl/>
      <w:shd w:val="clear" w:color="auto" w:fill="FFFFFF"/>
      <w:autoSpaceDE w:val="0"/>
      <w:autoSpaceDN w:val="0"/>
      <w:adjustRightInd w:val="0"/>
      <w:spacing w:before="611" w:after="191"/>
      <w:ind w:left="1588" w:hanging="1287"/>
      <w:jc w:val="left"/>
      <w:outlineLvl w:val="0"/>
    </w:pPr>
    <w:rPr>
      <w:b/>
      <w:color w:val="000080"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3">
    <w:name w:val="_Глава"/>
    <w:basedOn w:val="a3"/>
    <w:rsid w:val="000F5509"/>
    <w:pPr>
      <w:widowControl/>
      <w:shd w:val="clear" w:color="auto" w:fill="FFFFFF"/>
      <w:autoSpaceDE w:val="0"/>
      <w:autoSpaceDN w:val="0"/>
      <w:adjustRightInd w:val="0"/>
      <w:spacing w:before="311" w:after="191"/>
      <w:ind w:left="1746" w:hanging="1287"/>
      <w:jc w:val="left"/>
      <w:outlineLvl w:val="1"/>
    </w:pPr>
    <w:rPr>
      <w:b/>
      <w:color w:val="0000FF"/>
      <w:sz w:val="34"/>
      <w:szCs w:val="34"/>
      <w:lang w:eastAsia="ru-RU"/>
    </w:rPr>
  </w:style>
  <w:style w:type="paragraph" w:customStyle="1" w:styleId="aff4">
    <w:name w:val="_Стаття"/>
    <w:basedOn w:val="a3"/>
    <w:rsid w:val="00DD249A"/>
    <w:pPr>
      <w:shd w:val="clear" w:color="auto" w:fill="FFFFFF"/>
      <w:autoSpaceDE w:val="0"/>
      <w:autoSpaceDN w:val="0"/>
      <w:adjustRightInd w:val="0"/>
      <w:spacing w:before="311" w:after="111"/>
      <w:ind w:left="1724" w:hanging="1287"/>
      <w:jc w:val="left"/>
      <w:outlineLvl w:val="2"/>
    </w:pPr>
    <w:rPr>
      <w:b/>
      <w:color w:val="0000FF"/>
      <w:sz w:val="32"/>
      <w:szCs w:val="32"/>
      <w:lang w:eastAsia="ru-RU"/>
    </w:rPr>
  </w:style>
  <w:style w:type="paragraph" w:customStyle="1" w:styleId="aff5">
    <w:name w:val="_Текст"/>
    <w:basedOn w:val="a3"/>
    <w:rsid w:val="00EA1AA1"/>
    <w:pPr>
      <w:shd w:val="clear" w:color="auto" w:fill="FFFFFF"/>
      <w:autoSpaceDE w:val="0"/>
      <w:autoSpaceDN w:val="0"/>
      <w:adjustRightInd w:val="0"/>
      <w:spacing w:before="11" w:after="11"/>
      <w:ind w:right="34"/>
    </w:pPr>
    <w:rPr>
      <w:lang w:eastAsia="ru-RU"/>
    </w:rPr>
  </w:style>
  <w:style w:type="paragraph" w:customStyle="1" w:styleId="aff6">
    <w:name w:val="_Список_"/>
    <w:basedOn w:val="aff5"/>
    <w:rsid w:val="00DD249A"/>
    <w:pPr>
      <w:spacing w:before="51" w:after="51"/>
      <w:ind w:left="1571" w:right="0" w:firstLine="0"/>
    </w:pPr>
  </w:style>
  <w:style w:type="paragraph" w:customStyle="1" w:styleId="275">
    <w:name w:val="Стиль _Список_ + Слева:  275 см"/>
    <w:basedOn w:val="aff6"/>
    <w:rsid w:val="001A2E9D"/>
    <w:rPr>
      <w:szCs w:val="20"/>
    </w:rPr>
  </w:style>
  <w:style w:type="paragraph" w:customStyle="1" w:styleId="aff7">
    <w:name w:val="_миша_"/>
    <w:basedOn w:val="aff5"/>
    <w:rsid w:val="00B04D08"/>
    <w:pPr>
      <w:spacing w:before="0" w:after="131"/>
      <w:ind w:right="0"/>
      <w:jc w:val="left"/>
    </w:pPr>
    <w:rPr>
      <w:b/>
      <w:i/>
      <w:color w:val="3366FF"/>
    </w:rPr>
  </w:style>
  <w:style w:type="paragraph" w:customStyle="1" w:styleId="14pt127">
    <w:name w:val="Стиль 14 pt по ширине Первая строка:  127 см"/>
    <w:basedOn w:val="a3"/>
    <w:rsid w:val="000F5509"/>
    <w:pPr>
      <w:spacing w:before="111" w:after="111"/>
    </w:pPr>
    <w:rPr>
      <w:szCs w:val="20"/>
      <w:lang w:eastAsia="ru-RU"/>
    </w:rPr>
  </w:style>
  <w:style w:type="paragraph" w:customStyle="1" w:styleId="20">
    <w:name w:val="Стиль Основной текст с отступом 2"/>
    <w:aliases w:val="Основной текст с отступом 2 Знак ..."/>
    <w:basedOn w:val="a3"/>
    <w:rsid w:val="000F5509"/>
    <w:pPr>
      <w:spacing w:before="111" w:after="111"/>
    </w:pPr>
    <w:rPr>
      <w:szCs w:val="20"/>
      <w:lang w:eastAsia="ru-RU"/>
    </w:rPr>
  </w:style>
  <w:style w:type="paragraph" w:customStyle="1" w:styleId="StyleZakonu14pt0950">
    <w:name w:val="Стиль StyleZakonu + 14 pt Первая строка:  095 см После:  0 пт М..."/>
    <w:basedOn w:val="a3"/>
    <w:rsid w:val="000F5509"/>
    <w:pPr>
      <w:spacing w:before="111" w:after="111"/>
    </w:pPr>
    <w:rPr>
      <w:szCs w:val="24"/>
      <w:lang w:eastAsia="ru-RU"/>
    </w:rPr>
  </w:style>
  <w:style w:type="paragraph" w:customStyle="1" w:styleId="aff8">
    <w:name w:val="_підпункт_"/>
    <w:basedOn w:val="af7"/>
    <w:rsid w:val="00C4322B"/>
    <w:pPr>
      <w:spacing w:before="51" w:after="51" w:line="400" w:lineRule="exact"/>
      <w:outlineLvl w:val="3"/>
    </w:pPr>
  </w:style>
  <w:style w:type="paragraph" w:customStyle="1" w:styleId="aff9">
    <w:name w:val="_стаття_проекту_"/>
    <w:basedOn w:val="a3"/>
    <w:rsid w:val="00101F48"/>
    <w:pPr>
      <w:spacing w:before="200" w:after="60"/>
    </w:pPr>
    <w:rPr>
      <w:color w:val="000080"/>
      <w:w w:val="95"/>
      <w:u w:color="FFFFFF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a">
    <w:name w:val="_ЧАСТЬ_"/>
    <w:basedOn w:val="a3"/>
    <w:rsid w:val="005B25C0"/>
    <w:pPr>
      <w:spacing w:before="0" w:after="248"/>
      <w:ind w:firstLine="153"/>
      <w:jc w:val="left"/>
      <w:outlineLvl w:val="0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a2">
    <w:name w:val="Стиль многоуровневый Синий с тенью"/>
    <w:basedOn w:val="a8"/>
    <w:rsid w:val="005B25C0"/>
    <w:pPr>
      <w:numPr>
        <w:numId w:val="6"/>
      </w:numPr>
    </w:pPr>
  </w:style>
  <w:style w:type="paragraph" w:customStyle="1" w:styleId="Ref">
    <w:name w:val="_Ref_"/>
    <w:basedOn w:val="a3"/>
    <w:rsid w:val="00E31723"/>
    <w:pPr>
      <w:widowControl/>
      <w:shd w:val="clear" w:color="auto" w:fill="FFFF00"/>
      <w:spacing w:before="0" w:after="0"/>
      <w:ind w:firstLine="709"/>
    </w:pPr>
    <w:rPr>
      <w:rFonts w:eastAsia="Calibri"/>
      <w:color w:val="FF0000"/>
      <w:lang w:eastAsia="en-US"/>
    </w:rPr>
  </w:style>
  <w:style w:type="paragraph" w:customStyle="1" w:styleId="affb">
    <w:name w:val="_номер_розд_"/>
    <w:basedOn w:val="a3"/>
    <w:rsid w:val="0006301B"/>
    <w:pPr>
      <w:spacing w:before="200" w:after="100"/>
    </w:pPr>
    <w:rPr>
      <w:b/>
      <w:bCs/>
      <w:lang w:eastAsia="ru-RU"/>
    </w:rPr>
  </w:style>
  <w:style w:type="paragraph" w:customStyle="1" w:styleId="affc">
    <w:name w:val="_тхт_"/>
    <w:basedOn w:val="a3"/>
    <w:rsid w:val="0006301B"/>
    <w:pPr>
      <w:spacing w:before="0" w:after="0"/>
    </w:pPr>
    <w:rPr>
      <w:lang w:eastAsia="ru-RU"/>
    </w:rPr>
  </w:style>
  <w:style w:type="paragraph" w:customStyle="1" w:styleId="affd">
    <w:name w:val="_скр_"/>
    <w:basedOn w:val="affc"/>
    <w:rsid w:val="0006301B"/>
    <w:rPr>
      <w:vanish/>
      <w:color w:val="FF0000"/>
    </w:rPr>
  </w:style>
  <w:style w:type="paragraph" w:customStyle="1" w:styleId="21">
    <w:name w:val="_скр_2_"/>
    <w:basedOn w:val="a3"/>
    <w:rsid w:val="00EF360D"/>
    <w:pPr>
      <w:widowControl/>
      <w:spacing w:before="0" w:after="0"/>
    </w:pPr>
    <w:rPr>
      <w:vanish/>
      <w:color w:val="FF0000"/>
      <w:lang w:eastAsia="ru-RU"/>
    </w:rPr>
  </w:style>
  <w:style w:type="paragraph" w:customStyle="1" w:styleId="scrR">
    <w:name w:val="_scr_R"/>
    <w:basedOn w:val="a3"/>
    <w:rsid w:val="004F2C08"/>
    <w:pPr>
      <w:widowControl/>
      <w:spacing w:before="0" w:after="0"/>
      <w:ind w:firstLine="567"/>
    </w:pPr>
    <w:rPr>
      <w:i/>
      <w:strike/>
      <w:color w:val="FF0000"/>
      <w:lang w:val="uk-UA" w:eastAsia="uk-UA"/>
    </w:rPr>
  </w:style>
  <w:style w:type="paragraph" w:customStyle="1" w:styleId="affe">
    <w:name w:val="_Розділ_"/>
    <w:basedOn w:val="a3"/>
    <w:rsid w:val="00F0487C"/>
    <w:pPr>
      <w:autoSpaceDE w:val="0"/>
      <w:autoSpaceDN w:val="0"/>
      <w:adjustRightInd w:val="0"/>
      <w:spacing w:before="180" w:after="60"/>
      <w:ind w:left="1418" w:hanging="1276"/>
      <w:jc w:val="left"/>
      <w:outlineLvl w:val="0"/>
    </w:pPr>
    <w:rPr>
      <w:b/>
      <w:bCs/>
      <w:color w:val="000080"/>
      <w:sz w:val="32"/>
    </w:rPr>
  </w:style>
  <w:style w:type="paragraph" w:customStyle="1" w:styleId="afff">
    <w:name w:val="_Глава_"/>
    <w:basedOn w:val="affe"/>
    <w:rsid w:val="00F0487C"/>
    <w:pPr>
      <w:spacing w:before="120" w:after="40"/>
      <w:ind w:left="1701"/>
      <w:outlineLvl w:val="1"/>
    </w:pPr>
    <w:rPr>
      <w:color w:val="0000FF"/>
      <w:sz w:val="30"/>
    </w:rPr>
  </w:style>
  <w:style w:type="paragraph" w:customStyle="1" w:styleId="afff0">
    <w:name w:val="_Стаття_"/>
    <w:basedOn w:val="afff"/>
    <w:rsid w:val="00F0487C"/>
    <w:pPr>
      <w:spacing w:before="80" w:after="20"/>
      <w:ind w:left="1996"/>
      <w:outlineLvl w:val="2"/>
    </w:pPr>
    <w:rPr>
      <w:color w:val="3333FF"/>
      <w:sz w:val="28"/>
    </w:rPr>
  </w:style>
  <w:style w:type="paragraph" w:customStyle="1" w:styleId="afff1">
    <w:name w:val="_рядовий_"/>
    <w:basedOn w:val="a3"/>
    <w:rsid w:val="00F0487C"/>
  </w:style>
  <w:style w:type="character" w:styleId="afff2">
    <w:name w:val="page number"/>
    <w:basedOn w:val="a5"/>
    <w:rsid w:val="00D81F4B"/>
  </w:style>
  <w:style w:type="paragraph" w:styleId="a4">
    <w:name w:val="Body Text"/>
    <w:basedOn w:val="a3"/>
    <w:rsid w:val="00B46781"/>
    <w:pPr>
      <w:spacing w:after="120"/>
    </w:pPr>
  </w:style>
  <w:style w:type="paragraph" w:styleId="afff3">
    <w:name w:val="Balloon Text"/>
    <w:basedOn w:val="a3"/>
    <w:link w:val="afff4"/>
    <w:rsid w:val="007219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4">
    <w:name w:val="Текст у виносці Знак"/>
    <w:link w:val="afff3"/>
    <w:rsid w:val="007219FC"/>
    <w:rPr>
      <w:rFonts w:ascii="Tahoma" w:hAnsi="Tahoma" w:cs="Tahoma"/>
      <w:color w:val="000000"/>
      <w:sz w:val="16"/>
      <w:szCs w:val="16"/>
    </w:rPr>
  </w:style>
  <w:style w:type="paragraph" w:customStyle="1" w:styleId="a6">
    <w:basedOn w:val="a3"/>
    <w:link w:val="a5"/>
    <w:rsid w:val="00765D2C"/>
    <w:pPr>
      <w:widowControl/>
      <w:spacing w:before="0" w:after="0"/>
      <w:ind w:firstLine="0"/>
      <w:contextualSpacing w:val="0"/>
      <w:jc w:val="left"/>
    </w:pPr>
    <w:rPr>
      <w:rFonts w:ascii="Verdana" w:eastAsia="Batang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Шаблон "чистой страницы"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4</cp:revision>
  <cp:lastPrinted>2016-12-16T07:34:00Z</cp:lastPrinted>
  <dcterms:created xsi:type="dcterms:W3CDTF">2016-12-21T13:24:00Z</dcterms:created>
  <dcterms:modified xsi:type="dcterms:W3CDTF">2016-12-21T13:25:00Z</dcterms:modified>
</cp:coreProperties>
</file>