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41" w:rsidRPr="00AA34F1" w:rsidRDefault="00AA4541" w:rsidP="000F620D">
      <w:pPr>
        <w:shd w:val="clear" w:color="auto" w:fill="FFFFFF"/>
        <w:spacing w:after="0" w:line="182" w:lineRule="atLeast"/>
        <w:ind w:left="4678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11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br/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Ліцензійних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умов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провадження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br/>
        <w:t>професійної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діяльності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організації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торгівлі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br/>
        <w:t>фінансовими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інструментами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регульованому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ринку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br/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організації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торгівлі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фінансовими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інструментами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br/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багатосторонньому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торговельному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майданчику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br/>
        <w:t>(підпункт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ІІІ)</w:t>
      </w:r>
    </w:p>
    <w:p w:rsidR="00AA4541" w:rsidRPr="00AA34F1" w:rsidRDefault="00AA4541" w:rsidP="00F5724D">
      <w:pPr>
        <w:shd w:val="clear" w:color="auto" w:fill="FFFFFF"/>
        <w:spacing w:before="283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</w:t>
      </w:r>
      <w:r w:rsidRPr="00AA34F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АНКЕТА</w:t>
      </w:r>
      <w:r w:rsidRPr="00AA34F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</w:t>
      </w:r>
      <w:r w:rsidRPr="00AA34F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фінансового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стану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заявника</w:t>
      </w:r>
    </w:p>
    <w:p w:rsidR="00AA4541" w:rsidRPr="00AA34F1" w:rsidRDefault="00AA4541" w:rsidP="00F5724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1.</w:t>
      </w:r>
    </w:p>
    <w:p w:rsidR="00AA4541" w:rsidRPr="00AA34F1" w:rsidRDefault="00AA4541" w:rsidP="00F5724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</w:p>
    <w:p w:rsidR="00AA4541" w:rsidRPr="00F5724D" w:rsidRDefault="00AA4541" w:rsidP="00F5724D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5724D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(найменування юридичної особи, ідентифікаційний код юридичної особи, код LEI (за наявності))</w:t>
      </w:r>
    </w:p>
    <w:p w:rsidR="00AA4541" w:rsidRDefault="00AA4541" w:rsidP="00F5724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2.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розмір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складові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елементи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початкового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капіталу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заявника:</w:t>
      </w:r>
    </w:p>
    <w:p w:rsidR="00AA4541" w:rsidRPr="00AA34F1" w:rsidRDefault="00AA4541" w:rsidP="00F5724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10260" w:type="dxa"/>
        <w:tblInd w:w="57" w:type="dxa"/>
        <w:tblCellMar>
          <w:left w:w="0" w:type="dxa"/>
          <w:right w:w="0" w:type="dxa"/>
        </w:tblCellMar>
        <w:tblLook w:val="00A0"/>
      </w:tblPr>
      <w:tblGrid>
        <w:gridCol w:w="343"/>
        <w:gridCol w:w="6317"/>
        <w:gridCol w:w="3600"/>
      </w:tblGrid>
      <w:tr w:rsidR="00AA4541" w:rsidRPr="000F620D" w:rsidTr="00F5724D">
        <w:trPr>
          <w:trHeight w:val="113"/>
        </w:trPr>
        <w:tc>
          <w:tcPr>
            <w:tcW w:w="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A4541" w:rsidRPr="000F620D" w:rsidRDefault="00AA4541" w:rsidP="00A763D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F620D">
              <w:rPr>
                <w:rFonts w:ascii="Times New Roman" w:hAnsi="Times New Roman"/>
                <w:color w:val="000000"/>
                <w:lang w:eastAsia="uk-UA"/>
              </w:rPr>
              <w:t>№</w:t>
            </w:r>
          </w:p>
        </w:tc>
        <w:tc>
          <w:tcPr>
            <w:tcW w:w="63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A4541" w:rsidRPr="000F620D" w:rsidRDefault="00AA4541" w:rsidP="00A763D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F620D">
              <w:rPr>
                <w:rFonts w:ascii="Times New Roman" w:hAnsi="Times New Roman"/>
                <w:color w:val="000000"/>
                <w:lang w:eastAsia="uk-UA"/>
              </w:rPr>
              <w:t>Елементи початкового капіталу заявника</w:t>
            </w:r>
          </w:p>
        </w:tc>
        <w:tc>
          <w:tcPr>
            <w:tcW w:w="3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A4541" w:rsidRPr="000F620D" w:rsidRDefault="00AA4541" w:rsidP="00A763D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0F620D">
              <w:rPr>
                <w:rFonts w:ascii="Times New Roman" w:hAnsi="Times New Roman"/>
                <w:color w:val="000000"/>
                <w:lang w:eastAsia="uk-UA"/>
              </w:rPr>
              <w:t>Розмір елементу</w:t>
            </w:r>
            <w:r w:rsidRPr="000F620D">
              <w:rPr>
                <w:rFonts w:ascii="Times New Roman" w:hAnsi="Times New Roman"/>
                <w:color w:val="000000"/>
                <w:lang w:eastAsia="uk-UA"/>
              </w:rPr>
              <w:br/>
              <w:t>початкового капіталу, грн</w:t>
            </w:r>
          </w:p>
        </w:tc>
      </w:tr>
      <w:tr w:rsidR="00AA4541" w:rsidRPr="000F620D" w:rsidTr="00F5724D">
        <w:trPr>
          <w:trHeight w:val="113"/>
        </w:trPr>
        <w:tc>
          <w:tcPr>
            <w:tcW w:w="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4541" w:rsidRPr="000F620D" w:rsidRDefault="00AA4541" w:rsidP="00A763DE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F620D">
              <w:rPr>
                <w:rFonts w:ascii="Times New Roman" w:hAnsi="Times New Roman"/>
                <w:color w:val="000000"/>
                <w:spacing w:val="-2"/>
                <w:lang w:eastAsia="uk-UA"/>
              </w:rPr>
              <w:t>1.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4541" w:rsidRPr="000F620D" w:rsidRDefault="00AA4541" w:rsidP="00A763DE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F620D">
              <w:rPr>
                <w:rFonts w:ascii="Times New Roman" w:hAnsi="Times New Roman"/>
                <w:color w:val="000000"/>
                <w:spacing w:val="-2"/>
                <w:lang w:eastAsia="uk-UA"/>
              </w:rPr>
              <w:t>Інструмент капіталу, який відповідає вимогам, встановленим відповідним нормативно-правовим актом НКЦПФР</w:t>
            </w:r>
            <w:r w:rsidRPr="000F620D">
              <w:rPr>
                <w:rFonts w:ascii="Times New Roman" w:hAnsi="Times New Roman"/>
                <w:color w:val="000000"/>
                <w:spacing w:val="-2"/>
                <w:vertAlign w:val="superscript"/>
                <w:lang w:eastAsia="uk-UA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4541" w:rsidRPr="000F620D" w:rsidRDefault="00AA4541" w:rsidP="00A763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F620D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AA4541" w:rsidRPr="000F620D" w:rsidTr="00F5724D">
        <w:trPr>
          <w:trHeight w:val="113"/>
        </w:trPr>
        <w:tc>
          <w:tcPr>
            <w:tcW w:w="3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4541" w:rsidRPr="000F620D" w:rsidRDefault="00AA4541" w:rsidP="00A763DE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F620D">
              <w:rPr>
                <w:rFonts w:ascii="Times New Roman" w:hAnsi="Times New Roman"/>
                <w:color w:val="000000"/>
                <w:spacing w:val="-2"/>
                <w:lang w:eastAsia="uk-UA"/>
              </w:rPr>
              <w:t>2.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4541" w:rsidRPr="000F620D" w:rsidRDefault="00AA4541" w:rsidP="00A763DE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F620D">
              <w:rPr>
                <w:rFonts w:ascii="Times New Roman" w:hAnsi="Times New Roman"/>
                <w:color w:val="000000"/>
                <w:spacing w:val="-2"/>
                <w:lang w:eastAsia="uk-UA"/>
              </w:rPr>
              <w:t>Додатковий капітал, у тому числі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4541" w:rsidRPr="000F620D" w:rsidRDefault="00AA4541" w:rsidP="00A763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F620D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AA4541" w:rsidRPr="000F620D" w:rsidTr="00F5724D">
        <w:trPr>
          <w:trHeight w:val="11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541" w:rsidRPr="000F620D" w:rsidRDefault="00AA4541" w:rsidP="00A763DE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4541" w:rsidRPr="000F620D" w:rsidRDefault="00AA4541" w:rsidP="00A763DE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F620D">
              <w:rPr>
                <w:rFonts w:ascii="Times New Roman" w:hAnsi="Times New Roman"/>
                <w:color w:val="000000"/>
                <w:spacing w:val="-2"/>
                <w:lang w:eastAsia="uk-UA"/>
              </w:rPr>
              <w:t>Емісійний дохід, що належить до інструментів капіталу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4541" w:rsidRPr="000F620D" w:rsidRDefault="00AA4541" w:rsidP="00A763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F620D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AA4541" w:rsidRPr="000F620D" w:rsidTr="00F5724D">
        <w:trPr>
          <w:trHeight w:val="113"/>
        </w:trPr>
        <w:tc>
          <w:tcPr>
            <w:tcW w:w="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4541" w:rsidRPr="000F620D" w:rsidRDefault="00AA4541" w:rsidP="00A763DE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F620D">
              <w:rPr>
                <w:rFonts w:ascii="Times New Roman" w:hAnsi="Times New Roman"/>
                <w:color w:val="000000"/>
                <w:spacing w:val="-2"/>
                <w:lang w:eastAsia="uk-UA"/>
              </w:rPr>
              <w:t>3.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4541" w:rsidRPr="000F620D" w:rsidRDefault="00AA4541" w:rsidP="00A763DE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F620D">
              <w:rPr>
                <w:rFonts w:ascii="Times New Roman" w:hAnsi="Times New Roman"/>
                <w:color w:val="000000"/>
                <w:spacing w:val="-2"/>
                <w:lang w:eastAsia="uk-UA"/>
              </w:rPr>
              <w:t>Накопичені прибутки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4541" w:rsidRPr="000F620D" w:rsidRDefault="00AA4541" w:rsidP="00A763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F620D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AA4541" w:rsidRPr="000F620D" w:rsidTr="00F5724D">
        <w:trPr>
          <w:trHeight w:val="113"/>
        </w:trPr>
        <w:tc>
          <w:tcPr>
            <w:tcW w:w="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4541" w:rsidRPr="000F620D" w:rsidRDefault="00AA4541" w:rsidP="00A763DE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F620D">
              <w:rPr>
                <w:rFonts w:ascii="Times New Roman" w:hAnsi="Times New Roman"/>
                <w:color w:val="000000"/>
                <w:spacing w:val="-2"/>
                <w:lang w:eastAsia="uk-UA"/>
              </w:rPr>
              <w:t>4.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4541" w:rsidRPr="000F620D" w:rsidRDefault="00AA4541" w:rsidP="00A763DE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F620D">
              <w:rPr>
                <w:rFonts w:ascii="Times New Roman" w:hAnsi="Times New Roman"/>
                <w:color w:val="000000"/>
                <w:spacing w:val="-2"/>
                <w:lang w:eastAsia="uk-UA"/>
              </w:rPr>
              <w:t>Накопичені збитки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4541" w:rsidRPr="000F620D" w:rsidRDefault="00AA4541" w:rsidP="00A763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F620D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AA4541" w:rsidRPr="000F620D" w:rsidTr="00F5724D">
        <w:trPr>
          <w:trHeight w:val="113"/>
        </w:trPr>
        <w:tc>
          <w:tcPr>
            <w:tcW w:w="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4541" w:rsidRPr="000F620D" w:rsidRDefault="00AA4541" w:rsidP="00A763DE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F620D">
              <w:rPr>
                <w:rFonts w:ascii="Times New Roman" w:hAnsi="Times New Roman"/>
                <w:color w:val="000000"/>
                <w:spacing w:val="-2"/>
                <w:lang w:eastAsia="uk-UA"/>
              </w:rPr>
              <w:t>5.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4541" w:rsidRPr="000F620D" w:rsidRDefault="00AA4541" w:rsidP="00A763DE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F620D">
              <w:rPr>
                <w:rFonts w:ascii="Times New Roman" w:hAnsi="Times New Roman"/>
                <w:color w:val="000000"/>
                <w:spacing w:val="-2"/>
                <w:lang w:eastAsia="uk-UA"/>
              </w:rPr>
              <w:t>Накопичений інший сукупний дохід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4541" w:rsidRPr="000F620D" w:rsidRDefault="00AA4541" w:rsidP="00A763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F620D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AA4541" w:rsidRPr="000F620D" w:rsidTr="00F5724D">
        <w:trPr>
          <w:trHeight w:val="113"/>
        </w:trPr>
        <w:tc>
          <w:tcPr>
            <w:tcW w:w="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4541" w:rsidRPr="000F620D" w:rsidRDefault="00AA4541" w:rsidP="00A763DE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F620D">
              <w:rPr>
                <w:rFonts w:ascii="Times New Roman" w:hAnsi="Times New Roman"/>
                <w:color w:val="000000"/>
                <w:spacing w:val="-2"/>
                <w:lang w:eastAsia="uk-UA"/>
              </w:rPr>
              <w:t>6.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4541" w:rsidRPr="000F620D" w:rsidRDefault="00AA4541" w:rsidP="00A763DE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F620D">
              <w:rPr>
                <w:rFonts w:ascii="Times New Roman" w:hAnsi="Times New Roman"/>
                <w:color w:val="000000"/>
                <w:spacing w:val="-2"/>
                <w:lang w:eastAsia="uk-UA"/>
              </w:rPr>
              <w:t>Резервний капітал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4541" w:rsidRPr="000F620D" w:rsidRDefault="00AA4541" w:rsidP="00A763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F620D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AA4541" w:rsidRPr="000F620D" w:rsidTr="00F5724D">
        <w:trPr>
          <w:trHeight w:val="113"/>
        </w:trPr>
        <w:tc>
          <w:tcPr>
            <w:tcW w:w="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4541" w:rsidRPr="000F620D" w:rsidRDefault="00AA4541" w:rsidP="00A763DE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F620D">
              <w:rPr>
                <w:rFonts w:ascii="Times New Roman" w:hAnsi="Times New Roman"/>
                <w:color w:val="000000"/>
                <w:spacing w:val="-2"/>
                <w:lang w:eastAsia="uk-UA"/>
              </w:rPr>
              <w:t>7.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4541" w:rsidRPr="000F620D" w:rsidRDefault="00AA4541" w:rsidP="00A763DE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F620D">
              <w:rPr>
                <w:rFonts w:ascii="Times New Roman" w:hAnsi="Times New Roman"/>
                <w:color w:val="000000"/>
                <w:spacing w:val="-2"/>
                <w:lang w:eastAsia="uk-UA"/>
              </w:rPr>
              <w:t>Інші резерви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4541" w:rsidRPr="000F620D" w:rsidRDefault="00AA4541" w:rsidP="00A763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F620D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AA4541" w:rsidRPr="000F620D" w:rsidTr="00F5724D">
        <w:trPr>
          <w:trHeight w:val="113"/>
        </w:trPr>
        <w:tc>
          <w:tcPr>
            <w:tcW w:w="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4541" w:rsidRPr="000F620D" w:rsidRDefault="00AA4541" w:rsidP="00A763DE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F620D">
              <w:rPr>
                <w:rFonts w:ascii="Times New Roman" w:hAnsi="Times New Roman"/>
                <w:color w:val="000000"/>
                <w:spacing w:val="-2"/>
                <w:lang w:eastAsia="uk-UA"/>
              </w:rPr>
              <w:t>8.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4541" w:rsidRPr="000F620D" w:rsidRDefault="00AA4541" w:rsidP="00A763DE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lang w:eastAsia="uk-UA"/>
              </w:rPr>
            </w:pPr>
            <w:r w:rsidRPr="000F620D">
              <w:rPr>
                <w:rFonts w:ascii="Times New Roman" w:hAnsi="Times New Roman"/>
                <w:color w:val="000000"/>
                <w:spacing w:val="-2"/>
                <w:lang w:eastAsia="uk-UA"/>
              </w:rPr>
              <w:t>Разом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A4541" w:rsidRPr="000F620D" w:rsidRDefault="00AA4541" w:rsidP="00A763DE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0F620D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</w:tbl>
    <w:p w:rsidR="00AA4541" w:rsidRPr="00AA34F1" w:rsidRDefault="00AA4541" w:rsidP="00F5724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AA4541" w:rsidRPr="000F620D" w:rsidRDefault="00AA4541" w:rsidP="00F5724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lang w:eastAsia="uk-UA"/>
        </w:rPr>
      </w:pPr>
      <w:r w:rsidRPr="000F620D">
        <w:rPr>
          <w:rFonts w:ascii="Times New Roman" w:hAnsi="Times New Roman"/>
          <w:color w:val="000000"/>
          <w:lang w:eastAsia="uk-UA"/>
        </w:rPr>
        <w:t>3. Інформація та підтверджуючі документи про джерела походження коштів, якими сформовано початковий капітал заявника:</w:t>
      </w:r>
    </w:p>
    <w:p w:rsidR="00AA4541" w:rsidRPr="000F620D" w:rsidRDefault="00AA4541" w:rsidP="00F5724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lang w:eastAsia="uk-UA"/>
        </w:rPr>
      </w:pPr>
      <w:r w:rsidRPr="000F620D">
        <w:rPr>
          <w:rFonts w:ascii="Times New Roman" w:hAnsi="Times New Roman"/>
          <w:color w:val="000000"/>
          <w:lang w:eastAsia="uk-UA"/>
        </w:rPr>
        <w:t>____________________________________________________________________________________</w:t>
      </w:r>
    </w:p>
    <w:p w:rsidR="00AA4541" w:rsidRPr="000F620D" w:rsidRDefault="00AA4541" w:rsidP="00F5724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lang w:eastAsia="uk-UA"/>
        </w:rPr>
      </w:pPr>
      <w:r w:rsidRPr="000F620D">
        <w:rPr>
          <w:rFonts w:ascii="Times New Roman" w:hAnsi="Times New Roman"/>
          <w:color w:val="000000"/>
          <w:lang w:eastAsia="uk-UA"/>
        </w:rPr>
        <w:t>4. Інформація щодо доступу до джерел капіталу та фінансових ринків, включаючи дані про фінансові інструменти, що випущені або будуть випущені</w:t>
      </w:r>
    </w:p>
    <w:p w:rsidR="00AA4541" w:rsidRPr="000F620D" w:rsidRDefault="00AA4541" w:rsidP="00F5724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lang w:eastAsia="uk-UA"/>
        </w:rPr>
      </w:pPr>
      <w:r w:rsidRPr="000F620D">
        <w:rPr>
          <w:rFonts w:ascii="Times New Roman" w:hAnsi="Times New Roman"/>
          <w:color w:val="000000"/>
          <w:lang w:eastAsia="uk-UA"/>
        </w:rPr>
        <w:t>____________________________________________________________________________________</w:t>
      </w:r>
    </w:p>
    <w:p w:rsidR="00AA4541" w:rsidRPr="000F620D" w:rsidRDefault="00AA4541" w:rsidP="00F5724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lang w:eastAsia="uk-UA"/>
        </w:rPr>
      </w:pPr>
      <w:r w:rsidRPr="000F620D">
        <w:rPr>
          <w:rFonts w:ascii="Times New Roman" w:hAnsi="Times New Roman"/>
          <w:color w:val="000000"/>
          <w:lang w:eastAsia="uk-UA"/>
        </w:rPr>
        <w:t>5. Інформація щодо будь-яких угод та контрактів стосовно залученого капіталу</w:t>
      </w:r>
    </w:p>
    <w:p w:rsidR="00AA4541" w:rsidRPr="000F620D" w:rsidRDefault="00AA4541" w:rsidP="00F5724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lang w:eastAsia="uk-UA"/>
        </w:rPr>
      </w:pPr>
      <w:r w:rsidRPr="000F620D">
        <w:rPr>
          <w:rFonts w:ascii="Times New Roman" w:hAnsi="Times New Roman"/>
          <w:color w:val="000000"/>
          <w:lang w:eastAsia="uk-UA"/>
        </w:rPr>
        <w:t>____________________________________________________________________________________</w:t>
      </w:r>
    </w:p>
    <w:p w:rsidR="00AA4541" w:rsidRPr="000F620D" w:rsidRDefault="00AA4541" w:rsidP="00F5724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lang w:eastAsia="uk-UA"/>
        </w:rPr>
      </w:pPr>
      <w:r w:rsidRPr="000F620D">
        <w:rPr>
          <w:rFonts w:ascii="Times New Roman" w:hAnsi="Times New Roman"/>
          <w:color w:val="000000"/>
          <w:lang w:eastAsia="uk-UA"/>
        </w:rPr>
        <w:t>6. Інформація про використання або очікуване використання залучених коштів, включаючи назву відповідних кредиторів, а також відомості про надані або очікувані обсяги наданих коштів, включаючи строки погашення, умови, зобов’язання та гарантії, а також інформацію про походження залучених коштів (або коштів щодо яких очікується запозичення), якщо кредитор не є банком,</w:t>
      </w:r>
    </w:p>
    <w:p w:rsidR="00AA4541" w:rsidRPr="000F620D" w:rsidRDefault="00AA4541" w:rsidP="00F5724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lang w:eastAsia="uk-UA"/>
        </w:rPr>
      </w:pPr>
      <w:r w:rsidRPr="000F620D">
        <w:rPr>
          <w:rFonts w:ascii="Times New Roman" w:hAnsi="Times New Roman"/>
          <w:color w:val="000000"/>
          <w:lang w:eastAsia="uk-UA"/>
        </w:rPr>
        <w:t>____________________________________________________________________________________</w:t>
      </w:r>
    </w:p>
    <w:p w:rsidR="00AA4541" w:rsidRPr="000F620D" w:rsidRDefault="00AA4541" w:rsidP="00F5724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lang w:eastAsia="uk-UA"/>
        </w:rPr>
      </w:pPr>
      <w:r w:rsidRPr="000F620D">
        <w:rPr>
          <w:rFonts w:ascii="Times New Roman" w:hAnsi="Times New Roman"/>
          <w:color w:val="000000"/>
          <w:lang w:eastAsia="uk-UA"/>
        </w:rPr>
        <w:t>7. Інформація щодо засобів передачі фінансових ресурсів заявнику, включаючи мережу/систему, що була використана для передачі таких ресурсів</w:t>
      </w:r>
    </w:p>
    <w:p w:rsidR="00AA4541" w:rsidRPr="000F620D" w:rsidRDefault="00AA4541" w:rsidP="00F5724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lang w:eastAsia="uk-UA"/>
        </w:rPr>
      </w:pPr>
      <w:r w:rsidRPr="000F620D">
        <w:rPr>
          <w:rFonts w:ascii="Times New Roman" w:hAnsi="Times New Roman"/>
          <w:color w:val="000000"/>
          <w:lang w:eastAsia="uk-UA"/>
        </w:rPr>
        <w:t>____________________________________________________________________________________</w:t>
      </w:r>
    </w:p>
    <w:p w:rsidR="00AA4541" w:rsidRPr="00AA34F1" w:rsidRDefault="00AA4541" w:rsidP="00F5724D">
      <w:pPr>
        <w:shd w:val="clear" w:color="auto" w:fill="FFFFFF"/>
        <w:spacing w:before="170" w:after="113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Стверджую,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інформація,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надана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мною,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правдивою,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повною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станом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дату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її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A34F1">
        <w:rPr>
          <w:rFonts w:ascii="Times New Roman" w:hAnsi="Times New Roman"/>
          <w:color w:val="000000"/>
          <w:sz w:val="24"/>
          <w:szCs w:val="24"/>
          <w:lang w:eastAsia="uk-UA"/>
        </w:rPr>
        <w:t>подання.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A0"/>
      </w:tblPr>
      <w:tblGrid>
        <w:gridCol w:w="3740"/>
        <w:gridCol w:w="1267"/>
        <w:gridCol w:w="5190"/>
      </w:tblGrid>
      <w:tr w:rsidR="00AA4541" w:rsidRPr="00AA34F1" w:rsidTr="00F5724D">
        <w:trPr>
          <w:trHeight w:val="60"/>
        </w:trPr>
        <w:tc>
          <w:tcPr>
            <w:tcW w:w="3772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AA4541" w:rsidRPr="00AA34F1" w:rsidRDefault="00AA4541" w:rsidP="00A763DE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A34F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«___»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A34F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A34F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A34F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року</w:t>
            </w:r>
          </w:p>
        </w:tc>
        <w:tc>
          <w:tcPr>
            <w:tcW w:w="128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AA4541" w:rsidRPr="00AA34F1" w:rsidRDefault="00AA4541" w:rsidP="00A763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19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AA4541" w:rsidRPr="00AA34F1" w:rsidRDefault="00AA4541" w:rsidP="00A763DE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A34F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</w:t>
            </w:r>
            <w:r w:rsidRPr="00AA34F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</w:t>
            </w:r>
          </w:p>
          <w:p w:rsidR="00AA4541" w:rsidRPr="00F5724D" w:rsidRDefault="00AA4541" w:rsidP="00A763DE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5724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(прізвище, ім’я, по батькові (за наявності)</w:t>
            </w:r>
            <w:r w:rsidRPr="00F5724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друкованими літерами)</w:t>
            </w:r>
          </w:p>
        </w:tc>
      </w:tr>
    </w:tbl>
    <w:p w:rsidR="00AA4541" w:rsidRPr="00F5724D" w:rsidRDefault="00AA4541" w:rsidP="00F5724D">
      <w:pPr>
        <w:shd w:val="clear" w:color="auto" w:fill="FFFFFF"/>
        <w:spacing w:before="60" w:after="0" w:line="161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5724D">
        <w:rPr>
          <w:rFonts w:ascii="Times New Roman" w:hAnsi="Times New Roman"/>
          <w:color w:val="000000"/>
          <w:sz w:val="20"/>
          <w:szCs w:val="20"/>
          <w:lang w:eastAsia="uk-UA"/>
        </w:rPr>
        <w:t>_____________________</w:t>
      </w:r>
      <w:r w:rsidRPr="00F5724D">
        <w:rPr>
          <w:rFonts w:ascii="Times New Roman" w:hAnsi="Times New Roman"/>
          <w:color w:val="000000"/>
          <w:sz w:val="20"/>
          <w:szCs w:val="20"/>
          <w:lang w:eastAsia="uk-UA"/>
        </w:rPr>
        <w:br/>
      </w:r>
      <w:r w:rsidRPr="00C54102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1 </w:t>
      </w:r>
      <w:r w:rsidRPr="00F5724D">
        <w:rPr>
          <w:rFonts w:ascii="Times New Roman" w:hAnsi="Times New Roman"/>
          <w:color w:val="000000"/>
          <w:sz w:val="20"/>
          <w:szCs w:val="20"/>
          <w:lang w:eastAsia="uk-UA"/>
        </w:rPr>
        <w:t>Рішення НКЦПФР від 19 січня 2021 року № 24 «Про затвердження Вимог до інструментів капіталу, які можуть включатися до початкового капіталу», зареєстроване в Міністерстві юстиції України 15 березня 2021 року за № 331/35953. Заповнюється окремо щодо кожного інструменту капіталу (із зазначенням його виду), що включається до розрахунку початкового капіталу.</w:t>
      </w:r>
    </w:p>
    <w:sectPr w:rsidR="00AA4541" w:rsidRPr="00F5724D" w:rsidSect="000F620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724D"/>
    <w:rsid w:val="00026CA0"/>
    <w:rsid w:val="000F2E23"/>
    <w:rsid w:val="000F620D"/>
    <w:rsid w:val="000F79AF"/>
    <w:rsid w:val="00167958"/>
    <w:rsid w:val="0018624E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E4797"/>
    <w:rsid w:val="005D7C1B"/>
    <w:rsid w:val="006359A9"/>
    <w:rsid w:val="006A344A"/>
    <w:rsid w:val="0072381E"/>
    <w:rsid w:val="007D2FDE"/>
    <w:rsid w:val="0083634F"/>
    <w:rsid w:val="00842BBF"/>
    <w:rsid w:val="00855FA5"/>
    <w:rsid w:val="00872DBB"/>
    <w:rsid w:val="008C1EE4"/>
    <w:rsid w:val="00937274"/>
    <w:rsid w:val="00974276"/>
    <w:rsid w:val="009C2FFF"/>
    <w:rsid w:val="00A43E6F"/>
    <w:rsid w:val="00A763DE"/>
    <w:rsid w:val="00A868BA"/>
    <w:rsid w:val="00AA34F1"/>
    <w:rsid w:val="00AA4541"/>
    <w:rsid w:val="00B327DB"/>
    <w:rsid w:val="00BD7521"/>
    <w:rsid w:val="00C30D9D"/>
    <w:rsid w:val="00C54102"/>
    <w:rsid w:val="00CA29B3"/>
    <w:rsid w:val="00CC666A"/>
    <w:rsid w:val="00DB56D8"/>
    <w:rsid w:val="00E12E9D"/>
    <w:rsid w:val="00EB7F93"/>
    <w:rsid w:val="00EC7383"/>
    <w:rsid w:val="00F5724D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24D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449</Words>
  <Characters>2563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2022-08-03T17:42:00Z</dcterms:created>
  <dcterms:modified xsi:type="dcterms:W3CDTF">2022-08-04T11:31:00Z</dcterms:modified>
</cp:coreProperties>
</file>