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3D" w:rsidRDefault="008D683D" w:rsidP="008D683D"/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1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351C6C">
              <w:rPr>
                <w:b/>
                <w:i/>
                <w:sz w:val="24"/>
                <w:szCs w:val="28"/>
              </w:rPr>
              <w:t>до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постанови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Центральної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виборчої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комісії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04 листопада 2021 року № 451</w:t>
            </w:r>
          </w:p>
        </w:tc>
      </w:tr>
    </w:tbl>
    <w:p w:rsidR="008D683D" w:rsidRPr="00351C6C" w:rsidRDefault="008D683D" w:rsidP="008D683D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ЗМІНИ</w:t>
            </w:r>
            <w:r w:rsidRPr="00351C6C">
              <w:rPr>
                <w:b/>
                <w:sz w:val="28"/>
                <w:szCs w:val="28"/>
              </w:rPr>
              <w:br/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складі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комісій,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що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здійснюють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підготовку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та</w:t>
            </w:r>
            <w:r w:rsidRPr="00351C6C">
              <w:rPr>
                <w:b/>
                <w:sz w:val="28"/>
                <w:szCs w:val="28"/>
              </w:rPr>
              <w:br/>
              <w:t>проведення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місцевих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межах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Дніпропетровської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області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Дніпропетровська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комісія</w:t>
            </w: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Жарко Сергій Анатолійович, 1979 року народження -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головою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Печена Наталія Юріївна, 1987 року народження -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Донець Сергій Олександрович, 1979 року народження -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Борисова Тетяна Олександрівна, 1974 року народження -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</w:t>
            </w:r>
            <w:r w:rsidRPr="00351C6C">
              <w:rPr>
                <w:b/>
                <w:i/>
                <w:sz w:val="28"/>
                <w:szCs w:val="28"/>
              </w:rPr>
              <w:t>Секретар</w:t>
            </w:r>
            <w:r w:rsidRPr="00351C6C">
              <w:rPr>
                <w:b/>
                <w:i/>
                <w:sz w:val="28"/>
                <w:szCs w:val="28"/>
              </w:rPr>
              <w:br/>
              <w:t>Центральної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виборчої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комісії</w:t>
            </w:r>
            <w:r>
              <w:rPr>
                <w:b/>
                <w:i/>
                <w:sz w:val="28"/>
                <w:szCs w:val="28"/>
              </w:rPr>
              <w:t xml:space="preserve">                                                     </w:t>
            </w:r>
            <w:r w:rsidRPr="00351C6C">
              <w:rPr>
                <w:b/>
                <w:i/>
                <w:sz w:val="28"/>
                <w:szCs w:val="28"/>
              </w:rPr>
              <w:t>О.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ГАТАУЛЛІНА</w:t>
            </w:r>
          </w:p>
        </w:tc>
      </w:tr>
    </w:tbl>
    <w:p w:rsidR="008D683D" w:rsidRPr="00351C6C" w:rsidRDefault="008D683D" w:rsidP="008D683D">
      <w:pPr>
        <w:rPr>
          <w:sz w:val="4"/>
        </w:rPr>
      </w:pPr>
    </w:p>
    <w:p w:rsidR="008D683D" w:rsidRDefault="008D683D" w:rsidP="008D683D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2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351C6C">
              <w:rPr>
                <w:b/>
                <w:i/>
                <w:sz w:val="24"/>
                <w:szCs w:val="28"/>
              </w:rPr>
              <w:t>до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постанови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Центральної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виборчої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комісії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04 листопада 2021 року № 451</w:t>
            </w:r>
          </w:p>
        </w:tc>
      </w:tr>
    </w:tbl>
    <w:p w:rsidR="008D683D" w:rsidRPr="00351C6C" w:rsidRDefault="008D683D" w:rsidP="008D683D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ЗМІНИ</w:t>
            </w:r>
            <w:r w:rsidRPr="00351C6C">
              <w:rPr>
                <w:b/>
                <w:sz w:val="28"/>
                <w:szCs w:val="28"/>
              </w:rPr>
              <w:br/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складі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комісій,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що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здійснюють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підготовку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та</w:t>
            </w:r>
            <w:r w:rsidRPr="00351C6C">
              <w:rPr>
                <w:b/>
                <w:sz w:val="28"/>
                <w:szCs w:val="28"/>
              </w:rPr>
              <w:br/>
              <w:t>проведення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місцевих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межах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Київської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області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proofErr w:type="spellStart"/>
            <w:r w:rsidRPr="00351C6C">
              <w:rPr>
                <w:b/>
                <w:sz w:val="28"/>
                <w:szCs w:val="28"/>
              </w:rPr>
              <w:t>Ірпінська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міська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комісія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1C6C">
              <w:rPr>
                <w:b/>
                <w:sz w:val="28"/>
                <w:szCs w:val="28"/>
              </w:rPr>
              <w:t>Бучанського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району</w:t>
            </w: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Кашніков</w:t>
            </w:r>
            <w:proofErr w:type="spellEnd"/>
            <w:r>
              <w:rPr>
                <w:sz w:val="28"/>
                <w:szCs w:val="28"/>
              </w:rPr>
              <w:t xml:space="preserve"> Руслан Едуардович, 1989 року народження - від місцевої організації Політичної партії "Солідарність жінок України"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Остроухов</w:t>
            </w:r>
            <w:proofErr w:type="spellEnd"/>
            <w:r>
              <w:rPr>
                <w:sz w:val="28"/>
                <w:szCs w:val="28"/>
              </w:rPr>
              <w:t xml:space="preserve"> Олексій Вікторович, 1989 року народження - від місцевої організації Політичної партії "Солідарність жінок України".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</w:t>
            </w:r>
            <w:r w:rsidRPr="00351C6C">
              <w:rPr>
                <w:b/>
                <w:i/>
                <w:sz w:val="28"/>
                <w:szCs w:val="28"/>
              </w:rPr>
              <w:t>Секретар</w:t>
            </w:r>
            <w:r w:rsidRPr="00351C6C">
              <w:rPr>
                <w:b/>
                <w:i/>
                <w:sz w:val="28"/>
                <w:szCs w:val="28"/>
              </w:rPr>
              <w:br/>
              <w:t>Центральної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виборчої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комісії</w:t>
            </w:r>
            <w:r>
              <w:rPr>
                <w:b/>
                <w:i/>
                <w:sz w:val="28"/>
                <w:szCs w:val="28"/>
              </w:rPr>
              <w:t xml:space="preserve">                                                     </w:t>
            </w:r>
            <w:r w:rsidRPr="00351C6C">
              <w:rPr>
                <w:b/>
                <w:i/>
                <w:sz w:val="28"/>
                <w:szCs w:val="28"/>
              </w:rPr>
              <w:t>О.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ГАТАУЛЛІНА</w:t>
            </w:r>
          </w:p>
        </w:tc>
      </w:tr>
    </w:tbl>
    <w:p w:rsidR="008D683D" w:rsidRPr="00351C6C" w:rsidRDefault="008D683D" w:rsidP="008D683D">
      <w:pPr>
        <w:rPr>
          <w:sz w:val="4"/>
        </w:rPr>
      </w:pPr>
    </w:p>
    <w:p w:rsidR="008D683D" w:rsidRDefault="008D683D" w:rsidP="008D683D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351C6C">
              <w:rPr>
                <w:b/>
                <w:i/>
                <w:sz w:val="24"/>
                <w:szCs w:val="28"/>
              </w:rPr>
              <w:t>Д</w:t>
            </w:r>
            <w:r>
              <w:rPr>
                <w:b/>
                <w:i/>
                <w:sz w:val="24"/>
                <w:szCs w:val="28"/>
              </w:rPr>
              <w:t>одаток 3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351C6C">
              <w:rPr>
                <w:b/>
                <w:i/>
                <w:sz w:val="24"/>
                <w:szCs w:val="28"/>
              </w:rPr>
              <w:t>до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постанови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Центральної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виборчої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комісії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04 листопада 2021 року № 451</w:t>
            </w:r>
          </w:p>
        </w:tc>
      </w:tr>
    </w:tbl>
    <w:p w:rsidR="008D683D" w:rsidRPr="00351C6C" w:rsidRDefault="008D683D" w:rsidP="008D683D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ЗМІНИ</w:t>
            </w:r>
            <w:r w:rsidRPr="00351C6C">
              <w:rPr>
                <w:b/>
                <w:sz w:val="28"/>
                <w:szCs w:val="28"/>
              </w:rPr>
              <w:br/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складі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комісій,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що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здійснюють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підготовку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та</w:t>
            </w:r>
            <w:r w:rsidRPr="00351C6C">
              <w:rPr>
                <w:b/>
                <w:sz w:val="28"/>
                <w:szCs w:val="28"/>
              </w:rPr>
              <w:br/>
              <w:t>проведення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місцевих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межах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Львівської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області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Львівська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комісія</w:t>
            </w: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Гаврилів Оксана Іванівна, 2000 року народження - від місцевої організації ПОЛІТИЧНОЇ ПАРТІЇ "ОПОЗИЦІЙНА ПЛАТФОРМА - ЗА ЖИТТЯ"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Плат Єлизавета Ігорівна, 1985 року народження - від місцевої організації ПОЛІТИЧНОЇ ПАРТІЇ "ОПОЗИЦІЙНА ПЛАТФОРМА - ЗА ЖИТТЯ".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Смокоровський</w:t>
            </w:r>
            <w:proofErr w:type="spellEnd"/>
            <w:r>
              <w:rPr>
                <w:sz w:val="28"/>
                <w:szCs w:val="28"/>
              </w:rPr>
              <w:t xml:space="preserve"> Павло Мирославович, 1978 року народження - від місцевої організації ПОЛІТИЧНОЇ ПАРТІЇ "ЦИГАНСЬКА ПАРТІЯ УКРАЇНИ"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Хміляр</w:t>
            </w:r>
            <w:proofErr w:type="spellEnd"/>
            <w:r>
              <w:rPr>
                <w:sz w:val="28"/>
                <w:szCs w:val="28"/>
              </w:rPr>
              <w:t xml:space="preserve"> Христина Михайлівна, 1990 року народження - від місцевої організації ПОЛІТИЧНОЇ ПАРТІЇ "ЦИГАНСЬКА ПАРТІЯ УКРАЇНИ".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Шумик</w:t>
            </w:r>
            <w:proofErr w:type="spellEnd"/>
            <w:r>
              <w:rPr>
                <w:sz w:val="28"/>
                <w:szCs w:val="28"/>
              </w:rPr>
              <w:t xml:space="preserve"> Анатолій Васильович, 1961 року народження - від місцевої організації ПОЛІТИЧНОЇ ПАРТІЇ "ПАРТІЯ МІСЦЕВИХ ГРОМАД"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Кравець Олег Анатолійович, 1955 року народження - від місцевої організації ПОЛІТИЧНОЇ ПАРТІЇ "ПАРТІЯ МІСЦЕВИХ ГРОМАД".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</w:t>
            </w:r>
            <w:r w:rsidRPr="00351C6C">
              <w:rPr>
                <w:b/>
                <w:i/>
                <w:sz w:val="28"/>
                <w:szCs w:val="28"/>
              </w:rPr>
              <w:t>Секретар</w:t>
            </w:r>
            <w:r w:rsidRPr="00351C6C">
              <w:rPr>
                <w:b/>
                <w:i/>
                <w:sz w:val="28"/>
                <w:szCs w:val="28"/>
              </w:rPr>
              <w:br/>
              <w:t>Центральної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виборчої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комісії</w:t>
            </w:r>
            <w:r>
              <w:rPr>
                <w:b/>
                <w:i/>
                <w:sz w:val="28"/>
                <w:szCs w:val="28"/>
              </w:rPr>
              <w:t xml:space="preserve">                                                     </w:t>
            </w:r>
            <w:r w:rsidRPr="00351C6C">
              <w:rPr>
                <w:b/>
                <w:i/>
                <w:sz w:val="28"/>
                <w:szCs w:val="28"/>
              </w:rPr>
              <w:t>О.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ГАТАУЛЛІНА</w:t>
            </w:r>
          </w:p>
        </w:tc>
      </w:tr>
    </w:tbl>
    <w:p w:rsidR="008D683D" w:rsidRPr="00351C6C" w:rsidRDefault="008D683D" w:rsidP="008D683D">
      <w:pPr>
        <w:rPr>
          <w:sz w:val="4"/>
        </w:rPr>
      </w:pPr>
    </w:p>
    <w:p w:rsidR="008D683D" w:rsidRDefault="008D683D" w:rsidP="008D683D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4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351C6C">
              <w:rPr>
                <w:b/>
                <w:i/>
                <w:sz w:val="24"/>
                <w:szCs w:val="28"/>
              </w:rPr>
              <w:t>до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постанови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Центральної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виборчої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комісії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04 листопада 2021 року № 451</w:t>
            </w:r>
          </w:p>
        </w:tc>
      </w:tr>
    </w:tbl>
    <w:p w:rsidR="008D683D" w:rsidRPr="00351C6C" w:rsidRDefault="008D683D" w:rsidP="008D683D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ЗМІНИ</w:t>
            </w:r>
            <w:r w:rsidRPr="00351C6C">
              <w:rPr>
                <w:b/>
                <w:sz w:val="28"/>
                <w:szCs w:val="28"/>
              </w:rPr>
              <w:br/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складі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комісій,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що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здійснюють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підготовку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та</w:t>
            </w:r>
            <w:r w:rsidRPr="00351C6C">
              <w:rPr>
                <w:b/>
                <w:sz w:val="28"/>
                <w:szCs w:val="28"/>
              </w:rPr>
              <w:br/>
              <w:t>проведення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місцевих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межах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Одеської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області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Одеська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комісія</w:t>
            </w: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Багачук</w:t>
            </w:r>
            <w:proofErr w:type="spellEnd"/>
            <w:r>
              <w:rPr>
                <w:sz w:val="28"/>
                <w:szCs w:val="28"/>
              </w:rPr>
              <w:t xml:space="preserve"> Денис Геннадійович, 1986 року народження - від місцевої організації ПОЛІТИЧНОЇ ПАРТІЇ "АЛЬТЕРНАТИВА"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Анциферов Дмитро Юрійович, 1984 року народження - від місцевої організації ПОЛІТИЧНОЇ ПАРТІЇ "АЛЬТЕРНАТИВА".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Одеська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районна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комісія</w:t>
            </w: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Дерменжи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Кристина</w:t>
            </w:r>
            <w:proofErr w:type="spellEnd"/>
            <w:r>
              <w:rPr>
                <w:sz w:val="28"/>
                <w:szCs w:val="28"/>
              </w:rPr>
              <w:t xml:space="preserve"> Олександрівна, 1990 року народження - заступник голови комісії, від місцевої організації ПОЛІТИЧНОЇ ПАРТІЇ "АЛЬТЕРНАТИВА"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заступником голови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Яценко Андрій Ігорович, 1989 року народження - від місцевої організації ПОЛІТИЧНОЇ ПАРТІЇ "АЛЬТЕРНАТИВА".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Одеська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міська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Одеського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району</w:t>
            </w: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Бальжик</w:t>
            </w:r>
            <w:proofErr w:type="spellEnd"/>
            <w:r>
              <w:rPr>
                <w:sz w:val="28"/>
                <w:szCs w:val="28"/>
              </w:rPr>
              <w:t xml:space="preserve"> Марія Михайлівна, 1986 року народження - від місцевої організації ПОЛІТИЧНОЇ ПАРТІЇ "АЛЬТЕРНАТИВА"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Хацкевич</w:t>
            </w:r>
            <w:proofErr w:type="spellEnd"/>
            <w:r>
              <w:rPr>
                <w:sz w:val="28"/>
                <w:szCs w:val="28"/>
              </w:rPr>
              <w:t xml:space="preserve"> Олександр Михайлович, 1980 року народження - від місцевої організації ПОЛІТИЧНОЇ ПАРТІЇ "АЛЬТЕРНАТИВА".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</w:t>
            </w:r>
            <w:r w:rsidRPr="00351C6C">
              <w:rPr>
                <w:b/>
                <w:i/>
                <w:sz w:val="28"/>
                <w:szCs w:val="28"/>
              </w:rPr>
              <w:t>Секретар</w:t>
            </w:r>
            <w:r w:rsidRPr="00351C6C">
              <w:rPr>
                <w:b/>
                <w:i/>
                <w:sz w:val="28"/>
                <w:szCs w:val="28"/>
              </w:rPr>
              <w:br/>
              <w:t>Центральної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виборчої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комісії</w:t>
            </w:r>
            <w:r>
              <w:rPr>
                <w:b/>
                <w:i/>
                <w:sz w:val="28"/>
                <w:szCs w:val="28"/>
              </w:rPr>
              <w:t xml:space="preserve">                                                     </w:t>
            </w:r>
            <w:r w:rsidRPr="00351C6C">
              <w:rPr>
                <w:b/>
                <w:i/>
                <w:sz w:val="28"/>
                <w:szCs w:val="28"/>
              </w:rPr>
              <w:t>О.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ГАТАУЛЛІНА</w:t>
            </w:r>
          </w:p>
        </w:tc>
      </w:tr>
    </w:tbl>
    <w:p w:rsidR="008D683D" w:rsidRPr="00351C6C" w:rsidRDefault="008D683D" w:rsidP="008D683D">
      <w:pPr>
        <w:rPr>
          <w:sz w:val="4"/>
        </w:rPr>
      </w:pPr>
    </w:p>
    <w:p w:rsidR="008D683D" w:rsidRDefault="008D683D" w:rsidP="008D683D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5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351C6C">
              <w:rPr>
                <w:b/>
                <w:i/>
                <w:sz w:val="24"/>
                <w:szCs w:val="28"/>
              </w:rPr>
              <w:t>до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постанови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Центральної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виборчої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комісії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04 листопада 2021 року № 451</w:t>
            </w:r>
          </w:p>
        </w:tc>
      </w:tr>
    </w:tbl>
    <w:p w:rsidR="008D683D" w:rsidRPr="00351C6C" w:rsidRDefault="008D683D" w:rsidP="008D683D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ЗМІНИ</w:t>
            </w:r>
            <w:r w:rsidRPr="00351C6C">
              <w:rPr>
                <w:b/>
                <w:sz w:val="28"/>
                <w:szCs w:val="28"/>
              </w:rPr>
              <w:br/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складі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комісій,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що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здійснюють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підготовку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та</w:t>
            </w:r>
            <w:r w:rsidRPr="00351C6C">
              <w:rPr>
                <w:b/>
                <w:sz w:val="28"/>
                <w:szCs w:val="28"/>
              </w:rPr>
              <w:br/>
              <w:t>проведення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місцевих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межах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Рівненської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області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proofErr w:type="spellStart"/>
            <w:r w:rsidRPr="00351C6C">
              <w:rPr>
                <w:b/>
                <w:sz w:val="28"/>
                <w:szCs w:val="28"/>
              </w:rPr>
              <w:t>Костопільська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міська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Рівненського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району</w:t>
            </w: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Онофрійчук</w:t>
            </w:r>
            <w:proofErr w:type="spellEnd"/>
            <w:r>
              <w:rPr>
                <w:sz w:val="28"/>
                <w:szCs w:val="28"/>
              </w:rPr>
              <w:t xml:space="preserve"> Вікторія Вікторівна, 1982 року народження - від місцевої організації ПОЛІТИЧНОЇ ПАРТІЇ "ПАРТІЯ ШАРІЯ"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Тимошик</w:t>
            </w:r>
            <w:proofErr w:type="spellEnd"/>
            <w:r>
              <w:rPr>
                <w:sz w:val="28"/>
                <w:szCs w:val="28"/>
              </w:rPr>
              <w:t xml:space="preserve"> Катерина Вікторівна, 1995 року народження - від місцевої організації ПОЛІТИЧНОЇ ПАРТІЇ "ПАРТІЯ ШАРІЯ".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</w:t>
            </w:r>
            <w:r w:rsidRPr="00351C6C">
              <w:rPr>
                <w:b/>
                <w:i/>
                <w:sz w:val="28"/>
                <w:szCs w:val="28"/>
              </w:rPr>
              <w:t>Секретар</w:t>
            </w:r>
            <w:r w:rsidRPr="00351C6C">
              <w:rPr>
                <w:b/>
                <w:i/>
                <w:sz w:val="28"/>
                <w:szCs w:val="28"/>
              </w:rPr>
              <w:br/>
              <w:t>Центральної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виборчої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комісії</w:t>
            </w:r>
            <w:r>
              <w:rPr>
                <w:b/>
                <w:i/>
                <w:sz w:val="28"/>
                <w:szCs w:val="28"/>
              </w:rPr>
              <w:t xml:space="preserve">                                                     </w:t>
            </w:r>
            <w:r w:rsidRPr="00351C6C">
              <w:rPr>
                <w:b/>
                <w:i/>
                <w:sz w:val="28"/>
                <w:szCs w:val="28"/>
              </w:rPr>
              <w:t>О.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ГАТАУЛЛІНА</w:t>
            </w:r>
          </w:p>
        </w:tc>
      </w:tr>
    </w:tbl>
    <w:p w:rsidR="008D683D" w:rsidRPr="00351C6C" w:rsidRDefault="008D683D" w:rsidP="008D683D">
      <w:pPr>
        <w:rPr>
          <w:sz w:val="4"/>
        </w:rPr>
      </w:pPr>
    </w:p>
    <w:p w:rsidR="008D683D" w:rsidRDefault="008D683D" w:rsidP="008D683D">
      <w:r>
        <w:br w:type="page"/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4320"/>
        <w:gridCol w:w="5760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Додаток 6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 w:rsidRPr="00351C6C">
              <w:rPr>
                <w:b/>
                <w:i/>
                <w:sz w:val="24"/>
                <w:szCs w:val="28"/>
              </w:rPr>
              <w:t>до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постанови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Центральної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виборчої</w:t>
            </w:r>
            <w:r>
              <w:rPr>
                <w:b/>
                <w:i/>
                <w:sz w:val="24"/>
                <w:szCs w:val="28"/>
              </w:rPr>
              <w:t xml:space="preserve"> </w:t>
            </w:r>
            <w:r w:rsidRPr="00351C6C">
              <w:rPr>
                <w:b/>
                <w:i/>
                <w:sz w:val="24"/>
                <w:szCs w:val="28"/>
              </w:rPr>
              <w:t>комісії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760" w:type="dxa"/>
          </w:tcPr>
          <w:p w:rsidR="008D683D" w:rsidRPr="00351C6C" w:rsidRDefault="008D683D" w:rsidP="002A61DB">
            <w:pPr>
              <w:keepNext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від 04 листопада 2021 року № 451</w:t>
            </w:r>
          </w:p>
        </w:tc>
      </w:tr>
    </w:tbl>
    <w:p w:rsidR="008D683D" w:rsidRPr="00351C6C" w:rsidRDefault="008D683D" w:rsidP="008D683D">
      <w:pPr>
        <w:rPr>
          <w:sz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6"/>
        <w:gridCol w:w="113"/>
      </w:tblGrid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ЗМІНИ</w:t>
            </w:r>
            <w:r w:rsidRPr="00351C6C">
              <w:rPr>
                <w:b/>
                <w:sz w:val="28"/>
                <w:szCs w:val="28"/>
              </w:rPr>
              <w:br/>
              <w:t>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складі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комісій,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що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здійснюють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підготовку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та</w:t>
            </w:r>
            <w:r w:rsidRPr="00351C6C">
              <w:rPr>
                <w:b/>
                <w:sz w:val="28"/>
                <w:szCs w:val="28"/>
              </w:rPr>
              <w:br/>
              <w:t>проведення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місцевих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межах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Чернівецької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області</w:t>
            </w: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144" w:after="144"/>
              <w:jc w:val="center"/>
              <w:rPr>
                <w:b/>
                <w:sz w:val="28"/>
                <w:szCs w:val="28"/>
              </w:rPr>
            </w:pPr>
            <w:r w:rsidRPr="00351C6C">
              <w:rPr>
                <w:b/>
                <w:sz w:val="28"/>
                <w:szCs w:val="28"/>
              </w:rPr>
              <w:t>Чернівецька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обласна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територіальна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виборча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1C6C">
              <w:rPr>
                <w:b/>
                <w:sz w:val="28"/>
                <w:szCs w:val="28"/>
              </w:rPr>
              <w:t>комісія</w:t>
            </w:r>
          </w:p>
        </w:tc>
      </w:tr>
      <w:tr w:rsidR="008D683D" w:rsidRPr="00CB5EE6" w:rsidTr="002A61DB">
        <w:tblPrEx>
          <w:tblCellMar>
            <w:top w:w="0" w:type="dxa"/>
            <w:bottom w:w="0" w:type="dxa"/>
          </w:tblCellMar>
        </w:tblPrEx>
        <w:tc>
          <w:tcPr>
            <w:tcW w:w="9526" w:type="dxa"/>
          </w:tcPr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Припинити достроково повноваження члена комісії: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Романюк Надія Василівна, 1989 року народження - заступник голови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      </w:r>
          </w:p>
          <w:p w:rsidR="008D683D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Включити до складу цієї комісії та призначити заступником голови комісії:</w:t>
            </w:r>
          </w:p>
          <w:p w:rsidR="008D683D" w:rsidRPr="00CB5EE6" w:rsidRDefault="008D683D" w:rsidP="002A61DB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Ковбас Ігор Васильович, 1983 року народження - від місцевої організації ПОЛІТИЧНОЇ ПАРТІЇ "СЛУГА НАРОДУ".</w:t>
            </w:r>
          </w:p>
        </w:tc>
        <w:tc>
          <w:tcPr>
            <w:tcW w:w="113" w:type="dxa"/>
          </w:tcPr>
          <w:p w:rsidR="008D683D" w:rsidRPr="00CB5EE6" w:rsidRDefault="008D683D" w:rsidP="002A61DB">
            <w:pPr>
              <w:spacing w:after="60"/>
              <w:rPr>
                <w:sz w:val="28"/>
                <w:szCs w:val="28"/>
              </w:rPr>
            </w:pPr>
          </w:p>
        </w:tc>
      </w:tr>
      <w:tr w:rsidR="008D683D" w:rsidRPr="00351C6C" w:rsidTr="002A61DB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</w:tcPr>
          <w:p w:rsidR="008D683D" w:rsidRPr="00351C6C" w:rsidRDefault="008D683D" w:rsidP="002A61DB">
            <w:pPr>
              <w:keepNext/>
              <w:spacing w:before="432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</w:t>
            </w:r>
            <w:r w:rsidRPr="00351C6C">
              <w:rPr>
                <w:b/>
                <w:i/>
                <w:sz w:val="28"/>
                <w:szCs w:val="28"/>
              </w:rPr>
              <w:t>Секретар</w:t>
            </w:r>
            <w:r w:rsidRPr="00351C6C">
              <w:rPr>
                <w:b/>
                <w:i/>
                <w:sz w:val="28"/>
                <w:szCs w:val="28"/>
              </w:rPr>
              <w:br/>
              <w:t>Центральної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виборчої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комісії</w:t>
            </w:r>
            <w:r>
              <w:rPr>
                <w:b/>
                <w:i/>
                <w:sz w:val="28"/>
                <w:szCs w:val="28"/>
              </w:rPr>
              <w:t xml:space="preserve">                                                     </w:t>
            </w:r>
            <w:r w:rsidRPr="00351C6C">
              <w:rPr>
                <w:b/>
                <w:i/>
                <w:sz w:val="28"/>
                <w:szCs w:val="28"/>
              </w:rPr>
              <w:t>О.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51C6C">
              <w:rPr>
                <w:b/>
                <w:i/>
                <w:sz w:val="28"/>
                <w:szCs w:val="28"/>
              </w:rPr>
              <w:t>ГАТАУЛЛІНА</w:t>
            </w:r>
          </w:p>
        </w:tc>
      </w:tr>
    </w:tbl>
    <w:p w:rsidR="008D683D" w:rsidRPr="00F83D0D" w:rsidRDefault="008D683D" w:rsidP="008D683D">
      <w:pPr>
        <w:rPr>
          <w:sz w:val="18"/>
        </w:rPr>
      </w:pPr>
      <w:bookmarkStart w:id="0" w:name="s1"/>
      <w:bookmarkEnd w:id="0"/>
    </w:p>
    <w:p w:rsidR="00D3094F" w:rsidRDefault="00D3094F">
      <w:bookmarkStart w:id="1" w:name="_GoBack"/>
      <w:bookmarkEnd w:id="1"/>
    </w:p>
    <w:sectPr w:rsidR="00D30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5"/>
  </w:num>
  <w:num w:numId="5">
    <w:abstractNumId w:val="11"/>
  </w:num>
  <w:num w:numId="6">
    <w:abstractNumId w:val="8"/>
  </w:num>
  <w:num w:numId="7">
    <w:abstractNumId w:val="17"/>
  </w:num>
  <w:num w:numId="8">
    <w:abstractNumId w:val="16"/>
  </w:num>
  <w:num w:numId="9">
    <w:abstractNumId w:val="19"/>
  </w:num>
  <w:num w:numId="10">
    <w:abstractNumId w:val="1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3D"/>
    <w:rsid w:val="00234E42"/>
    <w:rsid w:val="008D683D"/>
    <w:rsid w:val="00D3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7B929-8552-42AA-8321-1C9206D5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683D"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83D"/>
    <w:rPr>
      <w:rFonts w:eastAsia="Times New Roman" w:cs="Times New Roman"/>
      <w:b/>
      <w:i/>
      <w:sz w:val="22"/>
      <w:szCs w:val="20"/>
      <w:lang w:eastAsia="ru-RU"/>
    </w:rPr>
  </w:style>
  <w:style w:type="paragraph" w:styleId="a3">
    <w:name w:val="footer"/>
    <w:basedOn w:val="a"/>
    <w:link w:val="a4"/>
    <w:rsid w:val="008D683D"/>
    <w:pPr>
      <w:tabs>
        <w:tab w:val="center" w:pos="4677"/>
        <w:tab w:val="right" w:pos="9355"/>
      </w:tabs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rsid w:val="008D683D"/>
    <w:rPr>
      <w:rFonts w:eastAsia="Times New Roman" w:cs="Times New Roman"/>
      <w:sz w:val="16"/>
      <w:lang w:val="en-US"/>
    </w:rPr>
  </w:style>
  <w:style w:type="character" w:styleId="a5">
    <w:name w:val="page number"/>
    <w:rsid w:val="008D683D"/>
    <w:rPr>
      <w:sz w:val="24"/>
    </w:rPr>
  </w:style>
  <w:style w:type="paragraph" w:styleId="a6">
    <w:name w:val="header"/>
    <w:basedOn w:val="a"/>
    <w:link w:val="a7"/>
    <w:rsid w:val="008D683D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rsid w:val="008D683D"/>
    <w:rPr>
      <w:rFonts w:eastAsia="Times New Roman" w:cs="Times New Roman"/>
      <w:sz w:val="20"/>
      <w:szCs w:val="20"/>
      <w:lang w:eastAsia="ru-RU"/>
    </w:rPr>
  </w:style>
  <w:style w:type="paragraph" w:customStyle="1" w:styleId="1-">
    <w:name w:val="1-ПУНКТ ПОСТАНОВИ"/>
    <w:next w:val="2-"/>
    <w:rsid w:val="008D683D"/>
    <w:pPr>
      <w:keepNext/>
      <w:keepLines/>
      <w:tabs>
        <w:tab w:val="left" w:pos="1134"/>
      </w:tabs>
      <w:spacing w:before="360" w:after="0" w:line="240" w:lineRule="auto"/>
      <w:ind w:firstLine="720"/>
    </w:pPr>
    <w:rPr>
      <w:rFonts w:eastAsia="Times New Roman" w:cs="Times New Roman"/>
      <w:szCs w:val="28"/>
      <w:lang w:eastAsia="ru-RU"/>
    </w:rPr>
  </w:style>
  <w:style w:type="paragraph" w:styleId="a8">
    <w:name w:val="footnote text"/>
    <w:basedOn w:val="a"/>
    <w:link w:val="a9"/>
    <w:semiHidden/>
    <w:rsid w:val="008D683D"/>
  </w:style>
  <w:style w:type="character" w:customStyle="1" w:styleId="a9">
    <w:name w:val="Текст виноски Знак"/>
    <w:basedOn w:val="a0"/>
    <w:link w:val="a8"/>
    <w:semiHidden/>
    <w:rsid w:val="008D683D"/>
    <w:rPr>
      <w:rFonts w:eastAsia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8D683D"/>
    <w:rPr>
      <w:vertAlign w:val="superscript"/>
    </w:rPr>
  </w:style>
  <w:style w:type="character" w:styleId="ab">
    <w:name w:val="annotation reference"/>
    <w:semiHidden/>
    <w:rsid w:val="008D683D"/>
    <w:rPr>
      <w:sz w:val="16"/>
    </w:rPr>
  </w:style>
  <w:style w:type="paragraph" w:styleId="ac">
    <w:name w:val="annotation text"/>
    <w:basedOn w:val="a"/>
    <w:link w:val="ad"/>
    <w:semiHidden/>
    <w:rsid w:val="008D683D"/>
  </w:style>
  <w:style w:type="character" w:customStyle="1" w:styleId="ad">
    <w:name w:val="Текст примітки Знак"/>
    <w:basedOn w:val="a0"/>
    <w:link w:val="ac"/>
    <w:semiHidden/>
    <w:rsid w:val="008D683D"/>
    <w:rPr>
      <w:rFonts w:eastAsia="Times New Roman" w:cs="Times New Roman"/>
      <w:sz w:val="20"/>
      <w:szCs w:val="20"/>
      <w:lang w:eastAsia="ru-RU"/>
    </w:rPr>
  </w:style>
  <w:style w:type="paragraph" w:customStyle="1" w:styleId="0-">
    <w:name w:val="0-ДОДАТОК"/>
    <w:basedOn w:val="a"/>
    <w:next w:val="a"/>
    <w:rsid w:val="008D683D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rsid w:val="008D683D"/>
    <w:pPr>
      <w:spacing w:before="240"/>
      <w:jc w:val="center"/>
      <w:outlineLvl w:val="0"/>
    </w:pPr>
    <w:rPr>
      <w:b/>
    </w:rPr>
  </w:style>
  <w:style w:type="paragraph" w:customStyle="1" w:styleId="2">
    <w:name w:val="Стиль2"/>
    <w:basedOn w:val="a"/>
    <w:next w:val="a"/>
    <w:autoRedefine/>
    <w:rsid w:val="008D683D"/>
    <w:pPr>
      <w:spacing w:before="120"/>
      <w:jc w:val="center"/>
      <w:outlineLvl w:val="1"/>
    </w:pPr>
    <w:rPr>
      <w:b/>
    </w:rPr>
  </w:style>
  <w:style w:type="paragraph" w:customStyle="1" w:styleId="3-">
    <w:name w:val="3-ЧЛЕН ОВК"/>
    <w:next w:val="2-"/>
    <w:rsid w:val="008D683D"/>
    <w:pPr>
      <w:keepLines/>
      <w:spacing w:after="0"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customStyle="1" w:styleId="3">
    <w:name w:val="Стиль3"/>
    <w:basedOn w:val="a"/>
    <w:next w:val="a"/>
    <w:rsid w:val="008D683D"/>
    <w:pPr>
      <w:spacing w:before="120"/>
      <w:jc w:val="center"/>
      <w:outlineLvl w:val="2"/>
    </w:pPr>
    <w:rPr>
      <w:b/>
      <w:i/>
    </w:rPr>
  </w:style>
  <w:style w:type="paragraph" w:customStyle="1" w:styleId="4">
    <w:name w:val="Стиль4"/>
    <w:basedOn w:val="a"/>
    <w:next w:val="a"/>
    <w:rsid w:val="008D683D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e"/>
    <w:rsid w:val="008D683D"/>
    <w:pPr>
      <w:numPr>
        <w:numId w:val="8"/>
      </w:numPr>
    </w:pPr>
  </w:style>
  <w:style w:type="paragraph" w:styleId="ae">
    <w:name w:val="List Number"/>
    <w:basedOn w:val="a"/>
    <w:rsid w:val="008D683D"/>
  </w:style>
  <w:style w:type="paragraph" w:customStyle="1" w:styleId="6">
    <w:name w:val="Стиль6"/>
    <w:basedOn w:val="ae"/>
    <w:rsid w:val="008D683D"/>
    <w:pPr>
      <w:numPr>
        <w:numId w:val="9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8D683D"/>
    <w:pPr>
      <w:keepNext/>
      <w:keepLines/>
    </w:pPr>
    <w:rPr>
      <w:b/>
      <w:szCs w:val="28"/>
    </w:rPr>
  </w:style>
  <w:style w:type="paragraph" w:styleId="af">
    <w:name w:val="Body Text Indent"/>
    <w:basedOn w:val="a"/>
    <w:link w:val="af0"/>
    <w:rsid w:val="008D683D"/>
    <w:pPr>
      <w:ind w:firstLine="720"/>
      <w:jc w:val="both"/>
    </w:pPr>
  </w:style>
  <w:style w:type="character" w:customStyle="1" w:styleId="af0">
    <w:name w:val="Основний текст з відступом Знак"/>
    <w:basedOn w:val="a0"/>
    <w:link w:val="af"/>
    <w:rsid w:val="008D683D"/>
    <w:rPr>
      <w:rFonts w:eastAsia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8D683D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semiHidden/>
    <w:rsid w:val="008D68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5382</Words>
  <Characters>3069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2</cp:revision>
  <dcterms:created xsi:type="dcterms:W3CDTF">2021-11-12T10:51:00Z</dcterms:created>
  <dcterms:modified xsi:type="dcterms:W3CDTF">2021-11-12T10:52:00Z</dcterms:modified>
</cp:coreProperties>
</file>