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B7" w:rsidRPr="00734B95" w:rsidRDefault="001306B7" w:rsidP="00EA197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Додаток 1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до Авіаційних правил України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«Організація повітряного руху»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>(пункт 7 розділу I)</w:t>
      </w:r>
    </w:p>
    <w:p w:rsidR="001306B7" w:rsidRPr="00734B95" w:rsidRDefault="001306B7" w:rsidP="00734B95">
      <w:pPr>
        <w:shd w:val="clear" w:color="auto" w:fill="FFFFFF"/>
        <w:spacing w:before="227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ПЛАН ПОЛЬОТУ</w:t>
      </w:r>
    </w:p>
    <w:p w:rsidR="001306B7" w:rsidRPr="00734B95" w:rsidRDefault="001306B7" w:rsidP="00EA1975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1. Бланк плану польоту</w:t>
      </w:r>
    </w:p>
    <w:p w:rsidR="001306B7" w:rsidRPr="00734B95" w:rsidRDefault="005F558F" w:rsidP="00EA1975">
      <w:pPr>
        <w:shd w:val="clear" w:color="auto" w:fill="FFFFFF"/>
        <w:spacing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67275" cy="6924675"/>
            <wp:effectExtent l="0" t="0" r="0" b="0"/>
            <wp:docPr id="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2. Інструкції щодо заповнення бланка плану польоту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Слід дотримуватися встановлених форматів і способу визначення даних.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Розпочинати зазначення даних слід з початку форми (поля) внесенням даних у перше вільне місце. Залишки незаповненого місця для символів залишають незаповненими.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lastRenderedPageBreak/>
        <w:t>Зазначайте час завжди чотирма цифрами UTC. Розрахунковий час, що минув, також зазначайте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чотирма цифрами (години та хвилини).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Відокремлену частину бланка плану польоту, що передує полю 3 FPL, заповнює орган ОПР та 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зв’язку, якщо інше не визначено шляхом делегування повноважень щодо складання планів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Термін «аеродром», що використовується у плані польоту, призначений для зазначення також місць, інших за аеродром, які можуть бути використані деякими типами ПС, наприклад, вертольоти або повітряні кулі.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Заповніть поля 7-18, як зазначено нижче.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Заповніть також поле 19, як зазначено нижче, у разі, якщо зазначені дані не передавалися раніше, або існує необхідність внесення змін, або коли це вважається за необхідне укладачем.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Номери полів на бланку плану польоту не наводяться в послідовному порядку, оскільки вони від</w:t>
      </w: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повідають номерам полів в повідомленнях ОПР. Дані систем ОПР можуть назначати обмеження щодо 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зв’язку або обробки інформації в поданих планах польотів. Можливими обмеженнями можуть бути,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наприклад, довжина пункту, кількість елементів в пункті, що стосується маршруту, або сумарна довжина плану польоту. Значні обмеження зазначені у відповідних AIP.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подання плану польотів необхідно зазначити найменування органу, найменування організації або прізвище особи, що заповнювала план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Дані плану польоту відносно адресатів зазначають у перших двох рядках затіненої форми на по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чатку плану польоту. Третій затінений рядок стосовно додаткових адрес заповнюють у разі необхідності або за вимогою органу ОПР відповідно до вимог пунктів 1-14 глави 2 розділу XI цих Авіаційних правил.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4"/>
          <w:sz w:val="24"/>
          <w:szCs w:val="24"/>
          <w:lang w:val="uk-UA" w:eastAsia="uk-UA"/>
        </w:rPr>
        <w:t xml:space="preserve">Орган ОПР приймає плану польоту після перевірки повноти, синтаксису та формату плану польоту.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 необхідності, орган ОПР надає допомогу укладачеві плану польоту по виправленню помилок.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3. Заповнення полів плану польоту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7: Ідентифікація ПС (максимум 7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зазначити загальною кількістю не більше 7 знаків (літер або цифр) без дефісів та спеціальних символів ідентифікаційний індекс ПС одним із таких способів: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1) зазначають індекс ІСАО експлуатанта, за яким зазначено номер рейсу (наприклад, IUA9055, WRC103), якщо ПС використовує радіотелефонний позивний типу «С», як зазначено у підпункті 3 пункту 32 глави 2 розділу XII цих Авіаційних правил (наприклад, UKRAINE INTERNATIONAL 9055, WINDROSE 103);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2) національний або загальний знак і реєстраційний знак ПС (наприклад, URWRW, URABCD, UR12975) у випадку, якщо: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ПС використовує радіотелефонний позивний типу «А», як зазначено у підпункті 1 пункту 33 глави 2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розділу XII цих Авіаційних правил (наприклад, URWRW), або йому передує радіотелефонний індекс </w:t>
      </w: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>ІСАО організації з експлуатації ПС (наприклад, WINDROSE RWRW), як зазначено у підпункті 2 пункту 33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глави 2 розділу XII цих Авіаційних правил, 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ПС не обладнано засобами радіозв’язку;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8: Правила та типи польотів (1 або 2 знаки)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одну з наступних літер для позначення категорії правил польотів, з якою пілот має намір виконати політ: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 - якщо весь політ заплановано виконувати за ППП;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V - якщо весь політ заплановано виконувати за ПВП;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Y - якщо заплановано спочатку виконувати політ за ППП, а потім один або кілька разів змінити правила польоту;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Z - якщо заплановано спочатку виконувати політ за ПВП, а потім один або кілька разів змінити правила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Додатково необхідно вказати у полі 15 плану польоту точку(и), в якій(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заплановано змінити правила польотів.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Тип польоту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одну з наступних літер для позначення типу: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 - для регулярних повітряних перевезень;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N - для нерегулярних повітряних перевезень;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G - для авіації загального призначення;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 - для військових;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X - для будь-яких інших категорій, не зазначених вище.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Додатково необхідно вказати у полі 18 плану польоту статус польоту слідом за індексом «STS», або, якщо необхідно, вкажіть інші причини для особливого управління органом ОПР, при цьому вказуючи причину після індексу «RMK» в полі 18.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9: Кількість і тип ПС, категорія турбулентного сліду</w:t>
      </w:r>
    </w:p>
    <w:p w:rsidR="001306B7" w:rsidRPr="00734B95" w:rsidRDefault="001306B7" w:rsidP="00EA1975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Кількість ПС (1 або 2 знаки)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кількість ПС, якщо більше ніж одне ПС.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Тип ПС (2-4 знаки)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Необхідно вставити відповідний індекс типу ПС, як визначено в документі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8643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Aircraft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Type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Designators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ПС не було призначено індексу типу, або у випадку групових польотів ПС різних типів, вставити ZZZZ.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групового польоту ПС різних типів в полі 18 плану польоту додатково необхідно вказати кількість та типи ПС після індексу «TYP».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Категорія турбулентності у </w:t>
      </w:r>
      <w:proofErr w:type="spellStart"/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сліді</w:t>
      </w:r>
      <w:proofErr w:type="spellEnd"/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(1 знак)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Необхідно вставити з відокремленням РОЗДІЛОВОЮ КОСОЮ РИСКОЮ від типу ПС, одну з таких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літер, які позначають категорію турбулентності 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сліді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цього ПС: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J - НАДВАЖКИЙ, вказує тип ПС, що зазначені в документі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8643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Aircraft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Type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Designators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ІСАО як надважкі (помічені літерою «J» в графі категорії турбулентності в супутньому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сліді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WTC);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 - ВАЖКИЙ, вказує тип ПС з максимальною сертифікаційною злітною масою 136 000 кг або </w:t>
      </w: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більше, за винятком типів літаків, які зазначені в документі </w:t>
      </w:r>
      <w:proofErr w:type="spellStart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 8643 «</w:t>
      </w:r>
      <w:proofErr w:type="spellStart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Aircraft</w:t>
      </w:r>
      <w:proofErr w:type="spellEnd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Type</w:t>
      </w:r>
      <w:proofErr w:type="spellEnd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Designators</w:t>
      </w:r>
      <w:proofErr w:type="spellEnd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» ІСАО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як надважкі;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 - СЕРЕДНІЙ, вказує тип ПС з максимальною сертифікаційною злітною масою менше ніж 136 000 кг але більше ніж 7 000 кг;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>L - ЛЕГКИЙ, вказує тип ПС з максимальною сертифікаційною злітною масою 7 000 кг або менше.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10: Обладнання та його властивості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Функціональні властивості складаються з таких елементів: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1) наявність на борту ПС відповідного справного обладнання;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2) відповідність обладнання та функціональних властивостей кваліфікації льотного екіпажу;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3) дозвіл уповноваженого органу з питань цивільної авіації для використання функціональних властивостей.</w:t>
      </w:r>
    </w:p>
    <w:p w:rsidR="001306B7" w:rsidRPr="00734B95" w:rsidRDefault="001306B7" w:rsidP="00734B95">
      <w:pPr>
        <w:shd w:val="clear" w:color="auto" w:fill="FFFFFF"/>
        <w:spacing w:before="113" w:after="57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Засоби радіозв’язку, навігації та засоби заходу на посадку</w:t>
      </w: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br/>
        <w:t>та його функціональні властивості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одну з наступних літер: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 - у разі відсутності бортових засобів зв’язку, навігаційних засобів та засобів заходження на посадку для даного маршруту польоту, або при несправності цього обладнання;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 - якщо наявні стандартні бортові засоби зв’язку, навігаційні засоби і засоби заходження на посадку для даного маршруту польоту і вони знаходяться в справному стані*,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ТА/АБО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вставити одну або більше з наступних літер щоб вказати справність навігаційних засобів, засобів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заходу на посадку та їх функціональні властивості: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 - система посадки на основі GBAS;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 - LPV (APV з SBAS);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 - LORAN C;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 - DME;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E1 - FMC WPR ACARS;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E2 - D-FIS ACARS;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E3 - PDC ACARS;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F - ADF;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G - GNSS. Якщо будь-яку частину польоту планують виконати за ППП, то це стосується приймачів GNSS, які відповідають вимогам тому І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Radio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Navigation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Aids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додатка 10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Aeronautical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Telecommunications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ІСАО**;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 - ВЧ-радіотелефон;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 - навігація за допомогою інерційних бортових систем;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J1 - CPDLC ATN VDL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Mode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2***;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J2 - CPDLC FANS 1/A HFDL;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J3 - CPDLC FANS 1/A VDL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Mode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4;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J4 - CPDLC FANS 1/A VDL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Mode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2;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J5 - CPDLC FANS 1/A SATCOM (INMARSAT);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J6 - CPDLC FANS 1/A SATCOM (MTSAT);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J7 - CPDLC FANS 1/A SATCOM 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Iridium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K - MLS;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 - ILS;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M1 - ATC RTF SATCOM (INMARSAT);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M2 - ATC RTF (MTSAT);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M3 - ATC RTF 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Iridium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O - VOR;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P1 - CPDLC RCP 400****;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P2 - CPDLC RCP 240****;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P3 - SATVOICE RCP 400****;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P4-P9 - зарезервовано для RCP;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 - допущений до PBN*****;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 - TACAN;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U - УВЧ-радіостанція;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V - ДВЧ-радіостанція;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W - допущений до RVSM;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X - допущений до MNPS;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Y - ДВЧ із розносом частот 8,33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КГц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Z - інше бортове обладнання або технічні можливості******.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Будь-які буквено-цифрові символи, не вказані вище, зарезервовані.</w:t>
      </w:r>
    </w:p>
    <w:p w:rsidR="001306B7" w:rsidRPr="00734B95" w:rsidRDefault="001306B7" w:rsidP="00EA1975">
      <w:pPr>
        <w:shd w:val="clear" w:color="auto" w:fill="FFFFFF"/>
        <w:spacing w:before="227" w:after="0" w:line="161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br/>
        <w:t xml:space="preserve">         * У разі використання літери S стандартним обладнанням слід вважати ДВЧ-радіостанцію, VOR та ILS.</w:t>
      </w:r>
    </w:p>
    <w:p w:rsidR="001306B7" w:rsidRPr="00734B95" w:rsidRDefault="001306B7" w:rsidP="00EA1975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** У разі використання літери G у полі 18 плану польоту зазначають тип(и) зовнішнього функціонального доповнення GNSS, за наявності, після індикатора «NAV». За наявності кількох типів функціональних доповнень GNSS вони відокремлюються пробілом.</w:t>
      </w:r>
    </w:p>
    <w:p w:rsidR="001306B7" w:rsidRPr="00734B95" w:rsidRDefault="001306B7" w:rsidP="00EA1975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***   Порядок передачі диспетчерських дозволів та інформації з використанням лінії передачі даних / менеджменту зв’язку ОПР / перевірки мікрофона диспетчера наведено у RTCA/EUROCAE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Interoperability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Requirements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Standard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for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ATN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Baseline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1 (ATN B1 INTEROP Standard - DO280B/ED - 110B).</w:t>
      </w:r>
    </w:p>
    <w:p w:rsidR="001306B7" w:rsidRPr="00734B95" w:rsidRDefault="001306B7" w:rsidP="00EA1975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****   Керівні матеріали щодо використання зв’язку, заснованого на характеристиках для ОПР на окремих ділянках маршруту, маршрутах та у визначених районах, наведено 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9869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Performance-based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Communication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and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Surveillance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(PBCS)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Manual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ІСАО.</w:t>
      </w:r>
    </w:p>
    <w:p w:rsidR="001306B7" w:rsidRPr="00734B95" w:rsidRDefault="001306B7" w:rsidP="00EA1975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*****   У разі використання літери R після індикатора «PBN» у полі 18 плану польоту вказують специфікацію навігації, заснованої на характеристиках, вимоги щодо якої можуть бути дотримані. Вказівки щодо застосування навігації, заснованої на характеристиках на конкретних ділянках маршруту, маршруті або у визначених районах, наведено 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9613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Performance-Based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Navigation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(PBN)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Manual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ІСАО.</w:t>
      </w:r>
    </w:p>
    <w:p w:rsidR="001306B7" w:rsidRPr="00734B95" w:rsidRDefault="001306B7" w:rsidP="00EA1975">
      <w:pPr>
        <w:shd w:val="clear" w:color="auto" w:fill="FFFFFF"/>
        <w:spacing w:before="60" w:after="57" w:line="161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****** У разі використання літери Z у полі 18 плану польоту зазначають інше наявне обладнання або інші технічні можливості після відповідних індексів «COM», «NAV» та/або «DAT».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Інформація щодо навігаційних можливостей надається органам ОПР з метою прийняття рішення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щодо надання дозволів і оптимізації маршрутів.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Інформацію про засоби радіозв’язку, навігації та засоби заходу на посадку та його функціональні властивості відокремлюють розділовою косою рискою від інформації про обладнання спостереження та його функціональні властивості.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Обладнання спостереження та його функціональні властивості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літеру N, якщо бортове обладнання спостереження за маршрутом польоту, що планується, відсутнє або не працює,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один або декілька з таких індексів, максимум 20 знаків, для опису справних засобів спостереження та/або функціональних можливостей на борту ПС: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ВОРЛ режимів А і С: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ВОРЛ в режимі А (4 цифри - 4096 кодів);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С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ВОРЛ в режимі А (4 цифри - 4096 кодів) та режимі С;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ВОРЛ режиму S: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Е - </w:t>
      </w:r>
      <w:proofErr w:type="spellStart"/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 ВОРЛ в режимі S з можливістю передачі ідентифікації ПС, даних про баро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метричну висоту і інших даних з урахуванням розширеної можливості відповідача ADS-B;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Н - </w:t>
      </w:r>
      <w:proofErr w:type="spellStart"/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 ВОРЛ режиму S з можливістю передачі ідентифікації ПС, даних про баро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метричну висоту та розширеними можливостями спостереження;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І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ВОРЛ режиму S з можливістю передачі ідентифікації ПС без даних щодо барометричної висоти;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L - </w:t>
      </w:r>
      <w:proofErr w:type="spellStart"/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 ВОРЛ режиму S з можливістю передачі ідентифікації ПС, даних про баро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метричну висоту і інших даних з урахуванням розширеної можливості відповідача ADS-B та розширеними можливостями спостереження;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ВОРЛ режиму S з передачею даних про барометричну висоту, але без можливості передачі ідентифікації ПС;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S - </w:t>
      </w:r>
      <w:proofErr w:type="spellStart"/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 ВОРЛ режиму S з передачею даних щодо барометричної висоти і даних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щодо можливості ідентифікації ПС;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Х - </w:t>
      </w:r>
      <w:proofErr w:type="spellStart"/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 режиму S, без можливості передачі ідентифікації ПС та даних щодо баро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метричної висоти.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Розширені можливості спостереження - це здатність ПС передавати бортові дані по низхідній лінії передачі даних через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прийомовідповідач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ВОРЛ режиму S.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ADS-B: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B1 - ADS-B OUT з можливостями передавати дані на виділеній частоті 1 090 МГц;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B2 - ADS-B OUT та IN з можливостями передавати дані на виділеній частоті 1 090 МГц;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U1 - ADS-B OUT із можливістю передавати дані із використанням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прийомопередавача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універсального доступу 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universal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access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transceiver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UAT);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U2 - ADS-B OUT та IN із можливістю передавати і приймати дані із використанням UAT;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V1 - ADS-B OUT при використанні VDL режиму 4;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V2 - ADS-B OUT та IN при використанні VDL режиму 4.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ADS-C: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D1 - ADS-С з можливостями FANS 1/А;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G1 - ADS-С з можливостями ATN.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Будь-які буквено-цифрові символи, не вказані вище, зарезервовані.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Специфікацію(її) RSP, якщо застосовують, вказують в полі 18 плану польоту після індексу «SUR». Інструктивний матеріал щодо використання спостереження, що засновано на характеристиках, при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значення RCP для ОПР в визначених районах наведено в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9869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Performance-based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Communication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and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Surveillance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(PBCS)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Manual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Додаткове обладнання спостереження або його можливості зазначають в полі 18 плану польоту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«SUR».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Приклад заповнення поля 10 плану польоту: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ADE3RV/HB2U2V2G1.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lastRenderedPageBreak/>
        <w:t>Поле 13: Аеродром вильоту та час (8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Необхідно вставити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чотирилітерний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індекс ІСАО аеродрому вильоту, як зазначено 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7910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Location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indicators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4"/>
          <w:sz w:val="24"/>
          <w:szCs w:val="24"/>
          <w:lang w:val="uk-UA" w:eastAsia="uk-UA"/>
        </w:rPr>
        <w:t xml:space="preserve">якщо індикатор місцезнаходження не був призначений, вставити ZZZZ та зазначити в полі 18 плану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польоту назву та місцезнаходження аеродрому вильоту після індексу «DEP»,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першу точку маршруту або маркерний радіомаяк після індексу «DEP», якщо ПС ще не здійснило зліт з аеродрому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якщо план польоту отриманий від ПС в польоті, вставити AFIL і визначити в полі 18 плану польоту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чотирилітерний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індекс ІКАО місцезнаходження органу ОПР, від якого було отримано додаткові дані щодо плану польоту, після індексу «DEP».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ДАЛІ БЕЗ ПРОБІЛУ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Для плану польоту, поданого перед вильотом, необхідно вставити розрахунковий час прибирання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колодок (ЕОВТ),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для плану польоту, отриманого від ПС в польоті,- фактичний або розрахунковий час над першою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точкою на маршруті, з якої необхідно застосовувати отриманий план польоту.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15: Маршрут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першу крейсерську швидкість та крейсерський рівень, без пробілу між ними,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ДАЛІ ПІСЛЯ СТРІЛКИ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опис маршруту.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Крейсерська швидкість (максимум 5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дійсну швидкість для першої або всієї крейсерської частини польоту, виражену в таких одиницях: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км/год, зазначають індексом «К», за якими йдуть 4 цифри, що позначають тисячі, сотні, десятки,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одиниці відповідно (наприклад, K0830), 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kt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, зазначають індексом «N», за якими йдуть 4 цифри, що позначають тисячі, сотні, десятки, одиниці відповідно (наприклад, N0485), 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дійсне число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Маха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 точністю до сотих, зазначають індексом «М», за яким йдуть 3 цифри, що позначають одиниці, десяті та соті частки (наприклад, М082).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Крейсерський рівень (максимум 5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спланований крейсерський рівень для першої або всієї частини наміченого маршруту виражену, в одній із таких одиниць: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ешелон польоту, зазначають індексом «F» за яким йдуть 3 цифри, що позначають номер ешелону (наприклад, F085; F330);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стандартний метричний ешелон польоту, зазначають індексом «S», за яким йдуть 4 цифри, що позначають ешелон в десятках метрів (наприклад, S1130);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абсолютна висота польоту в футах, зазначають індексом «А» за яким йдуть 3 цифри, що позначають висоту в сотнях футів (наприклад, А045; А100);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абсолютна висота польоту в метрах, зазначають індексом «М», за яким йдуть 4 цифри, що позначають висоту в десятках метрів (наприклад, М0840).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неконтрольованих польотів за ПВП замість крейсерського рівня зазначають літери «VFR».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Маршрут (зі змінами швидкості, рівня польоту та/або правил польотів включно)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польоті по визначених маршрутах ОПР: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індекс першого маршруту ОПР, якщо аеродром вильоту знаходиться безпосередньо вздовж маршруту ОПР або пов’язаний з маршрутом ОПР,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аеродром вильоту не знаходиться безпосередньо вздовж маршруту ОПР або він не пов’язаний з маршрутом ОПР, слідом за літерами DCT зазначають точку виходу на маршрут ОПР, за якою зазначають індекс маршруту ОПР.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ДАЛІ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кожну точку, в якій планують розпочати зміни швидкості та/або рівня польоту, або зміни маршруту ОПР, та/або заплановані зміни в правилах польотів.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планують зміну маршруту між нижнім та верхнім маршрутом ОПР, а маршрути ОПР орієнтовані в одному напрямку, точку зміни маршруту вказувати непотрібно.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 ЯКИМ КОЖЕН РАЗ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вказують індекс наступної ділянки маршруту ОПР, навіть якщо він не змінювався,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вказується «DCT», якщо політ до наступної точки буде за межами визначеного маршруту ОПР, за винятком, коли точка виходу з маршруту та точка призначення визначені географічними координатами.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Польоти за межами визначених маршрутів ОПР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Необхідно вставити точки, як правило з інтервалом не більше 30 хв польоту або 370 км (200 NM)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одна від іншої, включаючи кожну точку, в якій планують зміну швидкості або рівня польоту, зміну лінії шляху, зміну правил польоту,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 вимогою відповідного(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органу(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ів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ОПР,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визначити лінію шляху польотів, що виконуються переважно в напрямку «схід - захід» від 70°N до 70°S, по відношенню до визначених точок, які утворені перетином паралелей з меридіанами з інтервалом 0,5° або 1° по широті та 10° по довготі. Для польотів, що виконують за межами району 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цих широт, лінії шляху мають бути визначені точками, що є перетином паралелей широти з меридіанами, зазвичай з інтервалом 20° довготи. Відстань між визначеними точками, наскільки це можливо,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 має перевищувати однієї години польоту. Додаткові точки розраховують у разі необхідності.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польотів, що виконують переважно в північно-південному напрямку, визначити лінії шляху по відношенню до сформованих точок шляхом перетину цілих градусів довготи з заданими паралелями широти, які розташовані з інтервалом у 5°;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«DCT» між послідовними точками, за винятком, коли точки визначені географічними координатами або за допомогою пеленгу та відстані.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зазначенні маршруту ОПР, основної точки, зміни швидкості та ешелону, зміни правил польоту або виконання набору висоти у крейсерському режимі слід використовувати тільки зазначені нижче умовні позначення та розділяти кожний зазначений елемент ПРОБІЛОМ.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Маршрут ОПР (2-7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4"/>
          <w:sz w:val="24"/>
          <w:szCs w:val="24"/>
          <w:lang w:val="uk-UA" w:eastAsia="uk-UA"/>
        </w:rPr>
        <w:t xml:space="preserve">Кодований індекс призначений для маршруту або ділянки маршруту, включаючи кодований індекс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маршрутів стандартного вильоту або прибуття (наприклад, L981, A83, KUBOK3G).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Правила застосування індексів для маршрутів, включаючи маршрути стандартного вильоту або прибуття,</w:t>
      </w:r>
      <w:r w:rsidR="004B655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4B6559">
        <w:rPr>
          <w:rStyle w:val="st42"/>
          <w:rFonts w:ascii="Times New Roman" w:hAnsi="Times New Roman"/>
          <w:sz w:val="24"/>
          <w:szCs w:val="24"/>
          <w:lang w:val="x-none" w:eastAsia="ru-RU"/>
        </w:rPr>
        <w:t>зазначено у додатках 5 та 6 до АПУ «Обслуговування повітряного руху»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  <w:bookmarkStart w:id="0" w:name="_GoBack"/>
      <w:bookmarkEnd w:id="0"/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Основна точка (2-11знаків)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Кодований індекс (2-5 знаків), що присвоєний основній точці (наприклад, KH, LIV, NITOK),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не був присвоєний кодований індекс, то одним з таких способів: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тільки градуси (7 знаків), із зазначенням 2 цифр, що описують широту в градусах, за якими йде 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літера «N» або «S» для північної або південної широти відповідно, слідом йдуть 3 цифри, що описують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довготу в градусах, за якою йде літера «E» або «W» для східної та західної довготи відповідно; для формування правильної кількості цифр, там де це необхідно, додають нулі;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градуси та хвилини (11 знаків), із зазначенням 4 цифр, що описують широту в градусах (2 цифри)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та хвилинах (2 цифри), за якими йде літера «N» або «S» для північної або південної широти відпо</w:t>
      </w: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відно, слідом йдуть 5 цифр, що описують довготу в градусах (3 цифри) та хвилинах (2 цифри), за якою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йде літера «E» або «W» для східної та західної довготи відповідно; для формування правильної кількості цифр, там де це необхідно, додають нулі;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пеленг та відстань від точки відліку, із зазначенням точки відліку (кодованої точки), за якою слідує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пеленг від точки (3 цифри) в градусах магнітного меридіану, за яким слідує відстань від точки (3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цифри) в морських милях. В районах високих широт пеленг може зазначатися в градусах істинного меридіану.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Зміни швидкості або рівня польоту (максимум 21 знак)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Точка, в якій планують розпочати зміну швидкості (зміни, які дорівнюють або більше 5 % дійсної швидкості польоту (TAS), 0,01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Маха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або зміну рівня польоту, зазначають як основну точку,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 якою слідує РОЗДІЛОВА КОСА РИСКА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 подальшим зазначенням крейсерської швидкості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ДАЛІ БЕЗ ПРОБІЛУ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та крейсерського рівня, навіть якщо тільки одна з цих величин буде змінена.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LN/N0284A045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MAY/N0305Fl80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HADDY/N0420F330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4602N07805W/N0500F350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46N078W/M082F330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DUB180040/N0350M0840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Зміни в правилах польотів (максимум 3 знаки)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Точка, в якій планують змінити правила польотів, зазначають як основну точку,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ДАЛІ ЧЕРЕЗ ПРОБІЛ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додають одне із таких позначень: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VFR - якщо правила польотів змінюють з ППП на ПВП;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IFR - якщо з правила польотів змінюють з ПВП на ППП.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LN VFR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LN/N0284A050 IFR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Набір висоти в крейсерському режимі (максимум 28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Зазначають літеру С,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яку відокремлюють РОЗДІЛОВОЮ КОСОЮ РИСКОЮ,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 нею зазначають основну точку, в якій планують розпочати набор висоти в крейсерському режимі,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яку також відокремлюють РОЗДІЛОВОЮ КОСОЮ РИСКОЮ;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цього вказують швидкість, яку планують витримувати під час набору висоти в крейсерському режимі, яку позначають, як вказано, для позначення крейсерської швидкості,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послідовно зазначають два рівні польотів, що позначають діапазон рівнів, який буде зайнятий при набиранні висоти в крейсерському режимі, при цьому кожен рівень позначають, як вказано, для позначення крейсерського рівня,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один рівень, вище за який планують набирання висоти в крейсерському режимі,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ДАЛІ БЕЗ ПРОБІЛУ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 доданням літер PLUS.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C/48N050W/M082F290F350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C/48N050W/M082F290PLUS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C/52N050W/M220F580F620.</w:t>
      </w:r>
    </w:p>
    <w:p w:rsidR="001306B7" w:rsidRPr="00734B95" w:rsidRDefault="001306B7" w:rsidP="00734B95">
      <w:pPr>
        <w:shd w:val="clear" w:color="auto" w:fill="FFFFFF"/>
        <w:spacing w:before="113" w:after="57" w:line="193" w:lineRule="atLeast"/>
        <w:ind w:left="283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16: Аеродром призначення та загальний розрахунковий закінчений час,</w:t>
      </w: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br/>
        <w:t>запасний(і) аеродром(и) пункту призначення</w:t>
      </w:r>
    </w:p>
    <w:p w:rsidR="001306B7" w:rsidRPr="00734B95" w:rsidRDefault="001306B7" w:rsidP="00EA1975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Аеродром призначення та загальний розрахунковий закінчений час (8 знаків)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Необхідно вставити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чотирьохлітерний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індекс ІКАО пункту призначення, як визначено в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7910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Location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Indicators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індикатор місцезнаходження не присвоєно, вставити ZZZZ та вказати в полі 18 плану польоту після індикатора «DEST» назву та місцезнаходження аеродрому.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ДАЛІ БЕЗ ПРОБІЛУ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загальний розрахунковий закінчений час.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план польоту отриманий від ПС в польоті, загальний розрахунковий закінчений час - це розрахунковий час від першої точки маршруту, яка відноситься до даного план польоту, до кінцевої точки, що зазначена в плані польоту.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Запасний(і) аеродром(и) пункту призначення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Необхідно вставити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чотирьохлітерний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індекс ІКАО для одного або двох запасних аеродромів пункту призначення ЧЕРЕЗ ПРОБІЛ, як визначено в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7910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Location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Indicators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якщо індикатор місцезнаходження запасного(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аеродрому(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ів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призначення не присвоєно,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ZZZZ та вказати в полі 18 плану польоту після індексу «ALTN» назву та місцезнаходження запасного(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аеродрому(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ів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призначення.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Поле 18: Інша інформація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Використання індикаторів, не включених до опису цього поля, може призвести до відхилення, неправильної обробки даних або їх втрати.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Дефіси або розділові косі риски слід використовувати тільки так, як прописано нижче.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0 (нуль) при відсутності іншої інформації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будь-яку іншу необхідну інформацію в послідовності та із зазначенням відповідного індикатора, визначених нижче, з відокремленням РОЗДІЛОВОЮ КОСОЮ РИСКОЮ інформації, яка наводиться: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STS/ - причина особливого управління зі сторони ОПР, наприклад, пошуково-рятувальна місія, наступним чином: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ALTRV - для польоту, що виконують на зарезервованих висотах;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ATFMX - для польотів, які звільнені від застосування заходів ATFM уповноваженим органом з питань цивільної авіації;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FFR - для польотів з метою проведення протипожежних заходів;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FLTCK - для льотної перевірки навігаційних засобів з метою їх калібрування;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HAZMAT - для польотів із небезпечним вантажем на борту;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HEAD - для польотів, що виконуються з метою перевезення вищих посадових осіб України та інших держав;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HOSP - для польотів санітарних ПС;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HUM - для польотів із гуманітарною місією;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MARSA - для польотів, щодо яких військовий орган бере на себе зобов’язання щодо ешелонування відносно військових ПС;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MEDEVAC - для термінових польотів з метою евакуації у випадку критичного медичного стану, збереження життя людини, у тому числі для перевезення людських органів з метою подальшої трансплантації;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NONRVSM - для польотів не допущеного до RVSM ПС, яке має намір виконувати політ у повіт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softHyphen/>
        <w:t>ряному просторі RVSM;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SAR - для польотів з метою авіаційного пошуку та рятування;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STATE - для польотів ПС з метою забезпечення національної безпеки і оборони держави та захисту населення, які покладаються на Збройні Сили України, інші військові формування, утворені </w:t>
      </w: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відповідно до законів України, органи Національної поліції, спеціально уповноважений центральний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орган виконавчої влади з питань цивільного захисту, органи охорони державного кордону України, митні органи.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Інші причини, що потребують особливого управління зі сторони ОПР, вказуються під індексом RMK/.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PBN/ - зазначення функціональних властивостей RNAV та/або RNP. Вкажіть якомога більше </w:t>
      </w: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>дескрипторів, що описані нижче, які будуть стосуватись польоту до 8 елементів, тобто в сумі 16 знаків.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Специфікація RNAV: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A1 - RNAV 10 (RNP 10);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B1 - RNAV 5 всі дозволені датчики;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B2 - RNAV 5 GNSS;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B3 - RNAV 5 DME/DME;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B4 - RNAV 5 VOR/DME;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B5 - RNAV 5 INS або IRS;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B6 - RNAV 5 LORANC;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C1 - RNAV 2 всі дозволені датчики;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C2 - RNAV 2 GNSS;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C3 - RNAV 2 DME/DME;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C4 - RNAV 2 DME/DME/IRU;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D1 - RNAV 1 всі дозволені датчики;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D2 - RNAV 1 GNSS;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D3 - RNAV 1 DME/DME;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D4 - RNAV 1 DME/DME/IRU.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Специфікація RNP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L1 - RNP 4;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O1 -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Basic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RNP 1 всі дозволені датчики;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O2 -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Basic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RNP 1 GNSS;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O3 -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Basic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RNP 1 DME/DME;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O4 -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Basic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RNP 1 DME/DME/IRU;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S1 - RNP APCH;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S2 - RNP APCH з BARO-VNAV;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T1 - RNP AR APCH з RF (потрібен спеціальний дозвіл) 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T2 - RNP AR APCH без RF (потрібен спеціальний дозвіл).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Комбінації буквено-цифрових символів, які не зазначені вище, вважають зарезервованими.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NAV/ - важлива інформація про навігаційне устаткування, інша, ніж може бути зазначена за індексом PBN/.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У разі зазначення кількох видів функціональних доповнень GNSS, які слідують за цим індексом, вони відокремлюються ПРОБІЛОМ.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NAV/GBAS SBAS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COM/ - інформація щодо обладнання зв’язку та його можливостей, яка не зазначена в полі 10-а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плану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DAT/ - інформація щодо обладнання обміну даними та його можливостей, які не вказані в полі 10-а плану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SUR/ - інформація щодо обладнання спостереження та його можливостей, які не вказані в полі 10-b.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Вказати всі специфікацій RSP, які відносяться до даного польоту, використовуючи індекс специфікації БЕЗ ПРОБІЛІВ. Множинні специфікації RSP відокремлюють ПРОБІЛОМ.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RSP180 RSP400.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DEP/ - назва та місце розташування аеродрому вильоту, якщо в полі 13 плану польоту зазначено ZZZZ або орган ОПР, від якого можуть бути отримані дані SPL, якщо в полі 13 плану польоту зазначено AFIL.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аеродромів, не зазначених у відповідних АІР, вказують місце розташування одним із таких способів: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із використанням градусів та хвилин (11 знаків), із зазначенням 4 цифр, що описують широту в градусах (2 цифри) та хвилинах (2 цифри) за якими йде літера «N» або «S» для північної або південної широти відповідно, слідом йдуть 5 цифр, що описують довготу в градусах (3 цифри) та хви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линах (2 цифри), за якою йде літера «E» або «W» для східної та західної довготи відповідно; для фор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мування правильної кількості цифр, там де це необхідно, додають нулі (наприклад, 4620N03205W),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із використанням пеленгу та відстані від найближчої точки відліку, із зазначенням точки відліку (кодованої точки), за якою слідує пеленг від точки (3 цифри) в градусах магнітного меридіану, 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за </w:t>
      </w: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lastRenderedPageBreak/>
        <w:t xml:space="preserve">яким слідує відстань від точки (3 цифри) в морських милях; для формування правильної кількості </w:t>
      </w: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цифр, там де це необхідно, додають нулі (наприклад DUB180040). В районах високих широт пеленг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може зазначатися в градусах істинного меридіану.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із використанням першої точки на маршруті (із зазначенням назви або широти та довготи) або маркерного радіомаяка, якщо ПС не вилетіло з аеродрому.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DEST/ - назва та місце розташування аеродрому призначення, якщо в полі 16 плану польоту зазначено ZZZZ.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>Для аеродромів, що не перераховані у відповідному АІР, вказувати їх місце розташування, вико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ристовуючи широту та довготу або пеленг та відстань від найближчої точки відліку, як зазначено для індексу «DEP» вище.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DOF/ - дата вильоту ПС (6 цифр) у форматі YYMMDD, де YY - рік, ММ - місяць, DD - день). Дату польоту обов’язково зазначають при поданні плану польоту за 24 години до вильоту. Рекомендовано включати оператор DOF у всі плани польотів та пов’язані із ним повідомлення.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REG/ - національний або загальний знак і реєстраційний знак ПС, якщо вони відрізняються від ідентифікації ПС, зазначеної у полі 7 плану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EET/ - основні точки або індекси РПІ та зростаючий необхідний розрахунковий час від вильоту до цих точок або меж РПІ, коли це передбачено на підставі регіональних аеронавігаційних угод або уповноваженим органом з питань цивільної авіації.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EET/CAP0745 XYZ0830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EET/EINN0204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SEL/ - код SELCAL для відповідно обладнаних ПС.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TYP/ - тип(и) ПС, перед якими, при необхідності, БЕЗ ПРОБІЛІВ вказати кількість ПС та відокре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мити ПРОБІЛОМ різні типи ПС, якщо в полі 9 плану польоту зазначено ZZZZ.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TYP/2F15 5F5 3B2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CODE/ - адреса ПС, надана у формі шести буквено-цифрових символів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шістнадцяткової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системи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зчислення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, якщо це передбачено відповідними повноважними органами країн чи регіонів, де проходитиме політ.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CODE/50C12F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DLE/ - затримка або очікування на маршруті, вставити основну(і) точку(и) на маршруті, де очікують затримку з подальшим зазначенням тривалості затримки в годинах і хвилинах з використанням чотирьох цифр формату часу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hhmm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де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hh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години 24-годинної системи, mm - хвилини.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DLE/ADBAN0030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OPR/ - індекс ІСАО або найменування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льотно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-експлуатаційного агентства, що експлуатує ПС, якщо вони відрізняються від ідентифікації ПС, зазначеній в полі 7 плану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ORGN/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восьмилітерна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адреса AFTN укладача FPL або інша відповідна контактна інформація, у випадках коли укладач FPL не може бути легко ідентифікований, якщо це передбачено відповідними повноважними органами країн чи регіонів, де проходитиме політ.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Органи, які приймають плани польотів, можуть автоматично включати індекс «ORGN» та адреси укладачів до поля 18 плану польоту.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PER/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льотно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-технічні дані ПС, що вказують однією літерою відповідно до тому І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Flight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Procedures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8168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Procedures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for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Air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Navigation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Services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Aircraft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Operations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» ІСАО, якщо це передбачено відповідними повноважними органами країн чи регіонів, де проходитиме політ.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ALTN/ - назва запасного аеродрому(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ів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призначення, якщо в полі 16 плану польоту зазначено ZZZZ. Для аеродромів, що не перераховані у відповідному збірнику аеронавігаційної інформації, вказувати їх місце розташування, використовуючи широту та довготу або пеленг і відстань від найближчої точки відліку, як зазначено для індикатора «DEP» вище.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TALT/ -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чотирилітерний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індикатор(и) ICAO запасного(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аеродрому(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ів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) при вильоті, які визначено у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Doc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7910 «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Location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Indicators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ІСАО, або назва запасного аеродрому при вильоті, якщо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індикатор не визначено. Для аеродромів, що не зазначені у відповідному АІР, вказують їх місце розташування, використовуючи широту і довготу або пеленг і відстань від найближчої точки відліку, як зазначено для індикатора «DEP» вище.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RIF/ - деталі маршруту щодо зміни аеродрому призначення, з подальшим </w:t>
      </w:r>
      <w:proofErr w:type="spellStart"/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>чотирилітерним</w:t>
      </w:r>
      <w:proofErr w:type="spellEnd"/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 індек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сом ІСАО місця розташування аеродрому. Для переглянутого маршруту необхідне видання нового диспетчерського дозволу в польоті.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Наприклад: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RIF/BOGMA M850 BASOR UKKK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RMK/ - будь-яка інша інформація відкритим текстом, якщо укладач FPL вважає необхідним її зазначення, або якщо це передбачено відповідними повноважними органами країн чи регіонів, де проходитиме політ.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Поле 19: Додаткова інформація</w:t>
      </w:r>
    </w:p>
    <w:p w:rsidR="001306B7" w:rsidRPr="00734B95" w:rsidRDefault="001306B7" w:rsidP="00EA1975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Запас палива (4 цифри)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Е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необхідно вставити групу з 4 цифр, що позначає запас палива шляхом зазначення часу польоту у форматі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hhmm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де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hh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години 24-годинної системи, mm - хвилини.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Кількість осіб на борту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Р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вставити загальну кількість осіб (пасажири та екіпаж) на борту ПС, якщо це передбачено відповідними повноважними органами країн чи регіонів, де проходитиме політ.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3"/>
          <w:sz w:val="24"/>
          <w:szCs w:val="24"/>
          <w:lang w:val="uk-UA" w:eastAsia="uk-UA"/>
        </w:rPr>
        <w:t xml:space="preserve">зазначити TBN (підлягає повідомленню), якщо загальна кількість осіб на борту ПС невідома на час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заповнення плану польоту.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Аварійно-рятувальне обладнання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R (радіо)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U, якщо УВЧ-зв’язок на частоті 243,0 МГц неможливий;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V, якщо ДВЧ-зв’язок на частоті 121,5 МГц неможливий;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Е, якщо авіаційний аварійний привідний передавач (ELT) відсутній.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S (засоби рятування)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всі індекси, якщо на борту ПС відсутнє рятувальне обладнання;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Р, якщо на борту ПС відсутнє полярне аварійно-рятувальне обладнання;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D, якщо на борту ПС відсутнє аварійно-рятувальне обладнання для пустелі;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М, якщо на борту ПС відсутнє морське аварійно-рятувальне обладнання;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J, якщо на борту ПС відсутнє рятувальне обладнання для джунглів.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J (жилети)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всі індекси, якщо на борту ПС відсутні рятувальні жилети;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L, якщо наявні на борту ПС рятувальні жилети не оснащені джерелом світла;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F, якщо на наявні на борту ПС рятувальні жилети не оснащені флуоресцеїном;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ВИКРЕСЛИТИ U або V, або обидва символи, як зазначено для індексу R поля 19, для зазначення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відсутності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радіооснащеності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рятувальних жилетів.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D (човни)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індекси D та С, якщо на борту ПС відсутні човни,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кількість наявних на борту ПС човнів,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загальну місткість (число місць) всіх човнів, наявних на борту ПС;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індекс С, якщо човни не закриті;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колір човнів, наявних на борту ПС.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А (колір ПС та маркування)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вставити колір та пізнавальні маркувальні знаки ПС.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N (примітки)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ВИКРЕСЛИТИ індекс N, якщо немає ніяких приміток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АБО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вказати будь-яке інше наявне на борту аварійно-рятувальне обладнання і зазначити будь-яку іншу інформацію щодо аварійно-рятувального обладнання.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Після індексу С (КПС) з РОЗДІЛОВОЮ КОСОЮ РИСКОЮ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необхідно зазначити прізвище командира ПС.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4. Інструкції щодо передачі повідомлення заповненого плану польоту (FPL)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Виправлення очевидних помилок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Якщо не передбачено інше, ВИПРАВИТИ очевидні помилки формату та/або синтаксису (зокрема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наявності розділових косих рисок, пробілів тощо) для забезпечення дотримання формату та синтаксису, наведених у главі 3 цього додатка.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 метою перевірки формату та синтаксису заповненого плану польоту слід використовувати автоматичні сервіси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Євроконтролю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доступні за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адресою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AFTN EUCHZMFV або через інтернет на порталі операційної мережі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Євроконтролю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адресою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https://www.public.nm.eurocontrol.int/PUBPORTAL.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Елементи, які потрібно передати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Передати елементи, які зазначені нижче, якщо інше не передбачено: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1) елементи, зазначені в затінених рядках, що передують полю 3 плану польоту;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2) починаючи символами &lt;&lt;≡ (FPL в полі 3: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всі символи і дані, зазначені в незаштрихованих графах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 символів )&lt;&lt;≡ в кінці поля 18;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додаткові функції вирівнювання, якщо це необхідно для запобігання зазначення більше ніж 69 символів в будь-якому рядку полів 15 або 18. Функцію вирівнювання застосовують лише замість пробілу, щоб не розділяти групу даних;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4"/>
          <w:sz w:val="24"/>
          <w:szCs w:val="24"/>
          <w:lang w:val="uk-UA" w:eastAsia="uk-UA"/>
        </w:rPr>
        <w:t xml:space="preserve">знаки переключення з літерного регістру на цифровий та зворотно (які не зазначені у формі бланка 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плану польоту), за необхідністю;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3) елементи закінчення повідомлення (AFTN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Ending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 таким чином: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сигнал закінчення тексту (</w:t>
      </w:r>
      <w:proofErr w:type="spellStart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End-of-Text</w:t>
      </w:r>
      <w:proofErr w:type="spellEnd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Signal</w:t>
      </w:r>
      <w:proofErr w:type="spellEnd"/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), який містить одну позицію переключення на літер</w:t>
      </w:r>
      <w:r w:rsidRPr="00734B95">
        <w:rPr>
          <w:rFonts w:ascii="Times New Roman" w:hAnsi="Times New Roman"/>
          <w:color w:val="000000"/>
          <w:spacing w:val="-4"/>
          <w:sz w:val="24"/>
          <w:szCs w:val="24"/>
          <w:lang w:val="uk-UA" w:eastAsia="uk-UA"/>
        </w:rPr>
        <w:t>ний регістр (LETTER SHIFT), дві позиції повернення каретки (CARRIAGE RETURNS), одну позицію пере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воду строки (LINE FEED);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сигнал послідовності подання рулону на сторінку, який містить сім позицій зміни строки (LINE FEED);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сигнал кінця повідомлення 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End-of-Message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Signal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), який містить NNNN.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5. Інструкції по передачі додаткової інформації до плану польоту (SPL)</w:t>
      </w:r>
    </w:p>
    <w:p w:rsidR="001306B7" w:rsidRPr="00734B95" w:rsidRDefault="001306B7" w:rsidP="00EA1975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Елементи, які потрібно передати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Передати елементи, які зазначені нижче, якщо інше не зазначено: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1) індекс черговості AFTN, індекс адресатів&lt;&lt;≡, час подання, індикатор відправника&lt;&lt;≡ та, за необхідності додаткові дані щодо адресатів та/або відправника;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2) починаючи символами &lt;&lt;≡ (SPL: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pacing w:val="-1"/>
          <w:sz w:val="24"/>
          <w:szCs w:val="24"/>
          <w:lang w:val="uk-UA" w:eastAsia="uk-UA"/>
        </w:rPr>
        <w:t>всі символи та дані, внесені в незаштриховану область полів 7, 13, 16 і 18, за виключенням знаку</w:t>
      </w: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зворотної дужки, яка в кінці поля 18 не підлягає передачі,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символи в незаштриховану область поля 19 до знаку )&lt;&lt; ≡ поля 19 включно;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додаткові функції вирівнювання, якщо це необхідно для запобігання зазначення більше ніж 69 символів в будь-якому рядку полів 15 або 18. Функцію вирівнювання застосовують лише замість пробілу, щоб не розділяти групу даних;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знаки переключення з літерного регістру на цифровий та зворотно (які не зазначені у формі бланка плану польоту), за необхідністю;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3) елементи закінчення повідомлення (AFTN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Ending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), таким чином: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сигнал закінчення тексту 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End-of-Text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Signal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), який містить одну позицію переключення на літерний регістр (LETTER SHIFT), дві позиції повернення каретки (CARRIAGE RETURNS), одну позицію переводу строки (LINE FEED);</w:t>
      </w:r>
    </w:p>
    <w:p w:rsidR="001306B7" w:rsidRPr="00734B95" w:rsidRDefault="001306B7" w:rsidP="00EA197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сигнал послідовності подання рулону на сторінку, який містить сім позицій зміни строки (LINE FEED);</w:t>
      </w:r>
    </w:p>
    <w:p w:rsidR="001306B7" w:rsidRDefault="001306B7" w:rsidP="00734B9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4) сигнал кінця повідомлення (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End-of-Message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Signal</w:t>
      </w:r>
      <w:proofErr w:type="spellEnd"/>
      <w:r w:rsidRPr="00734B95">
        <w:rPr>
          <w:rFonts w:ascii="Times New Roman" w:hAnsi="Times New Roman"/>
          <w:color w:val="000000"/>
          <w:sz w:val="24"/>
          <w:szCs w:val="24"/>
          <w:lang w:val="uk-UA" w:eastAsia="uk-UA"/>
        </w:rPr>
        <w:t>), який містить NNNN.</w:t>
      </w:r>
    </w:p>
    <w:p w:rsidR="007A0823" w:rsidRDefault="007A0823" w:rsidP="00734B9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E5363" w:rsidRPr="001E5363" w:rsidRDefault="001E5363" w:rsidP="00734B9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val="uk-UA" w:eastAsia="uk-UA"/>
        </w:rPr>
      </w:pPr>
      <w:r w:rsidRPr="001E5363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 xml:space="preserve">{Додаток 1 із змінами, внесеними згідно з Наказом Державної авіаційної служби </w:t>
      </w:r>
      <w:r w:rsidRPr="001E5363">
        <w:rPr>
          <w:rStyle w:val="st131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>№ 226 від 10.02.2022</w:t>
      </w:r>
      <w:r w:rsidRPr="001E5363">
        <w:rPr>
          <w:rStyle w:val="st46"/>
          <w:rFonts w:ascii="Times New Roman" w:hAnsi="Times New Roman"/>
          <w:color w:val="808080" w:themeColor="background1" w:themeShade="80"/>
          <w:sz w:val="24"/>
          <w:szCs w:val="24"/>
          <w:lang w:val="uk-UA"/>
        </w:rPr>
        <w:t>}</w:t>
      </w:r>
    </w:p>
    <w:sectPr w:rsidR="001E5363" w:rsidRPr="001E5363" w:rsidSect="00EA1975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83"/>
    <w:rsid w:val="00026CA0"/>
    <w:rsid w:val="000F2E23"/>
    <w:rsid w:val="000F79AF"/>
    <w:rsid w:val="001306B7"/>
    <w:rsid w:val="00167958"/>
    <w:rsid w:val="001A759D"/>
    <w:rsid w:val="001C79D5"/>
    <w:rsid w:val="001D1E85"/>
    <w:rsid w:val="001D2BC0"/>
    <w:rsid w:val="001E5363"/>
    <w:rsid w:val="00224126"/>
    <w:rsid w:val="002472A1"/>
    <w:rsid w:val="00254C12"/>
    <w:rsid w:val="00292AD1"/>
    <w:rsid w:val="003560FB"/>
    <w:rsid w:val="003B5C21"/>
    <w:rsid w:val="003D1AB9"/>
    <w:rsid w:val="00400C9A"/>
    <w:rsid w:val="00413F94"/>
    <w:rsid w:val="004B6559"/>
    <w:rsid w:val="004E4797"/>
    <w:rsid w:val="00593F98"/>
    <w:rsid w:val="005D7C1B"/>
    <w:rsid w:val="005F558F"/>
    <w:rsid w:val="006359A9"/>
    <w:rsid w:val="00677907"/>
    <w:rsid w:val="006A344A"/>
    <w:rsid w:val="0072381E"/>
    <w:rsid w:val="00734B95"/>
    <w:rsid w:val="007A0823"/>
    <w:rsid w:val="007B0783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86667"/>
    <w:rsid w:val="00CA29B3"/>
    <w:rsid w:val="00CC666A"/>
    <w:rsid w:val="00CF76D7"/>
    <w:rsid w:val="00DB56D8"/>
    <w:rsid w:val="00E12E9D"/>
    <w:rsid w:val="00EA1975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FE73"/>
  <w15:docId w15:val="{22238B64-B458-4530-8FEB-7C682EF9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83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B07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07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078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B078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783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B0783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B0783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B0783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styleId="a3">
    <w:name w:val="header"/>
    <w:basedOn w:val="a"/>
    <w:link w:val="a4"/>
    <w:uiPriority w:val="99"/>
    <w:rsid w:val="007B0783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B0783"/>
    <w:rPr>
      <w:rFonts w:ascii="Calibri" w:hAnsi="Calibri" w:cs="Times New Roman"/>
      <w:sz w:val="22"/>
      <w:szCs w:val="22"/>
      <w:lang w:val="en-US" w:eastAsia="en-US" w:bidi="ar-SA"/>
    </w:rPr>
  </w:style>
  <w:style w:type="paragraph" w:styleId="a5">
    <w:name w:val="Normal Indent"/>
    <w:basedOn w:val="a"/>
    <w:uiPriority w:val="99"/>
    <w:rsid w:val="007B0783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B0783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7B0783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7B078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7B0783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aa">
    <w:name w:val="Emphasis"/>
    <w:basedOn w:val="a0"/>
    <w:uiPriority w:val="99"/>
    <w:qFormat/>
    <w:rsid w:val="007B0783"/>
    <w:rPr>
      <w:rFonts w:cs="Times New Roman"/>
      <w:i/>
      <w:iCs/>
    </w:rPr>
  </w:style>
  <w:style w:type="character" w:styleId="ab">
    <w:name w:val="Hyperlink"/>
    <w:basedOn w:val="a0"/>
    <w:uiPriority w:val="99"/>
    <w:rsid w:val="007B0783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7B078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7B0783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st131">
    <w:name w:val="st131"/>
    <w:uiPriority w:val="99"/>
    <w:rsid w:val="001E5363"/>
    <w:rPr>
      <w:i/>
      <w:iCs/>
      <w:color w:val="0000FF"/>
    </w:rPr>
  </w:style>
  <w:style w:type="character" w:customStyle="1" w:styleId="st46">
    <w:name w:val="st46"/>
    <w:uiPriority w:val="99"/>
    <w:rsid w:val="001E5363"/>
    <w:rPr>
      <w:i/>
      <w:iCs/>
      <w:color w:val="000000"/>
    </w:rPr>
  </w:style>
  <w:style w:type="character" w:customStyle="1" w:styleId="st42">
    <w:name w:val="st42"/>
    <w:uiPriority w:val="99"/>
    <w:rsid w:val="004B65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23519</Words>
  <Characters>13407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8</cp:revision>
  <dcterms:created xsi:type="dcterms:W3CDTF">2022-07-25T06:08:00Z</dcterms:created>
  <dcterms:modified xsi:type="dcterms:W3CDTF">2022-07-25T06:12:00Z</dcterms:modified>
</cp:coreProperties>
</file>