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BA" w:rsidRPr="006C19A4" w:rsidRDefault="005862BA" w:rsidP="005862BA">
      <w:pPr>
        <w:ind w:left="3540" w:firstLine="708"/>
        <w:rPr>
          <w:sz w:val="24"/>
          <w:szCs w:val="24"/>
          <w:lang w:val="uk-UA"/>
        </w:rPr>
      </w:pPr>
      <w:bookmarkStart w:id="0" w:name="_Hlk11862610"/>
      <w:r w:rsidRPr="006C19A4">
        <w:rPr>
          <w:sz w:val="24"/>
          <w:szCs w:val="24"/>
          <w:lang w:val="uk-UA"/>
        </w:rPr>
        <w:t>Додаток 7</w:t>
      </w:r>
    </w:p>
    <w:p w:rsidR="005862BA" w:rsidRPr="006C19A4" w:rsidRDefault="005862BA" w:rsidP="005862BA">
      <w:pPr>
        <w:tabs>
          <w:tab w:val="left" w:pos="2160"/>
        </w:tabs>
        <w:ind w:left="4248"/>
        <w:rPr>
          <w:rFonts w:eastAsia="Calibri"/>
          <w:sz w:val="24"/>
          <w:szCs w:val="24"/>
          <w:lang w:val="uk-UA" w:eastAsia="en-US"/>
        </w:rPr>
      </w:pPr>
      <w:r w:rsidRPr="006C19A4">
        <w:rPr>
          <w:sz w:val="24"/>
          <w:szCs w:val="24"/>
          <w:lang w:val="uk-UA"/>
        </w:rPr>
        <w:t>до Типового договору</w:t>
      </w:r>
      <w:r w:rsidR="006525C5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про надання</w:t>
      </w:r>
      <w:r w:rsidR="006525C5">
        <w:rPr>
          <w:sz w:val="24"/>
          <w:szCs w:val="24"/>
          <w:lang w:val="uk-UA"/>
        </w:rPr>
        <w:br/>
      </w:r>
      <w:r w:rsidRPr="006C19A4">
        <w:rPr>
          <w:sz w:val="24"/>
          <w:szCs w:val="24"/>
          <w:lang w:val="uk-UA"/>
        </w:rPr>
        <w:t>послуг</w:t>
      </w:r>
      <w:r w:rsidR="006525C5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 диспетчерського</w:t>
      </w:r>
      <w:r w:rsidR="006525C5">
        <w:rPr>
          <w:sz w:val="24"/>
          <w:szCs w:val="24"/>
          <w:lang w:val="uk-UA"/>
        </w:rPr>
        <w:br/>
      </w:r>
      <w:r w:rsidRPr="006C19A4">
        <w:rPr>
          <w:sz w:val="24"/>
          <w:szCs w:val="24"/>
          <w:lang w:val="uk-UA"/>
        </w:rPr>
        <w:t>(</w:t>
      </w:r>
      <w:proofErr w:type="spellStart"/>
      <w:r w:rsidRPr="006C19A4">
        <w:rPr>
          <w:sz w:val="24"/>
          <w:szCs w:val="24"/>
          <w:lang w:val="uk-UA"/>
        </w:rPr>
        <w:t>оперативно</w:t>
      </w:r>
      <w:proofErr w:type="spellEnd"/>
      <w:r w:rsidRPr="006C19A4">
        <w:rPr>
          <w:sz w:val="24"/>
          <w:szCs w:val="24"/>
          <w:lang w:val="uk-UA"/>
        </w:rPr>
        <w:t>-технологічного)</w:t>
      </w:r>
      <w:r w:rsidRPr="006C19A4">
        <w:rPr>
          <w:sz w:val="24"/>
          <w:szCs w:val="24"/>
          <w:lang w:val="uk-UA"/>
        </w:rPr>
        <w:br/>
        <w:t>управління</w:t>
      </w:r>
      <w:bookmarkEnd w:id="0"/>
    </w:p>
    <w:p w:rsidR="00697F26" w:rsidRPr="006C19A4" w:rsidRDefault="00697F26" w:rsidP="007D3208">
      <w:pPr>
        <w:jc w:val="center"/>
        <w:rPr>
          <w:rFonts w:cs="Calibri"/>
          <w:sz w:val="24"/>
          <w:szCs w:val="24"/>
          <w:lang w:val="uk-UA" w:eastAsia="uk-UA"/>
        </w:rPr>
      </w:pPr>
    </w:p>
    <w:p w:rsidR="00F46673" w:rsidRPr="006C19A4" w:rsidRDefault="007D3208" w:rsidP="007D3208">
      <w:pPr>
        <w:jc w:val="center"/>
        <w:outlineLvl w:val="2"/>
        <w:rPr>
          <w:rFonts w:cs="Calibri"/>
          <w:b/>
          <w:bCs/>
          <w:sz w:val="24"/>
          <w:szCs w:val="24"/>
          <w:lang w:val="uk-UA" w:eastAsia="uk-UA"/>
        </w:rPr>
      </w:pPr>
      <w:r w:rsidRPr="006C19A4">
        <w:rPr>
          <w:rFonts w:cs="Calibri"/>
          <w:b/>
          <w:bCs/>
          <w:sz w:val="24"/>
          <w:szCs w:val="24"/>
          <w:lang w:val="uk-UA" w:eastAsia="uk-UA"/>
        </w:rPr>
        <w:t>ПОЛОЖЕННЯ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br/>
        <w:t>про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взаємодію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ОСП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та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ОСР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при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диспетчерському</w:t>
      </w:r>
    </w:p>
    <w:p w:rsidR="007D3208" w:rsidRDefault="007D3208" w:rsidP="007D3208">
      <w:pPr>
        <w:jc w:val="center"/>
        <w:outlineLvl w:val="2"/>
        <w:rPr>
          <w:rFonts w:cs="Calibri"/>
          <w:b/>
          <w:bCs/>
          <w:sz w:val="24"/>
          <w:szCs w:val="24"/>
          <w:lang w:val="uk-UA" w:eastAsia="uk-UA"/>
        </w:rPr>
      </w:pPr>
      <w:r w:rsidRPr="006C19A4">
        <w:rPr>
          <w:rFonts w:cs="Calibri"/>
          <w:b/>
          <w:bCs/>
          <w:sz w:val="24"/>
          <w:szCs w:val="24"/>
          <w:lang w:val="uk-UA" w:eastAsia="uk-UA"/>
        </w:rPr>
        <w:t>(</w:t>
      </w:r>
      <w:proofErr w:type="spellStart"/>
      <w:r w:rsidRPr="006C19A4">
        <w:rPr>
          <w:rFonts w:cs="Calibri"/>
          <w:b/>
          <w:bCs/>
          <w:sz w:val="24"/>
          <w:szCs w:val="24"/>
          <w:lang w:val="uk-UA" w:eastAsia="uk-UA"/>
        </w:rPr>
        <w:t>оперативно</w:t>
      </w:r>
      <w:proofErr w:type="spellEnd"/>
      <w:r w:rsidRPr="006C19A4">
        <w:rPr>
          <w:rFonts w:cs="Calibri"/>
          <w:b/>
          <w:bCs/>
          <w:sz w:val="24"/>
          <w:szCs w:val="24"/>
          <w:lang w:val="uk-UA" w:eastAsia="uk-UA"/>
        </w:rPr>
        <w:t>-технологічному)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b/>
          <w:bCs/>
          <w:sz w:val="24"/>
          <w:szCs w:val="24"/>
          <w:lang w:val="uk-UA" w:eastAsia="uk-UA"/>
        </w:rPr>
        <w:t>управлінні</w:t>
      </w:r>
    </w:p>
    <w:p w:rsidR="006479E3" w:rsidRPr="006C19A4" w:rsidRDefault="006479E3" w:rsidP="007D3208">
      <w:pPr>
        <w:jc w:val="center"/>
        <w:outlineLvl w:val="2"/>
        <w:rPr>
          <w:rFonts w:cs="Calibri"/>
          <w:b/>
          <w:bCs/>
          <w:sz w:val="24"/>
          <w:szCs w:val="24"/>
          <w:lang w:val="uk-UA" w:eastAsia="uk-UA"/>
        </w:rPr>
      </w:pPr>
    </w:p>
    <w:p w:rsidR="007D3208" w:rsidRPr="006479E3" w:rsidRDefault="00975D7F" w:rsidP="006479E3">
      <w:pPr>
        <w:contextualSpacing/>
        <w:jc w:val="center"/>
        <w:rPr>
          <w:b/>
          <w:sz w:val="24"/>
          <w:szCs w:val="24"/>
          <w:lang w:val="uk-UA"/>
        </w:rPr>
      </w:pPr>
      <w:r w:rsidRPr="006479E3">
        <w:rPr>
          <w:b/>
          <w:sz w:val="24"/>
          <w:szCs w:val="24"/>
          <w:lang w:val="uk-UA"/>
        </w:rPr>
        <w:t>1.</w:t>
      </w:r>
      <w:r w:rsidR="005862BA" w:rsidRPr="006479E3">
        <w:rPr>
          <w:b/>
          <w:sz w:val="24"/>
          <w:szCs w:val="24"/>
          <w:lang w:val="uk-UA"/>
        </w:rPr>
        <w:t xml:space="preserve"> </w:t>
      </w:r>
      <w:r w:rsidRPr="006479E3">
        <w:rPr>
          <w:b/>
          <w:sz w:val="24"/>
          <w:szCs w:val="24"/>
          <w:lang w:val="uk-UA"/>
        </w:rPr>
        <w:t>Загальні</w:t>
      </w:r>
      <w:r w:rsidR="005862BA" w:rsidRPr="006479E3">
        <w:rPr>
          <w:b/>
          <w:sz w:val="24"/>
          <w:szCs w:val="24"/>
          <w:lang w:val="uk-UA"/>
        </w:rPr>
        <w:t xml:space="preserve"> </w:t>
      </w:r>
      <w:r w:rsidRPr="006479E3">
        <w:rPr>
          <w:b/>
          <w:sz w:val="24"/>
          <w:szCs w:val="24"/>
          <w:lang w:val="uk-UA"/>
        </w:rPr>
        <w:t>положення</w:t>
      </w:r>
    </w:p>
    <w:p w:rsidR="00975D7F" w:rsidRPr="006C19A4" w:rsidRDefault="00975D7F" w:rsidP="00975D7F">
      <w:pPr>
        <w:pStyle w:val="ae"/>
        <w:ind w:left="720"/>
        <w:contextualSpacing/>
        <w:rPr>
          <w:sz w:val="24"/>
          <w:szCs w:val="24"/>
          <w:lang w:val="uk-UA"/>
        </w:rPr>
      </w:pPr>
    </w:p>
    <w:p w:rsidR="007D3208" w:rsidRPr="006C19A4" w:rsidRDefault="007D3208" w:rsidP="007D3208">
      <w:pPr>
        <w:ind w:firstLine="709"/>
        <w:jc w:val="both"/>
        <w:rPr>
          <w:sz w:val="24"/>
          <w:szCs w:val="24"/>
          <w:lang w:val="uk-UA" w:eastAsia="uk-UA"/>
        </w:rPr>
      </w:pPr>
      <w:r w:rsidRPr="006C19A4">
        <w:rPr>
          <w:rFonts w:cs="Calibri"/>
          <w:bCs/>
          <w:sz w:val="24"/>
          <w:szCs w:val="24"/>
          <w:lang w:val="uk-UA" w:eastAsia="uk-UA"/>
        </w:rPr>
        <w:t>1.1.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sz w:val="24"/>
          <w:szCs w:val="24"/>
          <w:lang w:val="uk-UA" w:eastAsia="uk-UA"/>
        </w:rPr>
        <w:t>Це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Pr="006C19A4">
        <w:rPr>
          <w:rFonts w:cs="Calibri"/>
          <w:sz w:val="24"/>
          <w:szCs w:val="24"/>
          <w:lang w:val="uk-UA" w:eastAsia="uk-UA"/>
        </w:rPr>
        <w:t>Пол</w:t>
      </w:r>
      <w:r w:rsidRPr="006C19A4">
        <w:rPr>
          <w:sz w:val="24"/>
          <w:szCs w:val="24"/>
          <w:lang w:val="uk-UA" w:eastAsia="uk-UA"/>
        </w:rPr>
        <w:t>оження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є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невід’ємною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частиною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договору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між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ОСП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про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надання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послуги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з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bCs/>
          <w:sz w:val="24"/>
          <w:szCs w:val="24"/>
          <w:lang w:val="uk-UA" w:eastAsia="uk-UA"/>
        </w:rPr>
        <w:t>диспетчерського</w:t>
      </w:r>
      <w:r w:rsidR="005862BA" w:rsidRPr="006C19A4">
        <w:rPr>
          <w:bCs/>
          <w:sz w:val="24"/>
          <w:szCs w:val="24"/>
          <w:lang w:val="uk-UA" w:eastAsia="uk-UA"/>
        </w:rPr>
        <w:t xml:space="preserve"> </w:t>
      </w:r>
      <w:r w:rsidRPr="006C19A4">
        <w:rPr>
          <w:bCs/>
          <w:sz w:val="24"/>
          <w:szCs w:val="24"/>
          <w:lang w:val="uk-UA" w:eastAsia="uk-UA"/>
        </w:rPr>
        <w:t>(</w:t>
      </w:r>
      <w:proofErr w:type="spellStart"/>
      <w:r w:rsidRPr="006C19A4">
        <w:rPr>
          <w:bCs/>
          <w:sz w:val="24"/>
          <w:szCs w:val="24"/>
          <w:lang w:val="uk-UA" w:eastAsia="uk-UA"/>
        </w:rPr>
        <w:t>оперативно</w:t>
      </w:r>
      <w:proofErr w:type="spellEnd"/>
      <w:r w:rsidRPr="006C19A4">
        <w:rPr>
          <w:bCs/>
          <w:sz w:val="24"/>
          <w:szCs w:val="24"/>
          <w:lang w:val="uk-UA" w:eastAsia="uk-UA"/>
        </w:rPr>
        <w:t>-технологічного)</w:t>
      </w:r>
      <w:r w:rsidR="005862BA" w:rsidRPr="006C19A4">
        <w:rPr>
          <w:bCs/>
          <w:sz w:val="24"/>
          <w:szCs w:val="24"/>
          <w:lang w:val="uk-UA" w:eastAsia="uk-UA"/>
        </w:rPr>
        <w:t xml:space="preserve"> </w:t>
      </w:r>
      <w:r w:rsidRPr="006C19A4">
        <w:rPr>
          <w:bCs/>
          <w:sz w:val="24"/>
          <w:szCs w:val="24"/>
          <w:lang w:val="uk-UA" w:eastAsia="uk-UA"/>
        </w:rPr>
        <w:t>управління</w:t>
      </w:r>
      <w:r w:rsidRPr="006C19A4">
        <w:rPr>
          <w:sz w:val="24"/>
          <w:szCs w:val="24"/>
          <w:lang w:val="uk-UA" w:eastAsia="uk-UA"/>
        </w:rPr>
        <w:t>.</w:t>
      </w:r>
    </w:p>
    <w:p w:rsidR="0075696B" w:rsidRPr="006C19A4" w:rsidRDefault="007D3208" w:rsidP="0075696B">
      <w:pPr>
        <w:ind w:firstLine="709"/>
        <w:jc w:val="both"/>
        <w:rPr>
          <w:sz w:val="24"/>
          <w:szCs w:val="24"/>
          <w:lang w:val="uk-UA" w:eastAsia="uk-UA"/>
        </w:rPr>
      </w:pPr>
      <w:r w:rsidRPr="006C19A4">
        <w:rPr>
          <w:bCs/>
          <w:sz w:val="24"/>
          <w:szCs w:val="24"/>
          <w:lang w:val="uk-UA" w:eastAsia="uk-UA"/>
        </w:rPr>
        <w:t>1.2.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Це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Положення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встановлює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порядок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proofErr w:type="spellStart"/>
      <w:r w:rsidR="0075696B" w:rsidRPr="006C19A4">
        <w:rPr>
          <w:sz w:val="24"/>
          <w:szCs w:val="24"/>
          <w:lang w:val="uk-UA" w:eastAsia="uk-UA"/>
        </w:rPr>
        <w:t>оперативно</w:t>
      </w:r>
      <w:proofErr w:type="spellEnd"/>
      <w:r w:rsidR="0075696B" w:rsidRPr="006C19A4">
        <w:rPr>
          <w:sz w:val="24"/>
          <w:szCs w:val="24"/>
          <w:lang w:val="uk-UA" w:eastAsia="uk-UA"/>
        </w:rPr>
        <w:t>-технологічних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відносин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між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регіональним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диспетчерським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центром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(РДЦ),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відповідною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регіональною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енергосистемою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BC632D" w:rsidRPr="006C19A4">
        <w:rPr>
          <w:sz w:val="24"/>
          <w:szCs w:val="24"/>
          <w:lang w:val="uk-UA" w:eastAsia="uk-UA"/>
        </w:rPr>
        <w:t>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частині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ОДУ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режимами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роботи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електричних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мереж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ОСР,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експлуатації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обладнання,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пристроїв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РЗ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і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ПА,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ЗДТУ,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обчислювальної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техніки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5696B" w:rsidRPr="006C19A4">
        <w:rPr>
          <w:sz w:val="24"/>
          <w:szCs w:val="24"/>
          <w:lang w:val="uk-UA" w:eastAsia="uk-UA"/>
        </w:rPr>
        <w:t>ОСР</w:t>
      </w:r>
      <w:r w:rsidR="00BC632D" w:rsidRPr="006C19A4">
        <w:rPr>
          <w:sz w:val="24"/>
          <w:szCs w:val="24"/>
          <w:lang w:val="uk-UA" w:eastAsia="uk-UA"/>
        </w:rPr>
        <w:t>.</w:t>
      </w:r>
    </w:p>
    <w:p w:rsidR="007D3208" w:rsidRPr="006C19A4" w:rsidRDefault="007D3208" w:rsidP="0075696B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bCs/>
          <w:sz w:val="24"/>
          <w:szCs w:val="24"/>
          <w:lang w:val="uk-UA" w:eastAsia="uk-UA"/>
        </w:rPr>
        <w:t>1.3.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цьому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Положенні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терміни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скорочення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вживаються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значеннях,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наведених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Кодексі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системи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передачі.</w:t>
      </w:r>
    </w:p>
    <w:p w:rsidR="007D3208" w:rsidRPr="006C19A4" w:rsidRDefault="007D3208" w:rsidP="007D3208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bCs/>
          <w:sz w:val="24"/>
          <w:szCs w:val="24"/>
          <w:lang w:val="uk-UA" w:eastAsia="uk-UA"/>
        </w:rPr>
        <w:t>1.4.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Після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підписання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цього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Положення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керівниками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ОСП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його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направляють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відповідні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РДЦ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згідно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з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діючою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структурою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ОДУ.</w:t>
      </w:r>
    </w:p>
    <w:p w:rsidR="00975D7F" w:rsidRPr="006C19A4" w:rsidRDefault="00975D7F" w:rsidP="00975D7F">
      <w:pPr>
        <w:pStyle w:val="ae"/>
        <w:ind w:left="720"/>
        <w:contextualSpacing/>
        <w:rPr>
          <w:sz w:val="24"/>
          <w:szCs w:val="24"/>
          <w:lang w:val="uk-UA"/>
        </w:rPr>
      </w:pPr>
    </w:p>
    <w:p w:rsidR="007D3208" w:rsidRPr="006C19A4" w:rsidRDefault="00EC4354" w:rsidP="00975D7F">
      <w:pPr>
        <w:pStyle w:val="ae"/>
        <w:ind w:left="720"/>
        <w:contextualSpacing/>
        <w:jc w:val="center"/>
        <w:rPr>
          <w:b/>
          <w:sz w:val="24"/>
          <w:szCs w:val="24"/>
          <w:lang w:val="uk-UA"/>
        </w:rPr>
      </w:pPr>
      <w:r w:rsidRPr="006C19A4">
        <w:rPr>
          <w:b/>
          <w:sz w:val="24"/>
          <w:szCs w:val="24"/>
          <w:lang w:val="uk-UA"/>
        </w:rPr>
        <w:t>2</w:t>
      </w:r>
      <w:r w:rsidR="007D3208" w:rsidRPr="006C19A4">
        <w:rPr>
          <w:b/>
          <w:sz w:val="24"/>
          <w:szCs w:val="24"/>
          <w:lang w:val="uk-UA"/>
        </w:rPr>
        <w:t>.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Організаці</w:t>
      </w:r>
      <w:r w:rsidR="00F160CA" w:rsidRPr="006C19A4">
        <w:rPr>
          <w:b/>
          <w:sz w:val="24"/>
          <w:szCs w:val="24"/>
          <w:lang w:val="uk-UA"/>
        </w:rPr>
        <w:t>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ОДУ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електричними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мережами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ОСР</w:t>
      </w:r>
    </w:p>
    <w:p w:rsidR="00975D7F" w:rsidRPr="006C19A4" w:rsidRDefault="00975D7F" w:rsidP="00975D7F">
      <w:pPr>
        <w:pStyle w:val="ae"/>
        <w:ind w:left="720"/>
        <w:contextualSpacing/>
        <w:jc w:val="center"/>
        <w:rPr>
          <w:sz w:val="24"/>
          <w:szCs w:val="24"/>
          <w:lang w:val="uk-UA"/>
        </w:rPr>
      </w:pPr>
    </w:p>
    <w:p w:rsidR="007D3208" w:rsidRPr="006C19A4" w:rsidRDefault="007D3208" w:rsidP="007D3208">
      <w:pPr>
        <w:ind w:firstLine="709"/>
        <w:jc w:val="both"/>
        <w:rPr>
          <w:sz w:val="24"/>
          <w:szCs w:val="24"/>
          <w:lang w:val="uk-UA" w:eastAsia="uk-UA"/>
        </w:rPr>
      </w:pPr>
      <w:r w:rsidRPr="006C19A4">
        <w:rPr>
          <w:bCs/>
          <w:sz w:val="24"/>
          <w:szCs w:val="24"/>
          <w:lang w:val="uk-UA" w:eastAsia="uk-UA"/>
        </w:rPr>
        <w:t>2.1.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ОДУ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електричними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мережами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складі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ОЕС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України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здійснюється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відповідно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до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структури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ОДУ,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визначеної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ОСП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відповідно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до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Кодексу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системи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передачі.</w:t>
      </w:r>
    </w:p>
    <w:p w:rsidR="007D3208" w:rsidRPr="006C19A4" w:rsidRDefault="007D3208" w:rsidP="007D3208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C4354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C4354" w:rsidRPr="006C19A4">
        <w:rPr>
          <w:bCs/>
          <w:iCs/>
          <w:sz w:val="24"/>
          <w:szCs w:val="24"/>
          <w:lang w:val="uk-UA" w:eastAsia="uk-UA"/>
        </w:rPr>
        <w:t>ф</w:t>
      </w:r>
      <w:r w:rsidRPr="006C19A4">
        <w:rPr>
          <w:bCs/>
          <w:iCs/>
          <w:sz w:val="24"/>
          <w:szCs w:val="24"/>
          <w:lang w:val="uk-UA" w:eastAsia="uk-UA"/>
        </w:rPr>
        <w:t>ункці</w:t>
      </w:r>
      <w:r w:rsidR="00EC4354" w:rsidRPr="006C19A4">
        <w:rPr>
          <w:bCs/>
          <w:iCs/>
          <w:sz w:val="24"/>
          <w:szCs w:val="24"/>
          <w:lang w:val="uk-UA" w:eastAsia="uk-UA"/>
        </w:rPr>
        <w:t>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51645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ОДУ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складі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ОЕС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України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C4354" w:rsidRPr="006C19A4">
        <w:rPr>
          <w:bCs/>
          <w:iCs/>
          <w:sz w:val="24"/>
          <w:szCs w:val="24"/>
          <w:lang w:val="uk-UA" w:eastAsia="uk-UA"/>
        </w:rPr>
        <w:t>належать:</w:t>
      </w:r>
    </w:p>
    <w:p w:rsidR="007D3208" w:rsidRPr="006C19A4" w:rsidRDefault="00EC4354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ц</w:t>
      </w:r>
      <w:r w:rsidR="007D3208" w:rsidRPr="006C19A4">
        <w:rPr>
          <w:sz w:val="24"/>
          <w:szCs w:val="24"/>
          <w:lang w:val="uk-UA"/>
        </w:rPr>
        <w:t>ілодобове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="004F0870" w:rsidRPr="004F0870">
        <w:rPr>
          <w:rStyle w:val="st42"/>
          <w:sz w:val="24"/>
          <w:szCs w:val="24"/>
        </w:rPr>
        <w:t>диспетчерське</w:t>
      </w:r>
      <w:proofErr w:type="spellEnd"/>
      <w:r w:rsidR="004F0870" w:rsidRPr="004F0870">
        <w:rPr>
          <w:rStyle w:val="st42"/>
          <w:sz w:val="24"/>
          <w:szCs w:val="24"/>
        </w:rPr>
        <w:t xml:space="preserve"> (оперативно-</w:t>
      </w:r>
      <w:proofErr w:type="spellStart"/>
      <w:r w:rsidR="004F0870" w:rsidRPr="004F0870">
        <w:rPr>
          <w:rStyle w:val="st42"/>
          <w:sz w:val="24"/>
          <w:szCs w:val="24"/>
        </w:rPr>
        <w:t>технологічне</w:t>
      </w:r>
      <w:proofErr w:type="spellEnd"/>
      <w:r w:rsidR="004F0870" w:rsidRPr="004F0870">
        <w:rPr>
          <w:rStyle w:val="st42"/>
          <w:sz w:val="24"/>
          <w:szCs w:val="24"/>
        </w:rPr>
        <w:t>)</w:t>
      </w:r>
      <w:r w:rsidR="004F0870" w:rsidRPr="004F0870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електричною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мережею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об’єкти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диспетчеризації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якої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(стан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яких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впливають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енергосистеми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цілому,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налаштування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ПА)</w:t>
      </w:r>
      <w:r w:rsidR="00151645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здійснюється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черговим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(ЧД)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згідно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вимогами</w:t>
      </w:r>
      <w:r w:rsidR="00524ADC">
        <w:rPr>
          <w:sz w:val="24"/>
          <w:szCs w:val="24"/>
          <w:lang w:val="uk-UA"/>
        </w:rPr>
        <w:t xml:space="preserve"> </w:t>
      </w:r>
      <w:r w:rsidR="00524ADC" w:rsidRPr="00524ADC">
        <w:rPr>
          <w:rStyle w:val="st42"/>
          <w:sz w:val="24"/>
          <w:szCs w:val="24"/>
          <w:lang w:val="uk-UA"/>
        </w:rPr>
        <w:t>КСП, Кодексу систем розподілу</w:t>
      </w:r>
      <w:r w:rsidR="007D3208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нормативно-технічних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документів,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1C6C42">
        <w:rPr>
          <w:sz w:val="24"/>
          <w:szCs w:val="24"/>
          <w:lang w:val="uk-UA"/>
        </w:rPr>
        <w:t xml:space="preserve"> </w:t>
      </w:r>
      <w:r w:rsidR="001C6C42" w:rsidRPr="00306BE0">
        <w:rPr>
          <w:rStyle w:val="st42"/>
          <w:sz w:val="24"/>
          <w:szCs w:val="24"/>
          <w:lang w:val="uk-UA"/>
        </w:rPr>
        <w:t>диспетчерського (</w:t>
      </w:r>
      <w:proofErr w:type="spellStart"/>
      <w:r w:rsidR="001C6C42" w:rsidRPr="00306BE0">
        <w:rPr>
          <w:rStyle w:val="st42"/>
          <w:sz w:val="24"/>
          <w:szCs w:val="24"/>
          <w:lang w:val="uk-UA"/>
        </w:rPr>
        <w:t>оперативно</w:t>
      </w:r>
      <w:proofErr w:type="spellEnd"/>
      <w:r w:rsidR="001C6C42" w:rsidRPr="00306BE0">
        <w:rPr>
          <w:rStyle w:val="st42"/>
          <w:sz w:val="24"/>
          <w:szCs w:val="24"/>
          <w:lang w:val="uk-UA"/>
        </w:rPr>
        <w:t>-технологічного) управління ОЕС України</w:t>
      </w:r>
      <w:r w:rsidR="007D3208" w:rsidRPr="006C19A4">
        <w:rPr>
          <w:sz w:val="24"/>
          <w:szCs w:val="24"/>
          <w:lang w:val="uk-UA"/>
        </w:rPr>
        <w:t>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Перелік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об’єктів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диспетчеризації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невід’ємним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додатком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="007D3208" w:rsidRPr="006C19A4">
        <w:rPr>
          <w:sz w:val="24"/>
          <w:szCs w:val="24"/>
          <w:lang w:val="uk-UA"/>
        </w:rPr>
        <w:t>оперативно</w:t>
      </w:r>
      <w:proofErr w:type="spellEnd"/>
      <w:r w:rsidR="007D3208" w:rsidRPr="006C19A4">
        <w:rPr>
          <w:sz w:val="24"/>
          <w:szCs w:val="24"/>
          <w:lang w:val="uk-UA"/>
        </w:rPr>
        <w:t>-технологічні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взаємовідносини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між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регіональними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філіями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РДЦ.</w:t>
      </w:r>
    </w:p>
    <w:p w:rsidR="007D3208" w:rsidRDefault="007D3208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Оперативне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(відання)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електричною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мережею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здійснює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через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чергового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диспетчера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(далі</w:t>
      </w:r>
      <w:r w:rsidR="005862BA" w:rsidRPr="006C19A4">
        <w:rPr>
          <w:sz w:val="24"/>
          <w:szCs w:val="24"/>
          <w:lang w:val="uk-UA"/>
        </w:rPr>
        <w:t xml:space="preserve"> </w:t>
      </w:r>
      <w:r w:rsidR="00151645" w:rsidRPr="006C19A4">
        <w:rPr>
          <w:sz w:val="24"/>
          <w:szCs w:val="24"/>
          <w:lang w:val="uk-UA"/>
        </w:rPr>
        <w:t>−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шляхом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D43F63" w:rsidRPr="00D43F63">
        <w:rPr>
          <w:rStyle w:val="st42"/>
          <w:sz w:val="24"/>
          <w:szCs w:val="24"/>
          <w:lang w:val="uk-UA"/>
        </w:rPr>
        <w:t>надання оперативних команд та/або</w:t>
      </w:r>
      <w:r w:rsidR="00D43F63" w:rsidRPr="00D43F63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розпоряджень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ОСР.</w:t>
      </w:r>
    </w:p>
    <w:p w:rsidR="007833C2" w:rsidRPr="007833C2" w:rsidRDefault="007833C2" w:rsidP="007833C2">
      <w:pPr>
        <w:pStyle w:val="st2"/>
        <w:spacing w:after="0"/>
        <w:ind w:firstLine="708"/>
        <w:rPr>
          <w:rStyle w:val="st42"/>
        </w:rPr>
      </w:pPr>
      <w:r w:rsidRPr="007833C2">
        <w:rPr>
          <w:rStyle w:val="st42"/>
        </w:rPr>
        <w:t>Оперативні команди та розпорядження ЧД РДЦ мають виконуватись ЧД ОСР негайно, якщо окремо не зазначений час, на який вони мають бути виконані.</w:t>
      </w:r>
    </w:p>
    <w:p w:rsidR="007833C2" w:rsidRPr="007833C2" w:rsidRDefault="007833C2" w:rsidP="007833C2">
      <w:pPr>
        <w:ind w:firstLine="709"/>
        <w:jc w:val="both"/>
        <w:rPr>
          <w:sz w:val="24"/>
          <w:szCs w:val="24"/>
          <w:lang w:val="uk-UA"/>
        </w:rPr>
      </w:pPr>
      <w:r w:rsidRPr="007833C2">
        <w:rPr>
          <w:rStyle w:val="st42"/>
          <w:sz w:val="24"/>
          <w:szCs w:val="24"/>
        </w:rPr>
        <w:t xml:space="preserve">ЧД ОСР </w:t>
      </w:r>
      <w:proofErr w:type="spellStart"/>
      <w:r w:rsidRPr="007833C2">
        <w:rPr>
          <w:rStyle w:val="st42"/>
          <w:sz w:val="24"/>
          <w:szCs w:val="24"/>
        </w:rPr>
        <w:t>несе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відповідальність</w:t>
      </w:r>
      <w:proofErr w:type="spellEnd"/>
      <w:r w:rsidRPr="007833C2">
        <w:rPr>
          <w:rStyle w:val="st42"/>
          <w:sz w:val="24"/>
          <w:szCs w:val="24"/>
        </w:rPr>
        <w:t xml:space="preserve"> за </w:t>
      </w:r>
      <w:proofErr w:type="spellStart"/>
      <w:r w:rsidRPr="007833C2">
        <w:rPr>
          <w:rStyle w:val="st42"/>
          <w:sz w:val="24"/>
          <w:szCs w:val="24"/>
        </w:rPr>
        <w:t>невиконання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або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зволікання</w:t>
      </w:r>
      <w:proofErr w:type="spellEnd"/>
      <w:r w:rsidRPr="007833C2">
        <w:rPr>
          <w:rStyle w:val="st42"/>
          <w:sz w:val="24"/>
          <w:szCs w:val="24"/>
        </w:rPr>
        <w:t xml:space="preserve"> з </w:t>
      </w:r>
      <w:proofErr w:type="spellStart"/>
      <w:r w:rsidRPr="007833C2">
        <w:rPr>
          <w:rStyle w:val="st42"/>
          <w:sz w:val="24"/>
          <w:szCs w:val="24"/>
        </w:rPr>
        <w:t>виконанням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оперативних</w:t>
      </w:r>
      <w:proofErr w:type="spellEnd"/>
      <w:r w:rsidRPr="007833C2">
        <w:rPr>
          <w:rStyle w:val="st42"/>
          <w:sz w:val="24"/>
          <w:szCs w:val="24"/>
        </w:rPr>
        <w:t xml:space="preserve"> команд та </w:t>
      </w:r>
      <w:proofErr w:type="spellStart"/>
      <w:r w:rsidRPr="007833C2">
        <w:rPr>
          <w:rStyle w:val="st42"/>
          <w:sz w:val="24"/>
          <w:szCs w:val="24"/>
        </w:rPr>
        <w:t>розпоряджень</w:t>
      </w:r>
      <w:proofErr w:type="spellEnd"/>
      <w:r w:rsidRPr="007833C2">
        <w:rPr>
          <w:rStyle w:val="st42"/>
          <w:sz w:val="24"/>
          <w:szCs w:val="24"/>
        </w:rPr>
        <w:t xml:space="preserve"> ЧД РДЦ, а ЧД РДЦ </w:t>
      </w:r>
      <w:proofErr w:type="spellStart"/>
      <w:r w:rsidRPr="007833C2">
        <w:rPr>
          <w:rStyle w:val="st42"/>
          <w:sz w:val="24"/>
          <w:szCs w:val="24"/>
        </w:rPr>
        <w:t>несе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відповідальність</w:t>
      </w:r>
      <w:proofErr w:type="spellEnd"/>
      <w:r w:rsidRPr="007833C2">
        <w:rPr>
          <w:rStyle w:val="st42"/>
          <w:sz w:val="24"/>
          <w:szCs w:val="24"/>
        </w:rPr>
        <w:t xml:space="preserve"> за </w:t>
      </w:r>
      <w:proofErr w:type="spellStart"/>
      <w:r w:rsidRPr="007833C2">
        <w:rPr>
          <w:rStyle w:val="st42"/>
          <w:sz w:val="24"/>
          <w:szCs w:val="24"/>
        </w:rPr>
        <w:t>обґрунтованість</w:t>
      </w:r>
      <w:proofErr w:type="spellEnd"/>
      <w:r w:rsidRPr="007833C2">
        <w:rPr>
          <w:rStyle w:val="st42"/>
          <w:sz w:val="24"/>
          <w:szCs w:val="24"/>
        </w:rPr>
        <w:t xml:space="preserve"> </w:t>
      </w:r>
      <w:proofErr w:type="spellStart"/>
      <w:r w:rsidRPr="007833C2">
        <w:rPr>
          <w:rStyle w:val="st42"/>
          <w:sz w:val="24"/>
          <w:szCs w:val="24"/>
        </w:rPr>
        <w:t>опер</w:t>
      </w:r>
      <w:r>
        <w:rPr>
          <w:rStyle w:val="st42"/>
          <w:sz w:val="24"/>
          <w:szCs w:val="24"/>
        </w:rPr>
        <w:t>ативних</w:t>
      </w:r>
      <w:proofErr w:type="spellEnd"/>
      <w:r>
        <w:rPr>
          <w:rStyle w:val="st42"/>
          <w:sz w:val="24"/>
          <w:szCs w:val="24"/>
        </w:rPr>
        <w:t xml:space="preserve"> команд та </w:t>
      </w:r>
      <w:proofErr w:type="spellStart"/>
      <w:r>
        <w:rPr>
          <w:rStyle w:val="st42"/>
          <w:sz w:val="24"/>
          <w:szCs w:val="24"/>
        </w:rPr>
        <w:t>розпоряджень</w:t>
      </w:r>
      <w:proofErr w:type="spellEnd"/>
      <w:r>
        <w:rPr>
          <w:rStyle w:val="st42"/>
          <w:sz w:val="24"/>
          <w:szCs w:val="24"/>
        </w:rPr>
        <w:t>.</w:t>
      </w:r>
    </w:p>
    <w:p w:rsidR="007D3208" w:rsidRPr="006C19A4" w:rsidRDefault="007D3208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Забороняється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виконання</w:t>
      </w:r>
      <w:r w:rsidR="000C5A6B" w:rsidRPr="000C5A6B">
        <w:rPr>
          <w:sz w:val="24"/>
          <w:szCs w:val="24"/>
        </w:rPr>
        <w:t xml:space="preserve"> </w:t>
      </w:r>
      <w:proofErr w:type="spellStart"/>
      <w:r w:rsidR="000C5A6B" w:rsidRPr="000C5A6B">
        <w:rPr>
          <w:rStyle w:val="st42"/>
          <w:sz w:val="24"/>
          <w:szCs w:val="24"/>
        </w:rPr>
        <w:t>оперативних</w:t>
      </w:r>
      <w:proofErr w:type="spellEnd"/>
      <w:r w:rsidR="000C5A6B" w:rsidRPr="000C5A6B">
        <w:rPr>
          <w:rStyle w:val="st42"/>
          <w:sz w:val="24"/>
          <w:szCs w:val="24"/>
        </w:rPr>
        <w:t xml:space="preserve"> команд та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розпоряджень,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пов’язаних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із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загрозою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життю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людей,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тих,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можуть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при</w:t>
      </w:r>
      <w:r w:rsidR="00112571" w:rsidRPr="006C19A4">
        <w:rPr>
          <w:sz w:val="24"/>
          <w:szCs w:val="24"/>
          <w:lang w:val="uk-UA"/>
        </w:rPr>
        <w:t>з</w:t>
      </w:r>
      <w:r w:rsidRPr="006C19A4">
        <w:rPr>
          <w:sz w:val="24"/>
          <w:szCs w:val="24"/>
          <w:lang w:val="uk-UA"/>
        </w:rPr>
        <w:t>вести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виходу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ладу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устаткування,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втрати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живлення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власних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потреб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електростанцій,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підстанцій,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споживачів,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яких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повинен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застосовуватися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особливий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режим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відключення.</w:t>
      </w:r>
    </w:p>
    <w:p w:rsidR="007D3208" w:rsidRPr="006C19A4" w:rsidRDefault="007D3208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відмову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263535" w:rsidRPr="00263535">
        <w:rPr>
          <w:rStyle w:val="st42"/>
          <w:sz w:val="24"/>
          <w:szCs w:val="24"/>
          <w:lang w:val="uk-UA"/>
        </w:rPr>
        <w:t>одержану оперативну команду та/або</w:t>
      </w:r>
      <w:r w:rsidR="00263535" w:rsidRPr="00263535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розпорядження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наявності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обґрунтованих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причин,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повинен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негайно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повідомити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віддав</w:t>
      </w:r>
      <w:r w:rsidR="006030D2" w:rsidRPr="006030D2">
        <w:rPr>
          <w:sz w:val="24"/>
          <w:szCs w:val="24"/>
          <w:lang w:val="uk-UA"/>
        </w:rPr>
        <w:t xml:space="preserve"> </w:t>
      </w:r>
      <w:r w:rsidR="006030D2" w:rsidRPr="006030D2">
        <w:rPr>
          <w:rStyle w:val="st42"/>
          <w:sz w:val="24"/>
          <w:szCs w:val="24"/>
          <w:lang w:val="uk-UA"/>
        </w:rPr>
        <w:t>одержану оперативну команду та/або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розпорядження,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обґрунтуванням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рішення,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безпосереднього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керівника.</w:t>
      </w:r>
    </w:p>
    <w:p w:rsidR="007D3208" w:rsidRPr="006C19A4" w:rsidRDefault="007D3208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разі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необхідності,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ініціативи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такі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випадки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повинна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розслідувати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комісія</w:t>
      </w:r>
      <w:r w:rsidR="005862BA" w:rsidRPr="006C19A4">
        <w:rPr>
          <w:sz w:val="24"/>
          <w:szCs w:val="24"/>
          <w:lang w:val="uk-UA"/>
        </w:rPr>
        <w:t xml:space="preserve"> </w:t>
      </w:r>
      <w:r w:rsidR="00112571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складі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представників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(РДЦ),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центрального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органу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виконавчої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влади,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реалізує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державну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політику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сфері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нагляду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(контр</w:t>
      </w:r>
      <w:r w:rsidR="00112571" w:rsidRPr="006C19A4">
        <w:rPr>
          <w:sz w:val="24"/>
          <w:szCs w:val="24"/>
          <w:lang w:val="uk-UA"/>
        </w:rPr>
        <w:t>олю)</w:t>
      </w:r>
      <w:r w:rsidR="005862BA" w:rsidRPr="006C19A4">
        <w:rPr>
          <w:sz w:val="24"/>
          <w:szCs w:val="24"/>
          <w:lang w:val="uk-UA"/>
        </w:rPr>
        <w:t xml:space="preserve"> </w:t>
      </w:r>
      <w:r w:rsidR="00112571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112571" w:rsidRPr="006C19A4">
        <w:rPr>
          <w:sz w:val="24"/>
          <w:szCs w:val="24"/>
          <w:lang w:val="uk-UA"/>
        </w:rPr>
        <w:t>галузі</w:t>
      </w:r>
      <w:r w:rsidR="005862BA" w:rsidRPr="006C19A4">
        <w:rPr>
          <w:sz w:val="24"/>
          <w:szCs w:val="24"/>
          <w:lang w:val="uk-UA"/>
        </w:rPr>
        <w:t xml:space="preserve"> </w:t>
      </w:r>
      <w:r w:rsidR="00112571" w:rsidRPr="006C19A4">
        <w:rPr>
          <w:sz w:val="24"/>
          <w:szCs w:val="24"/>
          <w:lang w:val="uk-UA"/>
        </w:rPr>
        <w:lastRenderedPageBreak/>
        <w:t>електроенергетики</w:t>
      </w:r>
      <w:r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яка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приймає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рішення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подальший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допуск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персоналу,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порушив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оперативну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дисципліну.</w:t>
      </w:r>
      <w:r w:rsidR="005862BA" w:rsidRPr="006C19A4">
        <w:rPr>
          <w:sz w:val="24"/>
          <w:szCs w:val="24"/>
          <w:lang w:val="uk-UA"/>
        </w:rPr>
        <w:t xml:space="preserve"> </w:t>
      </w:r>
    </w:p>
    <w:p w:rsidR="007D3208" w:rsidRPr="006C19A4" w:rsidRDefault="007D3208" w:rsidP="00EC4354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має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право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ставити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вимогу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заміну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EC4354" w:rsidRPr="006C19A4">
        <w:rPr>
          <w:sz w:val="24"/>
          <w:szCs w:val="24"/>
          <w:lang w:val="uk-UA"/>
        </w:rPr>
        <w:t>порушив</w:t>
      </w:r>
      <w:r w:rsidR="005862BA" w:rsidRPr="006C19A4">
        <w:rPr>
          <w:sz w:val="24"/>
          <w:szCs w:val="24"/>
          <w:lang w:val="uk-UA"/>
        </w:rPr>
        <w:t xml:space="preserve"> </w:t>
      </w:r>
      <w:r w:rsidR="00EC4354" w:rsidRPr="006C19A4">
        <w:rPr>
          <w:sz w:val="24"/>
          <w:szCs w:val="24"/>
          <w:lang w:val="uk-UA"/>
        </w:rPr>
        <w:t>оперативну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EC4354" w:rsidRPr="006C19A4">
        <w:rPr>
          <w:sz w:val="24"/>
          <w:szCs w:val="24"/>
          <w:lang w:val="uk-UA"/>
        </w:rPr>
        <w:t>дисципліну;</w:t>
      </w:r>
    </w:p>
    <w:p w:rsidR="007D3208" w:rsidRPr="006C19A4" w:rsidRDefault="00EC4354" w:rsidP="00EC4354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</w:t>
      </w:r>
      <w:r w:rsidR="007D3208" w:rsidRPr="006C19A4">
        <w:rPr>
          <w:sz w:val="24"/>
          <w:szCs w:val="24"/>
          <w:lang w:val="uk-UA"/>
        </w:rPr>
        <w:t>онтроль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виконанням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вжиття</w:t>
      </w:r>
      <w:r w:rsidR="00112571" w:rsidRPr="006C19A4">
        <w:rPr>
          <w:sz w:val="24"/>
          <w:szCs w:val="24"/>
          <w:lang w:val="uk-UA"/>
        </w:rPr>
        <w:t>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заходів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примусового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зниження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</w:t>
      </w:r>
      <w:r w:rsidRPr="006C19A4">
        <w:rPr>
          <w:sz w:val="24"/>
          <w:szCs w:val="24"/>
          <w:lang w:val="uk-UA"/>
        </w:rPr>
        <w:t>ичної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енергії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шляхом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застосування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обмежень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електричної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енергії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потужності,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аварійних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відключень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споживачів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здійснення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комплексу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інших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заходів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вимог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нормативно-правових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актів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нормативно-технічних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документів</w:t>
      </w:r>
      <w:r w:rsidR="005862BA" w:rsidRPr="006C19A4">
        <w:rPr>
          <w:sz w:val="24"/>
          <w:szCs w:val="24"/>
          <w:lang w:val="uk-UA"/>
        </w:rPr>
        <w:t xml:space="preserve">  </w:t>
      </w:r>
      <w:r w:rsidR="007D3208" w:rsidRPr="006C19A4">
        <w:rPr>
          <w:sz w:val="24"/>
          <w:szCs w:val="24"/>
          <w:lang w:val="uk-UA"/>
        </w:rPr>
        <w:t>центрального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органу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виконавчої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влади,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забезпечує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формування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реалізацію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державної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політики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електроенергетичному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комплексі,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</w:t>
      </w:r>
      <w:r w:rsidRPr="006C19A4">
        <w:rPr>
          <w:sz w:val="24"/>
          <w:szCs w:val="24"/>
          <w:lang w:val="uk-UA"/>
        </w:rPr>
        <w:t>дних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положень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інструкцій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ОСП;</w:t>
      </w:r>
    </w:p>
    <w:p w:rsidR="007D3208" w:rsidRPr="006C19A4" w:rsidRDefault="009D4EA5" w:rsidP="006F1C41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3)</w:t>
      </w:r>
      <w:r w:rsidR="005862BA" w:rsidRPr="006C19A4">
        <w:rPr>
          <w:sz w:val="24"/>
          <w:szCs w:val="24"/>
          <w:lang w:val="uk-UA"/>
        </w:rPr>
        <w:t xml:space="preserve"> </w:t>
      </w:r>
      <w:r w:rsidR="002F015C" w:rsidRPr="006C19A4">
        <w:rPr>
          <w:sz w:val="24"/>
          <w:szCs w:val="24"/>
          <w:lang w:val="uk-UA"/>
        </w:rPr>
        <w:t>виконання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7D3208" w:rsidRPr="006C19A4">
        <w:rPr>
          <w:sz w:val="24"/>
          <w:szCs w:val="24"/>
          <w:lang w:val="uk-UA"/>
        </w:rPr>
        <w:t>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обмеження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</w:t>
      </w:r>
      <w:r w:rsidRPr="006C19A4">
        <w:rPr>
          <w:sz w:val="24"/>
          <w:szCs w:val="24"/>
          <w:lang w:val="uk-UA"/>
        </w:rPr>
        <w:t>ичної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енергії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потужності,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застосування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протиаварійних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систем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зниження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вимог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складання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застосування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обмеження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аварійного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споживачів,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протиаварійних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систем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зниження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енергоспоживання,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навантаження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(САВН).</w:t>
      </w:r>
    </w:p>
    <w:p w:rsidR="007D3208" w:rsidRPr="006C19A4" w:rsidRDefault="007D3208" w:rsidP="006F1C41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погодинних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відключень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виконувати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вимог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Інструкції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складання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застосування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погодинного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електроенергії.</w:t>
      </w:r>
    </w:p>
    <w:p w:rsidR="007D3208" w:rsidRPr="006C19A4" w:rsidRDefault="007D3208" w:rsidP="006F1C41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разі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відмови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FD5BFE" w:rsidRPr="00FD5BFE">
        <w:rPr>
          <w:rStyle w:val="st42"/>
          <w:sz w:val="24"/>
          <w:szCs w:val="24"/>
          <w:lang w:val="uk-UA"/>
        </w:rPr>
        <w:t>оперативну команду та/або розпорядження</w:t>
      </w:r>
      <w:r w:rsidR="00FD5BFE" w:rsidRPr="00FD5BFE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</w:t>
      </w:r>
      <w:r w:rsidR="002F7BCB" w:rsidRPr="006C19A4">
        <w:rPr>
          <w:sz w:val="24"/>
          <w:szCs w:val="24"/>
          <w:lang w:val="uk-UA"/>
        </w:rPr>
        <w:t>о</w:t>
      </w:r>
      <w:r w:rsidR="005862BA" w:rsidRPr="006C19A4">
        <w:rPr>
          <w:sz w:val="24"/>
          <w:szCs w:val="24"/>
          <w:lang w:val="uk-UA"/>
        </w:rPr>
        <w:t xml:space="preserve"> </w:t>
      </w:r>
      <w:r w:rsidR="002F7BCB"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2F7BCB" w:rsidRPr="006C19A4">
        <w:rPr>
          <w:sz w:val="24"/>
          <w:szCs w:val="24"/>
          <w:lang w:val="uk-UA"/>
        </w:rPr>
        <w:t>графіків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2F7BCB"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самостійно,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попередивши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відключає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задіяні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2F7BCB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графіках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приєднання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ПС,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які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належать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ОСП,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письмово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C51777" w:rsidRPr="006C19A4">
        <w:rPr>
          <w:sz w:val="24"/>
          <w:szCs w:val="24"/>
          <w:lang w:val="uk-UA"/>
        </w:rPr>
        <w:t>повідомляє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</w:t>
      </w:r>
      <w:r w:rsidR="00EA0B31" w:rsidRPr="006C19A4">
        <w:rPr>
          <w:sz w:val="24"/>
          <w:szCs w:val="24"/>
          <w:lang w:val="uk-UA"/>
        </w:rPr>
        <w:t>о</w:t>
      </w:r>
      <w:r w:rsidR="005862BA" w:rsidRPr="006C19A4">
        <w:rPr>
          <w:sz w:val="24"/>
          <w:szCs w:val="24"/>
          <w:lang w:val="uk-UA"/>
        </w:rPr>
        <w:t xml:space="preserve"> </w:t>
      </w:r>
      <w:r w:rsidR="00EA0B31" w:rsidRPr="006C19A4">
        <w:rPr>
          <w:sz w:val="24"/>
          <w:szCs w:val="24"/>
          <w:lang w:val="uk-UA"/>
        </w:rPr>
        <w:t>цей</w:t>
      </w:r>
      <w:r w:rsidR="005862BA" w:rsidRPr="006C19A4">
        <w:rPr>
          <w:sz w:val="24"/>
          <w:szCs w:val="24"/>
          <w:lang w:val="uk-UA"/>
        </w:rPr>
        <w:t xml:space="preserve"> </w:t>
      </w:r>
      <w:r w:rsidR="00EA0B31" w:rsidRPr="006C19A4">
        <w:rPr>
          <w:sz w:val="24"/>
          <w:szCs w:val="24"/>
          <w:lang w:val="uk-UA"/>
        </w:rPr>
        <w:t>випадок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EA0B31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EA0B31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EA0B31" w:rsidRPr="006C19A4">
        <w:rPr>
          <w:sz w:val="24"/>
          <w:szCs w:val="24"/>
          <w:lang w:val="uk-UA"/>
        </w:rPr>
        <w:t>центральному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орган</w:t>
      </w:r>
      <w:r w:rsidR="00EA0B31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виконавчої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влади,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реалізує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державну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політику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сфері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нагляду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(контролю)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галузі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електроенергетики.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цьому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разі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не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несе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відповідально</w:t>
      </w:r>
      <w:r w:rsidR="006F1C41" w:rsidRPr="006C19A4">
        <w:rPr>
          <w:sz w:val="24"/>
          <w:szCs w:val="24"/>
          <w:lang w:val="uk-UA"/>
        </w:rPr>
        <w:t>сті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6F1C41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6F1C41" w:rsidRPr="006C19A4">
        <w:rPr>
          <w:sz w:val="24"/>
          <w:szCs w:val="24"/>
          <w:lang w:val="uk-UA"/>
        </w:rPr>
        <w:t>наслідки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6F1C41" w:rsidRPr="006C19A4">
        <w:rPr>
          <w:sz w:val="24"/>
          <w:szCs w:val="24"/>
          <w:lang w:val="uk-UA"/>
        </w:rPr>
        <w:t>цих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6F1C41" w:rsidRPr="006C19A4">
        <w:rPr>
          <w:sz w:val="24"/>
          <w:szCs w:val="24"/>
          <w:lang w:val="uk-UA"/>
        </w:rPr>
        <w:t>відключень;</w:t>
      </w:r>
    </w:p>
    <w:p w:rsidR="007D3208" w:rsidRPr="006C19A4" w:rsidRDefault="006F1C41" w:rsidP="006F1C41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4)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</w:t>
      </w:r>
      <w:r w:rsidR="007D3208" w:rsidRPr="006C19A4">
        <w:rPr>
          <w:sz w:val="24"/>
          <w:szCs w:val="24"/>
          <w:lang w:val="uk-UA"/>
        </w:rPr>
        <w:t>онтроль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підтриманням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навантажень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електромережах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напругою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215F6E" w:rsidRPr="006C19A4">
        <w:rPr>
          <w:sz w:val="24"/>
          <w:szCs w:val="24"/>
          <w:lang w:val="uk-UA"/>
        </w:rPr>
        <w:t>110</w:t>
      </w:r>
      <w:r w:rsidR="005862BA" w:rsidRPr="006C19A4">
        <w:rPr>
          <w:sz w:val="24"/>
          <w:szCs w:val="24"/>
          <w:lang w:val="uk-UA"/>
        </w:rPr>
        <w:t xml:space="preserve"> </w:t>
      </w:r>
      <w:r w:rsidR="00215F6E" w:rsidRPr="006C19A4">
        <w:rPr>
          <w:sz w:val="24"/>
          <w:szCs w:val="24"/>
          <w:lang w:val="uk-UA"/>
        </w:rPr>
        <w:t>(150)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нормально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допустимих,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числ</w:t>
      </w:r>
      <w:r w:rsidR="002C11BF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2C11BF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2C11BF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C51777" w:rsidRPr="006C19A4">
        <w:rPr>
          <w:sz w:val="24"/>
          <w:szCs w:val="24"/>
          <w:lang w:val="uk-UA"/>
        </w:rPr>
        <w:t>аварійно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допустимих</w:t>
      </w:r>
      <w:r w:rsidR="002C11BF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межах;</w:t>
      </w:r>
    </w:p>
    <w:p w:rsidR="007D3208" w:rsidRPr="006C19A4" w:rsidRDefault="006F1C41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5)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рийом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розгляд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заявок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ремонт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6)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</w:t>
      </w:r>
      <w:r w:rsidR="007D3208" w:rsidRPr="006C19A4">
        <w:rPr>
          <w:sz w:val="24"/>
          <w:szCs w:val="24"/>
          <w:lang w:val="uk-UA"/>
        </w:rPr>
        <w:t>ерівництво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діями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безпосередньо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підпорядкованого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час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операцій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обладнанні,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7)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</w:t>
      </w:r>
      <w:r w:rsidR="007D3208" w:rsidRPr="006C19A4">
        <w:rPr>
          <w:sz w:val="24"/>
          <w:szCs w:val="24"/>
          <w:lang w:val="uk-UA"/>
        </w:rPr>
        <w:t>онтроль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основного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пристроїв,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8)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</w:t>
      </w:r>
      <w:r w:rsidR="007D3208" w:rsidRPr="006C19A4">
        <w:rPr>
          <w:sz w:val="24"/>
          <w:szCs w:val="24"/>
          <w:lang w:val="uk-UA"/>
        </w:rPr>
        <w:t>воєчасне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інформації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00A7" w:rsidRPr="006C19A4">
        <w:rPr>
          <w:sz w:val="24"/>
          <w:szCs w:val="24"/>
          <w:lang w:val="uk-UA"/>
        </w:rPr>
        <w:t>електричних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00A7" w:rsidRPr="006C19A4">
        <w:rPr>
          <w:sz w:val="24"/>
          <w:szCs w:val="24"/>
          <w:lang w:val="uk-UA"/>
        </w:rPr>
        <w:t>мереж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напругою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110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вище,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впливають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надійність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електропостачання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споживачів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9)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</w:t>
      </w:r>
      <w:r w:rsidR="007D3208" w:rsidRPr="006C19A4">
        <w:rPr>
          <w:sz w:val="24"/>
          <w:szCs w:val="24"/>
          <w:lang w:val="uk-UA"/>
        </w:rPr>
        <w:t>оординація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безпосередньо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підпорядкованого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перемикань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пристроях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телемеханіки,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ЗДТУ,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10)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огодження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програм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пуском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(включенням)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його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підпорядкування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11)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7D3208" w:rsidRPr="006C19A4">
        <w:rPr>
          <w:sz w:val="24"/>
          <w:szCs w:val="24"/>
          <w:lang w:val="uk-UA"/>
        </w:rPr>
        <w:t>заємодія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разі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реконструкції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технічного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переоснащення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моніторингу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пристроїв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ЗДТУ,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які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передаються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12)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</w:t>
      </w:r>
      <w:r w:rsidR="007D3208" w:rsidRPr="006C19A4">
        <w:rPr>
          <w:sz w:val="24"/>
          <w:szCs w:val="24"/>
          <w:lang w:val="uk-UA"/>
        </w:rPr>
        <w:t>агальне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керівництво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ліквідацією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технологічних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порушень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</w:t>
      </w:r>
      <w:r w:rsidRPr="006C19A4">
        <w:rPr>
          <w:sz w:val="24"/>
          <w:szCs w:val="24"/>
          <w:lang w:val="uk-UA"/>
        </w:rPr>
        <w:t>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13)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</w:t>
      </w:r>
      <w:r w:rsidR="007D3208" w:rsidRPr="006C19A4">
        <w:rPr>
          <w:sz w:val="24"/>
          <w:szCs w:val="24"/>
          <w:lang w:val="uk-UA"/>
        </w:rPr>
        <w:t>озроблення,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своєчасний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перегляд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коригування,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2C11BF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комплекту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диспетчерських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є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</w:t>
      </w:r>
      <w:r w:rsidR="007D3208" w:rsidRPr="006C19A4">
        <w:rPr>
          <w:sz w:val="24"/>
          <w:szCs w:val="24"/>
          <w:lang w:val="uk-UA"/>
        </w:rPr>
        <w:t>одатком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цього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Положення.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вимог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таких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обов’язков</w:t>
      </w:r>
      <w:r w:rsidR="002C11BF" w:rsidRPr="006C19A4">
        <w:rPr>
          <w:sz w:val="24"/>
          <w:szCs w:val="24"/>
          <w:lang w:val="uk-UA"/>
        </w:rPr>
        <w:t>е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для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14)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</w:t>
      </w:r>
      <w:r w:rsidR="007D3208" w:rsidRPr="006C19A4">
        <w:rPr>
          <w:sz w:val="24"/>
          <w:szCs w:val="24"/>
          <w:lang w:val="uk-UA"/>
        </w:rPr>
        <w:t>орічне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01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січня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списків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ЕС),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який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має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право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вести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переговори,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виконувати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перемикання,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приймати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передавати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інформацію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статистичного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характеру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інструкцій,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своєчасне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повідомлення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всі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зміни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складі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цього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lastRenderedPageBreak/>
        <w:t>15)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</w:t>
      </w:r>
      <w:r w:rsidR="007D3208" w:rsidRPr="006C19A4">
        <w:rPr>
          <w:sz w:val="24"/>
          <w:szCs w:val="24"/>
          <w:lang w:val="uk-UA"/>
        </w:rPr>
        <w:t>орічне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01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січня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списків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ЕС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регулярно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виконує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електроустановках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переліком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їм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прав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згідно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Правилами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безпечної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експлуатації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електроустановок</w:t>
      </w:r>
      <w:r w:rsidRPr="006C19A4">
        <w:rPr>
          <w:sz w:val="24"/>
          <w:szCs w:val="24"/>
          <w:lang w:val="uk-UA"/>
        </w:rPr>
        <w:t>;</w:t>
      </w:r>
    </w:p>
    <w:p w:rsidR="00175E67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16)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</w:t>
      </w:r>
      <w:r w:rsidR="007D3208" w:rsidRPr="006C19A4">
        <w:rPr>
          <w:sz w:val="24"/>
          <w:szCs w:val="24"/>
          <w:lang w:val="uk-UA"/>
        </w:rPr>
        <w:t>орічне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01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січня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нормальної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схеми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електричних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з'єднань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17)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1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раз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2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схеми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="007D3208" w:rsidRPr="006C19A4">
        <w:rPr>
          <w:sz w:val="24"/>
          <w:szCs w:val="24"/>
          <w:lang w:val="uk-UA"/>
        </w:rPr>
        <w:t>нейтралей</w:t>
      </w:r>
      <w:proofErr w:type="spellEnd"/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обмоток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трансфо</w:t>
      </w:r>
      <w:r w:rsidRPr="006C19A4">
        <w:rPr>
          <w:sz w:val="24"/>
          <w:szCs w:val="24"/>
          <w:lang w:val="uk-UA"/>
        </w:rPr>
        <w:t>рматорів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110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кВ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вище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регіону;</w:t>
      </w:r>
    </w:p>
    <w:p w:rsidR="007D3208" w:rsidRPr="006C19A4" w:rsidRDefault="00175E67" w:rsidP="00175E67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18)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</w:t>
      </w:r>
      <w:r w:rsidR="007D3208" w:rsidRPr="006C19A4">
        <w:rPr>
          <w:sz w:val="24"/>
          <w:szCs w:val="24"/>
          <w:lang w:val="uk-UA"/>
        </w:rPr>
        <w:t>часть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комісії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розслідування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технологічних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порушень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представників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згодою)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175E67" w:rsidP="0053533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19)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огодження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схем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частині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взаємодії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Участь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необхідності)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атестації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новостворе</w:t>
      </w:r>
      <w:r w:rsidRPr="006C19A4">
        <w:rPr>
          <w:sz w:val="24"/>
          <w:szCs w:val="24"/>
          <w:lang w:val="uk-UA"/>
        </w:rPr>
        <w:t>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реконструйованих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ДП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ОСР;</w:t>
      </w:r>
    </w:p>
    <w:p w:rsidR="007D3208" w:rsidRPr="006C19A4" w:rsidRDefault="00535333" w:rsidP="0053533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20)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роведення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</w:t>
      </w:r>
      <w:r w:rsidRPr="006C19A4">
        <w:rPr>
          <w:sz w:val="24"/>
          <w:szCs w:val="24"/>
          <w:lang w:val="uk-UA"/>
        </w:rPr>
        <w:t>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розпорядчих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документів;</w:t>
      </w:r>
    </w:p>
    <w:p w:rsidR="007D3208" w:rsidRPr="006C19A4" w:rsidRDefault="00535333" w:rsidP="0053533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21)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еревірка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сталої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надійної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ОЕС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України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22)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роведення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єдиної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технічної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політики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частині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питань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надійного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сталого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функціонування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ОЕС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України,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регламентованої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нормативно-правовими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актами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нормативно-технічними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документами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центрального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органу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виконавчої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влади,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забезпечує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формування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реалізацію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державної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політики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електроенергетичному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комплексі,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ОСП,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тому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02695D" w:rsidRPr="006C19A4">
        <w:rPr>
          <w:sz w:val="24"/>
          <w:szCs w:val="24"/>
          <w:lang w:val="uk-UA"/>
        </w:rPr>
        <w:t>числі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вирішенні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питань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ОДУ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23)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с</w:t>
      </w:r>
      <w:r w:rsidR="007D3208" w:rsidRPr="006C19A4">
        <w:rPr>
          <w:sz w:val="24"/>
          <w:szCs w:val="24"/>
          <w:lang w:val="uk-UA"/>
        </w:rPr>
        <w:t>кладання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переліку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РДЦ.</w:t>
      </w:r>
      <w:r w:rsidR="005862BA" w:rsidRPr="006C19A4">
        <w:rPr>
          <w:sz w:val="24"/>
          <w:szCs w:val="24"/>
          <w:lang w:val="uk-UA"/>
        </w:rPr>
        <w:t xml:space="preserve"> </w:t>
      </w:r>
    </w:p>
    <w:p w:rsidR="007D3208" w:rsidRPr="006C19A4" w:rsidRDefault="0091224A" w:rsidP="0091224A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2.3.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5333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5333" w:rsidRPr="006C19A4">
        <w:rPr>
          <w:bCs/>
          <w:iCs/>
          <w:sz w:val="24"/>
          <w:szCs w:val="24"/>
          <w:lang w:val="uk-UA" w:eastAsia="uk-UA"/>
        </w:rPr>
        <w:t>функцій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ОДУ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5333" w:rsidRPr="006C19A4">
        <w:rPr>
          <w:bCs/>
          <w:iCs/>
          <w:sz w:val="24"/>
          <w:szCs w:val="24"/>
          <w:lang w:val="uk-UA" w:eastAsia="uk-UA"/>
        </w:rPr>
        <w:t>належать: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1)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</w:t>
      </w:r>
      <w:r w:rsidR="007D3208" w:rsidRPr="006C19A4">
        <w:rPr>
          <w:sz w:val="24"/>
          <w:szCs w:val="24"/>
          <w:lang w:val="uk-UA"/>
        </w:rPr>
        <w:t>евідкладне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виконання</w:t>
      </w:r>
      <w:r w:rsidR="00DA5FC9" w:rsidRPr="00DA5FC9">
        <w:rPr>
          <w:sz w:val="24"/>
          <w:szCs w:val="24"/>
        </w:rPr>
        <w:t xml:space="preserve"> </w:t>
      </w:r>
      <w:proofErr w:type="spellStart"/>
      <w:r w:rsidR="00DA5FC9" w:rsidRPr="00DA5FC9">
        <w:rPr>
          <w:rStyle w:val="st42"/>
          <w:sz w:val="24"/>
          <w:szCs w:val="24"/>
        </w:rPr>
        <w:t>оперативних</w:t>
      </w:r>
      <w:proofErr w:type="spellEnd"/>
      <w:r w:rsidR="00DA5FC9" w:rsidRPr="00DA5FC9">
        <w:rPr>
          <w:rStyle w:val="st42"/>
          <w:sz w:val="24"/>
          <w:szCs w:val="24"/>
        </w:rPr>
        <w:t xml:space="preserve"> команд 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розпоряджень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A3CCD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частині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2)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7D3208" w:rsidRPr="006C19A4">
        <w:rPr>
          <w:sz w:val="24"/>
          <w:szCs w:val="24"/>
          <w:lang w:val="uk-UA"/>
        </w:rPr>
        <w:t>иконання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заходів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додержання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встановлених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електроспоживання.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Відповідальність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додержання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несе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керівництво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оперативний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персонал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3)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7D3208" w:rsidRPr="006C19A4">
        <w:rPr>
          <w:sz w:val="24"/>
          <w:szCs w:val="24"/>
          <w:lang w:val="uk-UA"/>
        </w:rPr>
        <w:t>иконання</w:t>
      </w:r>
      <w:r w:rsidR="002F48C6" w:rsidRPr="002F48C6">
        <w:rPr>
          <w:sz w:val="24"/>
          <w:szCs w:val="24"/>
        </w:rPr>
        <w:t xml:space="preserve"> </w:t>
      </w:r>
      <w:proofErr w:type="spellStart"/>
      <w:r w:rsidR="002F48C6" w:rsidRPr="002F48C6">
        <w:rPr>
          <w:rStyle w:val="st42"/>
          <w:sz w:val="24"/>
          <w:szCs w:val="24"/>
        </w:rPr>
        <w:t>оперативних</w:t>
      </w:r>
      <w:proofErr w:type="spellEnd"/>
      <w:r w:rsidR="002F48C6" w:rsidRPr="002F48C6">
        <w:rPr>
          <w:rStyle w:val="st42"/>
          <w:sz w:val="24"/>
          <w:szCs w:val="24"/>
        </w:rPr>
        <w:t xml:space="preserve"> команд 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розпоряджень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примусового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зниження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потужності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(графіки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обмежень,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аварійних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відключень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тощо)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величину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терміни,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визначені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4)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інформації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всі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порушення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спрацювання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захистів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автоматики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обладнанні,</w:t>
      </w:r>
      <w:r w:rsidR="005862BA" w:rsidRPr="006C19A4">
        <w:rPr>
          <w:sz w:val="24"/>
          <w:szCs w:val="24"/>
          <w:lang w:val="uk-UA"/>
        </w:rPr>
        <w:t xml:space="preserve"> </w:t>
      </w:r>
      <w:r w:rsidR="005862BA" w:rsidRPr="006C19A4">
        <w:rPr>
          <w:bCs/>
          <w:sz w:val="24"/>
          <w:szCs w:val="24"/>
          <w:lang w:val="uk-UA"/>
        </w:rPr>
        <w:t xml:space="preserve"> </w:t>
      </w:r>
      <w:r w:rsidR="007D3208" w:rsidRPr="006C19A4">
        <w:rPr>
          <w:bCs/>
          <w:sz w:val="24"/>
          <w:szCs w:val="24"/>
          <w:lang w:val="uk-UA"/>
        </w:rPr>
        <w:t>що</w:t>
      </w:r>
      <w:r w:rsidR="005862BA" w:rsidRPr="006C19A4">
        <w:rPr>
          <w:bCs/>
          <w:sz w:val="24"/>
          <w:szCs w:val="24"/>
          <w:lang w:val="uk-UA"/>
        </w:rPr>
        <w:t xml:space="preserve"> </w:t>
      </w:r>
      <w:r w:rsidR="007D3208" w:rsidRPr="006C19A4">
        <w:rPr>
          <w:bCs/>
          <w:sz w:val="24"/>
          <w:szCs w:val="24"/>
          <w:lang w:val="uk-UA"/>
        </w:rPr>
        <w:t>знаходиться</w:t>
      </w:r>
      <w:r w:rsidR="005862BA" w:rsidRPr="006C19A4">
        <w:rPr>
          <w:bCs/>
          <w:sz w:val="24"/>
          <w:szCs w:val="24"/>
          <w:lang w:val="uk-UA"/>
        </w:rPr>
        <w:t xml:space="preserve"> </w:t>
      </w:r>
      <w:r w:rsidR="007D3208" w:rsidRPr="006C19A4">
        <w:rPr>
          <w:bCs/>
          <w:sz w:val="24"/>
          <w:szCs w:val="24"/>
          <w:lang w:val="uk-UA"/>
        </w:rPr>
        <w:t>в</w:t>
      </w:r>
      <w:r w:rsidR="005862BA" w:rsidRPr="006C19A4">
        <w:rPr>
          <w:bCs/>
          <w:sz w:val="24"/>
          <w:szCs w:val="24"/>
          <w:lang w:val="uk-UA"/>
        </w:rPr>
        <w:t xml:space="preserve"> </w:t>
      </w:r>
      <w:r w:rsidR="007D3208" w:rsidRPr="006C19A4">
        <w:rPr>
          <w:bCs/>
          <w:sz w:val="24"/>
          <w:szCs w:val="24"/>
          <w:lang w:val="uk-UA"/>
        </w:rPr>
        <w:t>оперативному</w:t>
      </w:r>
      <w:r w:rsidR="005862BA" w:rsidRPr="006C19A4">
        <w:rPr>
          <w:bCs/>
          <w:sz w:val="24"/>
          <w:szCs w:val="24"/>
          <w:lang w:val="uk-UA"/>
        </w:rPr>
        <w:t xml:space="preserve"> </w:t>
      </w:r>
      <w:r w:rsidR="007D3208" w:rsidRPr="006C19A4">
        <w:rPr>
          <w:bCs/>
          <w:sz w:val="24"/>
          <w:szCs w:val="24"/>
          <w:lang w:val="uk-UA"/>
        </w:rPr>
        <w:t>підпорядкуванні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числі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порушення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згідно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Регламентом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повідомлень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щод</w:t>
      </w:r>
      <w:r w:rsidR="007A3CCD" w:rsidRPr="006C19A4">
        <w:rPr>
          <w:sz w:val="24"/>
          <w:szCs w:val="24"/>
          <w:lang w:val="uk-UA"/>
        </w:rPr>
        <w:t>о</w:t>
      </w:r>
      <w:r w:rsidR="005862BA" w:rsidRPr="006C19A4">
        <w:rPr>
          <w:sz w:val="24"/>
          <w:szCs w:val="24"/>
          <w:lang w:val="uk-UA"/>
        </w:rPr>
        <w:t xml:space="preserve"> </w:t>
      </w:r>
      <w:r w:rsidR="007A3CCD" w:rsidRPr="006C19A4">
        <w:rPr>
          <w:sz w:val="24"/>
          <w:szCs w:val="24"/>
          <w:lang w:val="uk-UA"/>
        </w:rPr>
        <w:t>порушень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A3CCD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A3CCD" w:rsidRPr="006C19A4">
        <w:rPr>
          <w:sz w:val="24"/>
          <w:szCs w:val="24"/>
          <w:lang w:val="uk-UA"/>
        </w:rPr>
        <w:t>роботі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7A3CCD" w:rsidRPr="006C19A4">
        <w:rPr>
          <w:sz w:val="24"/>
          <w:szCs w:val="24"/>
          <w:lang w:val="uk-UA"/>
        </w:rPr>
        <w:t>підприємств</w:t>
      </w:r>
      <w:r w:rsidR="007D3208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належать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сфери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центрального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органу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виконавчої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влади,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забезпечує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формування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реалізацію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державної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політики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електроенергетичному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</w:t>
      </w:r>
      <w:r w:rsidR="00933F33" w:rsidRPr="006C19A4">
        <w:rPr>
          <w:sz w:val="24"/>
          <w:szCs w:val="24"/>
          <w:lang w:val="uk-UA"/>
        </w:rPr>
        <w:t>плексі,</w:t>
      </w:r>
      <w:r w:rsidR="005862BA" w:rsidRPr="006C19A4">
        <w:rPr>
          <w:sz w:val="24"/>
          <w:szCs w:val="24"/>
          <w:lang w:val="uk-UA"/>
        </w:rPr>
        <w:t xml:space="preserve"> </w:t>
      </w:r>
      <w:r w:rsidR="00933F33" w:rsidRPr="006C19A4">
        <w:rPr>
          <w:sz w:val="24"/>
          <w:szCs w:val="24"/>
          <w:lang w:val="uk-UA"/>
        </w:rPr>
        <w:t>надання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933F33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933F33" w:rsidRPr="006C19A4">
        <w:rPr>
          <w:sz w:val="24"/>
          <w:szCs w:val="24"/>
          <w:lang w:val="uk-UA"/>
        </w:rPr>
        <w:t>запит</w:t>
      </w:r>
      <w:r w:rsidR="005862BA" w:rsidRPr="006C19A4">
        <w:rPr>
          <w:sz w:val="24"/>
          <w:szCs w:val="24"/>
          <w:lang w:val="uk-UA"/>
        </w:rPr>
        <w:t xml:space="preserve"> </w:t>
      </w:r>
      <w:r w:rsidR="00933F33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933F33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інформації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5)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щ</w:t>
      </w:r>
      <w:r w:rsidR="007D3208" w:rsidRPr="006C19A4">
        <w:rPr>
          <w:sz w:val="24"/>
          <w:szCs w:val="24"/>
          <w:lang w:val="uk-UA"/>
        </w:rPr>
        <w:t>орічне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A664FD" w:rsidRPr="006C19A4">
        <w:rPr>
          <w:sz w:val="24"/>
          <w:szCs w:val="24"/>
          <w:lang w:val="uk-UA"/>
        </w:rPr>
        <w:t>0</w:t>
      </w:r>
      <w:r w:rsidR="007D3208" w:rsidRPr="006C19A4">
        <w:rPr>
          <w:sz w:val="24"/>
          <w:szCs w:val="24"/>
          <w:lang w:val="uk-UA"/>
        </w:rPr>
        <w:t>1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січня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нормальних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схем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електромереж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напругою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35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вище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схем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параметрами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реконструкцію,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зміну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стану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умов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пристроїв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ЗДТУ,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телемеханіки,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реконструйованого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напругою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02773C" w:rsidRPr="006C19A4">
        <w:rPr>
          <w:sz w:val="24"/>
          <w:szCs w:val="24"/>
          <w:lang w:val="uk-UA"/>
        </w:rPr>
        <w:t>150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нижче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6)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заявок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ремонт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A664FD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7)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</w:t>
      </w:r>
      <w:r w:rsidR="007D3208" w:rsidRPr="006C19A4">
        <w:rPr>
          <w:sz w:val="24"/>
          <w:szCs w:val="24"/>
          <w:lang w:val="uk-UA"/>
        </w:rPr>
        <w:t>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A664FD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погодження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програм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випробувань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устаткування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введенні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нового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дію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існуючого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</w:t>
      </w:r>
      <w:r w:rsidR="00A664FD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терміни,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передбачені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інструкціями),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</w:t>
      </w:r>
      <w:r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РДЦ,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згідно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Положенням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порядок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проведення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випробувань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устаткування,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пристроїв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експлуатації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вперше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вводяться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об’єктах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електроенергетики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ОЕС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України,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розробляється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8)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</w:t>
      </w:r>
      <w:r w:rsidR="007D3208" w:rsidRPr="006C19A4">
        <w:rPr>
          <w:sz w:val="24"/>
          <w:szCs w:val="24"/>
          <w:lang w:val="uk-UA"/>
        </w:rPr>
        <w:t>перативне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подання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засобами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ОІК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телефону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навантаження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об’єктів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електромереж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напругою</w:t>
      </w:r>
      <w:r w:rsidR="005862BA" w:rsidRPr="006C19A4">
        <w:rPr>
          <w:sz w:val="24"/>
          <w:szCs w:val="24"/>
          <w:lang w:val="uk-UA"/>
        </w:rPr>
        <w:t xml:space="preserve"> </w:t>
      </w:r>
      <w:r w:rsidR="009D0B99" w:rsidRPr="006C19A4">
        <w:rPr>
          <w:sz w:val="24"/>
          <w:szCs w:val="24"/>
          <w:lang w:val="uk-UA"/>
        </w:rPr>
        <w:t>110</w:t>
      </w:r>
      <w:r w:rsidR="005862BA" w:rsidRPr="006C19A4">
        <w:rPr>
          <w:sz w:val="24"/>
          <w:szCs w:val="24"/>
          <w:lang w:val="uk-UA"/>
        </w:rPr>
        <w:t xml:space="preserve"> </w:t>
      </w:r>
      <w:r w:rsidR="009D0B99" w:rsidRPr="006C19A4">
        <w:rPr>
          <w:sz w:val="24"/>
          <w:szCs w:val="24"/>
          <w:lang w:val="uk-UA"/>
        </w:rPr>
        <w:t>(150)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електроспоживання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погодженим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переліком),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lastRenderedPageBreak/>
        <w:t>також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даних,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передаються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об’єктів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ОІК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(положення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комутаційних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апаратів,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параметри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навантаження,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="007D3208" w:rsidRPr="006C19A4">
        <w:rPr>
          <w:sz w:val="24"/>
          <w:szCs w:val="24"/>
          <w:lang w:val="uk-UA"/>
        </w:rPr>
        <w:t>напруг</w:t>
      </w:r>
      <w:proofErr w:type="spellEnd"/>
      <w:r w:rsidR="007D3208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частоти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тощо)</w:t>
      </w:r>
      <w:r w:rsidRPr="006C19A4">
        <w:rPr>
          <w:sz w:val="24"/>
          <w:szCs w:val="24"/>
          <w:lang w:val="uk-UA"/>
        </w:rPr>
        <w:t>;</w:t>
      </w:r>
    </w:p>
    <w:p w:rsidR="007D3208" w:rsidRPr="006C19A4" w:rsidRDefault="00535333" w:rsidP="00535333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9)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</w:t>
      </w:r>
      <w:r w:rsidR="007D3208" w:rsidRPr="006C19A4">
        <w:rPr>
          <w:sz w:val="24"/>
          <w:szCs w:val="24"/>
          <w:lang w:val="uk-UA"/>
        </w:rPr>
        <w:t>ключення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складу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комісії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розслідування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технологічних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порушень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представників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згодою).</w:t>
      </w:r>
    </w:p>
    <w:p w:rsidR="007D4CE7" w:rsidRPr="006C19A4" w:rsidRDefault="007D4CE7" w:rsidP="00F160CA">
      <w:pPr>
        <w:pStyle w:val="ae"/>
        <w:suppressAutoHyphens/>
        <w:ind w:left="0" w:firstLine="709"/>
        <w:contextualSpacing/>
        <w:jc w:val="center"/>
        <w:rPr>
          <w:b/>
          <w:sz w:val="24"/>
          <w:szCs w:val="24"/>
          <w:lang w:val="uk-UA"/>
        </w:rPr>
      </w:pPr>
    </w:p>
    <w:p w:rsidR="007D3208" w:rsidRPr="006C19A4" w:rsidRDefault="00FA386E" w:rsidP="00F160CA">
      <w:pPr>
        <w:pStyle w:val="ae"/>
        <w:suppressAutoHyphens/>
        <w:ind w:left="0" w:firstLine="709"/>
        <w:contextualSpacing/>
        <w:jc w:val="center"/>
        <w:rPr>
          <w:b/>
          <w:sz w:val="24"/>
          <w:szCs w:val="24"/>
          <w:lang w:val="uk-UA"/>
        </w:rPr>
      </w:pPr>
      <w:r w:rsidRPr="006C19A4">
        <w:rPr>
          <w:b/>
          <w:sz w:val="24"/>
          <w:szCs w:val="24"/>
          <w:lang w:val="uk-UA"/>
        </w:rPr>
        <w:t>3.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Взаємодія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ОСР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та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РДЦ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з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підготовки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дис</w:t>
      </w:r>
      <w:r w:rsidR="00F160CA" w:rsidRPr="006C19A4">
        <w:rPr>
          <w:b/>
          <w:sz w:val="24"/>
          <w:szCs w:val="24"/>
          <w:lang w:val="uk-UA"/>
        </w:rPr>
        <w:t>петчерів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ОСР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та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диспетчерів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F160CA" w:rsidRPr="006C19A4">
        <w:rPr>
          <w:b/>
          <w:sz w:val="24"/>
          <w:szCs w:val="24"/>
          <w:lang w:val="uk-UA"/>
        </w:rPr>
        <w:t>РДЦ</w:t>
      </w:r>
    </w:p>
    <w:p w:rsidR="00F160CA" w:rsidRPr="006C19A4" w:rsidRDefault="00F160CA" w:rsidP="00F160CA">
      <w:pPr>
        <w:pStyle w:val="ae"/>
        <w:suppressAutoHyphens/>
        <w:ind w:left="0" w:firstLine="709"/>
        <w:contextualSpacing/>
        <w:jc w:val="center"/>
        <w:rPr>
          <w:sz w:val="24"/>
          <w:szCs w:val="24"/>
          <w:lang w:val="uk-UA"/>
        </w:rPr>
      </w:pPr>
    </w:p>
    <w:p w:rsidR="007D3208" w:rsidRPr="006C19A4" w:rsidRDefault="00983185" w:rsidP="00983185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3.1.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допуском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первинної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перевірки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4CE7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4CE7" w:rsidRPr="006C19A4">
        <w:rPr>
          <w:sz w:val="24"/>
          <w:szCs w:val="24"/>
          <w:lang w:val="uk-UA"/>
        </w:rPr>
        <w:t>комісії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4CE7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4CE7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4CE7" w:rsidRPr="006C19A4">
        <w:rPr>
          <w:sz w:val="24"/>
          <w:szCs w:val="24"/>
          <w:lang w:val="uk-UA"/>
        </w:rPr>
        <w:t>посаду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вперше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підготовлені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повинні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проходити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диспетчерській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службі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ознайомлення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режимом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регіону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співбесіду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керівництвом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диспетчерської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служби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питань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обладнанням,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знаходиться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управлінні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(віданні)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Результати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співбесіди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оформлюють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журналі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протоколом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довільної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форми.</w:t>
      </w:r>
    </w:p>
    <w:p w:rsidR="007D3208" w:rsidRPr="006C19A4" w:rsidRDefault="00983185" w:rsidP="00983185">
      <w:pPr>
        <w:pStyle w:val="ae"/>
        <w:suppressAutoHyphens/>
        <w:ind w:left="0" w:firstLine="709"/>
        <w:contextualSpacing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3.2.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(РДЦ)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можуть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ознайомлюватись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особливостями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роботи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електричних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мереж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програм,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складених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керівниками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диспетчерської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служби</w:t>
      </w:r>
      <w:r w:rsidR="005862BA" w:rsidRPr="006C19A4">
        <w:rPr>
          <w:sz w:val="24"/>
          <w:szCs w:val="24"/>
          <w:lang w:val="uk-UA"/>
        </w:rPr>
        <w:t xml:space="preserve">  </w:t>
      </w:r>
      <w:r w:rsidR="007D3208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або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центральної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диспетчерської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служби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ОСП,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підставі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листа,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надісланого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технічному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керівнику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ОСР.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забезпечує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необхідні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умови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для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ознайомлення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виділяє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для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консультацій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кваліфікованих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7D3208" w:rsidRPr="006C19A4">
        <w:rPr>
          <w:sz w:val="24"/>
          <w:szCs w:val="24"/>
          <w:lang w:val="uk-UA"/>
        </w:rPr>
        <w:t>фахівців.</w:t>
      </w:r>
    </w:p>
    <w:p w:rsidR="007D3208" w:rsidRPr="006C19A4" w:rsidRDefault="007D3208" w:rsidP="007D3208">
      <w:pPr>
        <w:tabs>
          <w:tab w:val="left" w:pos="0"/>
        </w:tabs>
        <w:ind w:firstLine="709"/>
        <w:jc w:val="both"/>
        <w:rPr>
          <w:sz w:val="24"/>
          <w:szCs w:val="24"/>
          <w:lang w:val="uk-UA"/>
        </w:rPr>
      </w:pPr>
    </w:p>
    <w:p w:rsidR="007D3208" w:rsidRPr="006C19A4" w:rsidRDefault="00CB6A55" w:rsidP="00CB6A55">
      <w:pPr>
        <w:pStyle w:val="ae"/>
        <w:suppressAutoHyphens/>
        <w:ind w:left="709"/>
        <w:contextualSpacing/>
        <w:jc w:val="center"/>
        <w:rPr>
          <w:b/>
          <w:sz w:val="24"/>
          <w:szCs w:val="24"/>
          <w:lang w:val="uk-UA"/>
        </w:rPr>
      </w:pPr>
      <w:r w:rsidRPr="006C19A4">
        <w:rPr>
          <w:b/>
          <w:sz w:val="24"/>
          <w:szCs w:val="24"/>
          <w:lang w:val="uk-UA"/>
        </w:rPr>
        <w:t>4.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Функції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ОСП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(РДЦ)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та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ОСР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щодо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забезпечення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надійної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паралельної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роботи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682758" w:rsidRPr="006C19A4">
        <w:rPr>
          <w:b/>
          <w:sz w:val="24"/>
          <w:szCs w:val="24"/>
          <w:lang w:val="uk-UA"/>
        </w:rPr>
        <w:t>у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складі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ОЕС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України</w:t>
      </w:r>
    </w:p>
    <w:p w:rsidR="00247D78" w:rsidRPr="006C19A4" w:rsidRDefault="00247D78" w:rsidP="00CB6A55">
      <w:pPr>
        <w:pStyle w:val="ae"/>
        <w:suppressAutoHyphens/>
        <w:ind w:left="709"/>
        <w:contextualSpacing/>
        <w:jc w:val="center"/>
        <w:rPr>
          <w:sz w:val="24"/>
          <w:szCs w:val="24"/>
          <w:lang w:val="uk-UA"/>
        </w:rPr>
      </w:pPr>
    </w:p>
    <w:p w:rsidR="007D3208" w:rsidRPr="006C19A4" w:rsidRDefault="00247D78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68275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підготовки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247D78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озгляд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підготовка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(згідно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графіком,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</w:t>
      </w:r>
      <w:r w:rsidR="00E441A1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247D78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</w:t>
      </w:r>
      <w:r w:rsidR="00E441A1" w:rsidRPr="006C19A4">
        <w:rPr>
          <w:bCs/>
          <w:iCs/>
          <w:sz w:val="24"/>
          <w:szCs w:val="24"/>
          <w:lang w:val="uk-UA" w:eastAsia="uk-UA"/>
        </w:rPr>
        <w:t>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к</w:t>
      </w:r>
      <w:r w:rsidR="007D3208" w:rsidRPr="006C19A4">
        <w:rPr>
          <w:bCs/>
          <w:iCs/>
          <w:sz w:val="24"/>
          <w:szCs w:val="24"/>
          <w:lang w:val="uk-UA" w:eastAsia="uk-UA"/>
        </w:rPr>
        <w:t>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веденням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автоматизованої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добо</w:t>
      </w:r>
      <w:r w:rsidR="00E441A1" w:rsidRPr="006C19A4">
        <w:rPr>
          <w:bCs/>
          <w:iCs/>
          <w:sz w:val="24"/>
          <w:szCs w:val="24"/>
          <w:lang w:val="uk-UA" w:eastAsia="uk-UA"/>
        </w:rPr>
        <w:t>вої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відомості,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її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441A1" w:rsidRPr="006C19A4">
        <w:rPr>
          <w:bCs/>
          <w:iCs/>
          <w:sz w:val="24"/>
          <w:szCs w:val="24"/>
          <w:lang w:val="uk-UA" w:eastAsia="uk-UA"/>
        </w:rPr>
        <w:t>достовірністю;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0978C5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978C5" w:rsidRPr="006C19A4">
        <w:rPr>
          <w:bCs/>
          <w:iCs/>
          <w:sz w:val="24"/>
          <w:szCs w:val="24"/>
          <w:lang w:val="uk-UA" w:eastAsia="uk-UA"/>
        </w:rPr>
        <w:t>нормальних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ремонтн</w:t>
      </w:r>
      <w:r w:rsidR="00AE44B7" w:rsidRPr="006C19A4">
        <w:rPr>
          <w:bCs/>
          <w:iCs/>
          <w:sz w:val="24"/>
          <w:szCs w:val="24"/>
          <w:lang w:val="uk-UA" w:eastAsia="uk-UA"/>
        </w:rPr>
        <w:t>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A2C6C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A2C6C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нижче,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978C5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978C5" w:rsidRPr="006C19A4">
        <w:rPr>
          <w:bCs/>
          <w:iCs/>
          <w:sz w:val="24"/>
          <w:szCs w:val="24"/>
          <w:lang w:val="uk-UA" w:eastAsia="uk-UA"/>
        </w:rPr>
        <w:t>переліком)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забезпечувати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наді</w:t>
      </w:r>
      <w:r w:rsidRPr="006C19A4">
        <w:rPr>
          <w:bCs/>
          <w:iCs/>
          <w:sz w:val="24"/>
          <w:szCs w:val="24"/>
          <w:lang w:val="uk-UA" w:eastAsia="uk-UA"/>
        </w:rPr>
        <w:t>йність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мереж;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роведення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розподілу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потоків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активних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реактивних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потужностей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вище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результатами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телевимірів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завантаження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</w:t>
      </w:r>
      <w:r w:rsidRPr="006C19A4">
        <w:rPr>
          <w:bCs/>
          <w:iCs/>
          <w:sz w:val="24"/>
          <w:szCs w:val="24"/>
          <w:lang w:val="uk-UA" w:eastAsia="uk-UA"/>
        </w:rPr>
        <w:t>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напруги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контрольних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точках;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завдань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обробка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контрольн</w:t>
      </w:r>
      <w:r w:rsidRPr="006C19A4">
        <w:rPr>
          <w:bCs/>
          <w:iCs/>
          <w:sz w:val="24"/>
          <w:szCs w:val="24"/>
          <w:lang w:val="uk-UA" w:eastAsia="uk-UA"/>
        </w:rPr>
        <w:t>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вимірів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визначених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обсягах;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струмів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короткого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замикання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вище,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величин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струмів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короткого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замикання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перевірки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відповідність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струмів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короткого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замикання;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фактичних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струмів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короткого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замикання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відповідність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номінальних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величин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8B550E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контр</w:t>
      </w:r>
      <w:r w:rsidRPr="006C19A4">
        <w:rPr>
          <w:bCs/>
          <w:iCs/>
          <w:sz w:val="24"/>
          <w:szCs w:val="24"/>
          <w:lang w:val="uk-UA" w:eastAsia="uk-UA"/>
        </w:rPr>
        <w:t>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подальшою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реалізацією;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сталості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транзиту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</w:t>
      </w:r>
      <w:r w:rsidR="00AE44B7" w:rsidRPr="006C19A4">
        <w:rPr>
          <w:bCs/>
          <w:iCs/>
          <w:sz w:val="24"/>
          <w:szCs w:val="24"/>
          <w:lang w:val="uk-UA" w:eastAsia="uk-UA"/>
        </w:rPr>
        <w:t>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24995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24995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E44B7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перетинах,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визначених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9)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принципів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місць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розташуван</w:t>
      </w:r>
      <w:r w:rsidRPr="006C19A4">
        <w:rPr>
          <w:bCs/>
          <w:iCs/>
          <w:sz w:val="24"/>
          <w:szCs w:val="24"/>
          <w:lang w:val="uk-UA" w:eastAsia="uk-UA"/>
        </w:rPr>
        <w:t>ня;</w:t>
      </w:r>
    </w:p>
    <w:p w:rsidR="007D3208" w:rsidRPr="006C19A4" w:rsidRDefault="00E441A1" w:rsidP="00E441A1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bCs/>
          <w:iCs/>
          <w:sz w:val="24"/>
          <w:szCs w:val="24"/>
          <w:lang w:val="uk-UA" w:eastAsia="uk-UA"/>
        </w:rPr>
        <w:t>10)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місць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АЧР,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ЧАПВ,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САВН,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завдань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налаштування,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завдань.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обліку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приєдн</w:t>
      </w:r>
      <w:r w:rsidRPr="006C19A4">
        <w:rPr>
          <w:bCs/>
          <w:iCs/>
          <w:sz w:val="24"/>
          <w:szCs w:val="24"/>
          <w:lang w:val="uk-UA" w:eastAsia="uk-UA"/>
        </w:rPr>
        <w:t>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підключених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АЧР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САВН;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запобігання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ожеледі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24995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24995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</w:t>
      </w:r>
      <w:r w:rsidR="00E5346E" w:rsidRPr="006C19A4">
        <w:rPr>
          <w:bCs/>
          <w:iCs/>
          <w:sz w:val="24"/>
          <w:szCs w:val="24"/>
          <w:lang w:val="uk-UA" w:eastAsia="uk-UA"/>
        </w:rPr>
        <w:t>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ежимне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опрацювання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</w:t>
      </w:r>
      <w:r w:rsidR="00E5346E" w:rsidRPr="006C19A4">
        <w:rPr>
          <w:bCs/>
          <w:iCs/>
          <w:sz w:val="24"/>
          <w:szCs w:val="24"/>
          <w:lang w:val="uk-UA" w:eastAsia="uk-UA"/>
        </w:rPr>
        <w:t>ДЦ;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lastRenderedPageBreak/>
        <w:t>13)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завдань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обмежень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обмежень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електроспоживання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потужності,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погодинних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</w:t>
      </w:r>
      <w:r w:rsidR="00E5346E" w:rsidRPr="006C19A4">
        <w:rPr>
          <w:bCs/>
          <w:iCs/>
          <w:sz w:val="24"/>
          <w:szCs w:val="24"/>
          <w:lang w:val="uk-UA" w:eastAsia="uk-UA"/>
        </w:rPr>
        <w:t>поживачів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електричної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часть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спеціальних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координація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цієї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роботи.</w:t>
      </w:r>
    </w:p>
    <w:p w:rsidR="007D3208" w:rsidRPr="006C19A4" w:rsidRDefault="007D3208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Виконання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цих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E5346E" w:rsidRPr="006C19A4">
        <w:rPr>
          <w:bCs/>
          <w:iCs/>
          <w:sz w:val="24"/>
          <w:szCs w:val="24"/>
          <w:lang w:val="uk-UA" w:eastAsia="uk-UA"/>
        </w:rPr>
        <w:t>здійснюється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згідно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вимогами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складання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застосування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обмеження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аварійного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відключення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споживачів,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протиаварійних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систем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зниження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енергоспоживання,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складання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застосування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погодин</w:t>
      </w:r>
      <w:r w:rsidR="00393F9A" w:rsidRPr="006C19A4">
        <w:rPr>
          <w:bCs/>
          <w:iCs/>
          <w:sz w:val="24"/>
          <w:szCs w:val="24"/>
          <w:lang w:val="uk-UA" w:eastAsia="uk-UA"/>
        </w:rPr>
        <w:t>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93F9A" w:rsidRPr="006C19A4">
        <w:rPr>
          <w:bCs/>
          <w:iCs/>
          <w:sz w:val="24"/>
          <w:szCs w:val="24"/>
          <w:lang w:val="uk-UA" w:eastAsia="uk-UA"/>
        </w:rPr>
        <w:t>відключення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93F9A" w:rsidRPr="006C19A4">
        <w:rPr>
          <w:bCs/>
          <w:iCs/>
          <w:sz w:val="24"/>
          <w:szCs w:val="24"/>
          <w:lang w:val="uk-UA" w:eastAsia="uk-UA"/>
        </w:rPr>
        <w:t>електроенергії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Правил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підключення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електроустановок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споживачів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спеціальної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автоматики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вимкнення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навантаження</w:t>
      </w:r>
      <w:r w:rsidR="00FA5E35" w:rsidRPr="006C19A4">
        <w:rPr>
          <w:bCs/>
          <w:iCs/>
          <w:sz w:val="24"/>
          <w:szCs w:val="24"/>
          <w:lang w:val="uk-UA" w:eastAsia="uk-UA"/>
        </w:rPr>
        <w:t>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</w:t>
      </w:r>
      <w:r w:rsidR="007D3208" w:rsidRPr="006C19A4">
        <w:rPr>
          <w:bCs/>
          <w:iCs/>
          <w:sz w:val="24"/>
          <w:szCs w:val="24"/>
          <w:lang w:val="uk-UA" w:eastAsia="uk-UA"/>
        </w:rPr>
        <w:t>етодичне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керівництво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93F9A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E441A1" w:rsidP="00E441A1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</w:t>
      </w:r>
      <w:r w:rsidR="00432203" w:rsidRPr="006C19A4">
        <w:rPr>
          <w:bCs/>
          <w:iCs/>
          <w:sz w:val="24"/>
          <w:szCs w:val="24"/>
          <w:lang w:val="uk-UA" w:eastAsia="uk-UA"/>
        </w:rPr>
        <w:t>наліз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32203" w:rsidRPr="006C19A4">
        <w:rPr>
          <w:bCs/>
          <w:iCs/>
          <w:sz w:val="24"/>
          <w:szCs w:val="24"/>
          <w:lang w:val="uk-UA" w:eastAsia="uk-UA"/>
        </w:rPr>
        <w:t>«вузьких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32203" w:rsidRPr="006C19A4">
        <w:rPr>
          <w:bCs/>
          <w:iCs/>
          <w:sz w:val="24"/>
          <w:szCs w:val="24"/>
          <w:lang w:val="uk-UA" w:eastAsia="uk-UA"/>
        </w:rPr>
        <w:t>місць»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D0DA2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D0DA2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заходів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ліквідації,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рекомендацій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ОСР.</w:t>
      </w:r>
    </w:p>
    <w:p w:rsidR="007D3208" w:rsidRPr="006C19A4" w:rsidRDefault="00293E83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підготовки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F14977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місячних,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тижневих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перелік</w:t>
      </w:r>
      <w:r w:rsidRPr="006C19A4">
        <w:rPr>
          <w:bCs/>
          <w:iCs/>
          <w:sz w:val="24"/>
          <w:szCs w:val="24"/>
          <w:lang w:val="uk-UA" w:eastAsia="uk-UA"/>
        </w:rPr>
        <w:t>ами);</w:t>
      </w:r>
    </w:p>
    <w:p w:rsidR="007D3208" w:rsidRPr="006C19A4" w:rsidRDefault="00F14977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DA46BA" w:rsidRPr="006C19A4">
        <w:rPr>
          <w:bCs/>
          <w:iCs/>
          <w:sz w:val="24"/>
          <w:szCs w:val="24"/>
          <w:lang w:val="uk-UA" w:eastAsia="uk-UA"/>
        </w:rPr>
        <w:t>щ</w:t>
      </w:r>
      <w:r w:rsidR="007D3208" w:rsidRPr="006C19A4">
        <w:rPr>
          <w:bCs/>
          <w:iCs/>
          <w:sz w:val="24"/>
          <w:szCs w:val="24"/>
          <w:lang w:val="uk-UA" w:eastAsia="uk-UA"/>
        </w:rPr>
        <w:t>орічне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25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січня)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(реконструкції,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переоснащення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тощо)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устаткування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підстанції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потребують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довготривалого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01085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01085" w:rsidRPr="006C19A4">
        <w:rPr>
          <w:bCs/>
          <w:iCs/>
          <w:sz w:val="24"/>
          <w:szCs w:val="24"/>
          <w:lang w:val="uk-UA" w:eastAsia="uk-UA"/>
        </w:rPr>
        <w:t>(2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01085" w:rsidRPr="006C19A4">
        <w:rPr>
          <w:bCs/>
          <w:iCs/>
          <w:sz w:val="24"/>
          <w:szCs w:val="24"/>
          <w:lang w:val="uk-UA" w:eastAsia="uk-UA"/>
        </w:rPr>
        <w:t>тижні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01085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01085" w:rsidRPr="006C19A4">
        <w:rPr>
          <w:bCs/>
          <w:iCs/>
          <w:sz w:val="24"/>
          <w:szCs w:val="24"/>
          <w:lang w:val="uk-UA" w:eastAsia="uk-UA"/>
        </w:rPr>
        <w:t>більше);</w:t>
      </w:r>
    </w:p>
    <w:p w:rsidR="007D3208" w:rsidRPr="006C19A4" w:rsidRDefault="0030108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з’єднань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44C3F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44C3F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згідно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переліком,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30108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результатів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контрольних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вимірів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</w:t>
      </w:r>
      <w:r w:rsidRPr="006C19A4">
        <w:rPr>
          <w:bCs/>
          <w:iCs/>
          <w:sz w:val="24"/>
          <w:szCs w:val="24"/>
          <w:lang w:val="uk-UA" w:eastAsia="uk-UA"/>
        </w:rPr>
        <w:t>тромереж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44C3F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44C3F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кВ;</w:t>
      </w:r>
    </w:p>
    <w:p w:rsidR="007D3208" w:rsidRPr="006C19A4" w:rsidRDefault="0030108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паспортних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параметрів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допустимих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навантажень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елементами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режимах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запит);</w:t>
      </w:r>
    </w:p>
    <w:p w:rsidR="007D3208" w:rsidRPr="006C19A4" w:rsidRDefault="0070583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</w:t>
      </w:r>
      <w:r w:rsidR="007D3208" w:rsidRPr="006C19A4">
        <w:rPr>
          <w:bCs/>
          <w:iCs/>
          <w:sz w:val="24"/>
          <w:szCs w:val="24"/>
          <w:lang w:val="uk-UA" w:eastAsia="uk-UA"/>
        </w:rPr>
        <w:t>отримання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передбачених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АЧР,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ЧАПВ,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САВН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підключеної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потужності,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налаштування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розміщення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АЧР,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ЧАПВ,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САВН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підключеної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потужно</w:t>
      </w:r>
      <w:r w:rsidRPr="006C19A4">
        <w:rPr>
          <w:bCs/>
          <w:iCs/>
          <w:sz w:val="24"/>
          <w:szCs w:val="24"/>
          <w:lang w:val="uk-UA" w:eastAsia="uk-UA"/>
        </w:rPr>
        <w:t>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результатами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вимірювання;</w:t>
      </w:r>
    </w:p>
    <w:p w:rsidR="007D3208" w:rsidRPr="006C19A4" w:rsidRDefault="0070583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5231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5231" w:rsidRPr="006C19A4">
        <w:rPr>
          <w:bCs/>
          <w:iCs/>
          <w:sz w:val="24"/>
          <w:szCs w:val="24"/>
          <w:lang w:val="uk-UA" w:eastAsia="uk-UA"/>
        </w:rPr>
        <w:t>стан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5231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5231" w:rsidRPr="006C19A4">
        <w:rPr>
          <w:bCs/>
          <w:iCs/>
          <w:sz w:val="24"/>
          <w:szCs w:val="24"/>
          <w:lang w:val="uk-UA" w:eastAsia="uk-UA"/>
        </w:rPr>
        <w:t>результати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5231" w:rsidRPr="006C19A4">
        <w:rPr>
          <w:bCs/>
          <w:iCs/>
          <w:sz w:val="24"/>
          <w:szCs w:val="24"/>
          <w:lang w:val="uk-UA" w:eastAsia="uk-UA"/>
        </w:rPr>
        <w:t>випроб</w:t>
      </w:r>
      <w:r w:rsidR="007D3208" w:rsidRPr="006C19A4">
        <w:rPr>
          <w:bCs/>
          <w:iCs/>
          <w:sz w:val="24"/>
          <w:szCs w:val="24"/>
          <w:lang w:val="uk-UA" w:eastAsia="uk-UA"/>
        </w:rPr>
        <w:t>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ожеледі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803E0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803E0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70583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40E88" w:rsidRPr="006C19A4">
        <w:rPr>
          <w:bCs/>
          <w:iCs/>
          <w:sz w:val="24"/>
          <w:szCs w:val="24"/>
          <w:lang w:val="uk-UA" w:eastAsia="uk-UA"/>
        </w:rPr>
        <w:t>місцевими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40E88" w:rsidRPr="006C19A4">
        <w:rPr>
          <w:bCs/>
          <w:iCs/>
          <w:sz w:val="24"/>
          <w:szCs w:val="24"/>
          <w:lang w:val="uk-UA" w:eastAsia="uk-UA"/>
        </w:rPr>
        <w:t>органами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40E88" w:rsidRPr="006C19A4">
        <w:rPr>
          <w:bCs/>
          <w:iCs/>
          <w:sz w:val="24"/>
          <w:szCs w:val="24"/>
          <w:lang w:val="uk-UA" w:eastAsia="uk-UA"/>
        </w:rPr>
        <w:t>виконавчої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340E88" w:rsidRPr="006C19A4">
        <w:rPr>
          <w:bCs/>
          <w:iCs/>
          <w:sz w:val="24"/>
          <w:szCs w:val="24"/>
          <w:lang w:val="uk-UA" w:eastAsia="uk-UA"/>
        </w:rPr>
        <w:t>влади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вимог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нормативно-технічних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документів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центрального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виконавчої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влади,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реалізацію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державної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електроенергетичному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комплексі,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C6C46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C6C46" w:rsidRPr="006C19A4">
        <w:rPr>
          <w:bCs/>
          <w:iCs/>
          <w:sz w:val="24"/>
          <w:szCs w:val="24"/>
          <w:lang w:val="uk-UA" w:eastAsia="uk-UA"/>
        </w:rPr>
        <w:t>інструкцій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C6C46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заходів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дотримання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стосовно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обмеження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споживання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електричної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потужності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протиаварійних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зниження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електроспоживання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(графіки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обмеження,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аварійного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погодинних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відключень,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САВН,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АЧ</w:t>
      </w:r>
      <w:r w:rsidRPr="006C19A4">
        <w:rPr>
          <w:bCs/>
          <w:iCs/>
          <w:sz w:val="24"/>
          <w:szCs w:val="24"/>
          <w:lang w:val="uk-UA" w:eastAsia="uk-UA"/>
        </w:rPr>
        <w:t>Р);</w:t>
      </w:r>
    </w:p>
    <w:p w:rsidR="007D3208" w:rsidRPr="006C19A4" w:rsidRDefault="0070583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9)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</w:t>
      </w:r>
      <w:r w:rsidR="007D3208" w:rsidRPr="006C19A4">
        <w:rPr>
          <w:bCs/>
          <w:iCs/>
          <w:sz w:val="24"/>
          <w:szCs w:val="24"/>
          <w:lang w:val="uk-UA" w:eastAsia="uk-UA"/>
        </w:rPr>
        <w:t>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добовим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балансом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електричної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915CE" w:rsidRPr="006C19A4">
        <w:rPr>
          <w:bCs/>
          <w:iCs/>
          <w:sz w:val="24"/>
          <w:szCs w:val="24"/>
          <w:lang w:val="uk-UA" w:eastAsia="uk-UA"/>
        </w:rPr>
        <w:t>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фактичними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щодобовими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погодинними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показників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фізичного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балансу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надходження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4543" w:rsidRPr="006C19A4">
        <w:rPr>
          <w:bCs/>
          <w:iCs/>
          <w:sz w:val="24"/>
          <w:szCs w:val="24"/>
          <w:lang w:val="uk-UA" w:eastAsia="uk-UA"/>
        </w:rPr>
        <w:t>електричної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4543" w:rsidRPr="006C19A4">
        <w:rPr>
          <w:bCs/>
          <w:iCs/>
          <w:sz w:val="24"/>
          <w:szCs w:val="24"/>
          <w:lang w:val="uk-UA" w:eastAsia="uk-UA"/>
        </w:rPr>
        <w:t>енергії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коригування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складових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добового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бал</w:t>
      </w:r>
      <w:r w:rsidRPr="006C19A4">
        <w:rPr>
          <w:bCs/>
          <w:iCs/>
          <w:sz w:val="24"/>
          <w:szCs w:val="24"/>
          <w:lang w:val="uk-UA" w:eastAsia="uk-UA"/>
        </w:rPr>
        <w:t>ансу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терміни,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встановлені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705835" w:rsidP="002A2894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</w:t>
      </w:r>
      <w:r w:rsidR="007D3208" w:rsidRPr="006C19A4">
        <w:rPr>
          <w:bCs/>
          <w:iCs/>
          <w:sz w:val="24"/>
          <w:szCs w:val="24"/>
          <w:lang w:val="uk-UA" w:eastAsia="uk-UA"/>
        </w:rPr>
        <w:t>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генеруючих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потужностей</w:t>
      </w:r>
      <w:proofErr w:type="spellEnd"/>
      <w:r w:rsidR="007D3208" w:rsidRPr="006C19A4">
        <w:rPr>
          <w:bCs/>
          <w:iCs/>
          <w:sz w:val="24"/>
          <w:szCs w:val="24"/>
          <w:lang w:val="uk-UA" w:eastAsia="uk-UA"/>
        </w:rPr>
        <w:t>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розташованих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територ</w:t>
      </w:r>
      <w:r w:rsidR="002A2894" w:rsidRPr="006C19A4">
        <w:rPr>
          <w:bCs/>
          <w:iCs/>
          <w:sz w:val="24"/>
          <w:szCs w:val="24"/>
          <w:lang w:val="uk-UA" w:eastAsia="uk-UA"/>
        </w:rPr>
        <w:t>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A2894" w:rsidRPr="006C19A4">
        <w:rPr>
          <w:bCs/>
          <w:iCs/>
          <w:sz w:val="24"/>
          <w:szCs w:val="24"/>
          <w:lang w:val="uk-UA" w:eastAsia="uk-UA"/>
        </w:rPr>
        <w:t>ліцензованої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A2894" w:rsidRPr="006C19A4">
        <w:rPr>
          <w:bCs/>
          <w:iCs/>
          <w:sz w:val="24"/>
          <w:szCs w:val="24"/>
          <w:lang w:val="uk-UA" w:eastAsia="uk-UA"/>
        </w:rPr>
        <w:t>діяльності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A2894" w:rsidRPr="006C19A4">
        <w:rPr>
          <w:bCs/>
          <w:iCs/>
          <w:sz w:val="24"/>
          <w:szCs w:val="24"/>
          <w:lang w:val="uk-UA" w:eastAsia="uk-UA"/>
        </w:rPr>
        <w:t>ОСР.</w:t>
      </w:r>
    </w:p>
    <w:p w:rsidR="007D3208" w:rsidRPr="006C19A4" w:rsidRDefault="007D3208" w:rsidP="007D3208">
      <w:pPr>
        <w:pStyle w:val="ae"/>
        <w:tabs>
          <w:tab w:val="left" w:pos="1276"/>
          <w:tab w:val="left" w:pos="1560"/>
        </w:tabs>
        <w:suppressAutoHyphens/>
        <w:ind w:left="0" w:firstLine="709"/>
        <w:jc w:val="both"/>
        <w:rPr>
          <w:sz w:val="24"/>
          <w:szCs w:val="24"/>
          <w:lang w:val="uk-UA"/>
        </w:rPr>
      </w:pPr>
    </w:p>
    <w:p w:rsidR="007D3208" w:rsidRPr="006C19A4" w:rsidRDefault="00F64543" w:rsidP="00F64543">
      <w:pPr>
        <w:tabs>
          <w:tab w:val="left" w:pos="0"/>
        </w:tabs>
        <w:ind w:left="709"/>
        <w:jc w:val="center"/>
        <w:rPr>
          <w:b/>
          <w:sz w:val="24"/>
          <w:szCs w:val="24"/>
          <w:lang w:val="uk-UA"/>
        </w:rPr>
      </w:pPr>
      <w:r w:rsidRPr="006C19A4">
        <w:rPr>
          <w:b/>
          <w:sz w:val="24"/>
          <w:szCs w:val="24"/>
          <w:lang w:val="uk-UA"/>
        </w:rPr>
        <w:t>5.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Планування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ремонтів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основного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обладнання,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устаткування,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пристроїв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РЗ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і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ПА,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ЗДТУ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ОСР,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що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знаходяться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оперативному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підпо</w:t>
      </w:r>
      <w:r w:rsidRPr="006C19A4">
        <w:rPr>
          <w:b/>
          <w:sz w:val="24"/>
          <w:szCs w:val="24"/>
          <w:lang w:val="uk-UA"/>
        </w:rPr>
        <w:t>рядкуванні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диспетчера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ОСП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(РДЦ)</w:t>
      </w:r>
    </w:p>
    <w:p w:rsidR="00F64543" w:rsidRPr="006C19A4" w:rsidRDefault="00F64543" w:rsidP="00F64543">
      <w:pPr>
        <w:tabs>
          <w:tab w:val="left" w:pos="0"/>
        </w:tabs>
        <w:ind w:left="709"/>
        <w:jc w:val="center"/>
        <w:rPr>
          <w:sz w:val="24"/>
          <w:szCs w:val="24"/>
          <w:lang w:val="uk-UA"/>
        </w:rPr>
      </w:pP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lastRenderedPageBreak/>
        <w:t>5.1.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ланування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основного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проводять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урахуванням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блоків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електростанцій.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34D26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тижневі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підстанційного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приєднань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проводять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максимальним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урахуванням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устаткування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електростанцій.</w:t>
      </w: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5.3.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подавати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свої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</w:t>
      </w:r>
      <w:r w:rsidR="00034D26" w:rsidRPr="006C19A4">
        <w:rPr>
          <w:bCs/>
          <w:iCs/>
          <w:sz w:val="24"/>
          <w:szCs w:val="24"/>
          <w:lang w:val="uk-UA" w:eastAsia="uk-UA"/>
        </w:rPr>
        <w:t>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34D26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34D26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34D26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34D26" w:rsidRPr="006C19A4">
        <w:rPr>
          <w:bCs/>
          <w:iCs/>
          <w:sz w:val="24"/>
          <w:szCs w:val="24"/>
          <w:lang w:val="uk-UA" w:eastAsia="uk-UA"/>
        </w:rPr>
        <w:t>01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червня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поточного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підготовки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наступний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календарний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рік.</w:t>
      </w: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5.4.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повинно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фіксовану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початку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та/або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фіксовану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закінчення,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зумовлюється,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але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обмежується,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взаємодією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іншими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користувачами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</w:t>
      </w:r>
      <w:r w:rsidR="0022157B" w:rsidRPr="006C19A4">
        <w:rPr>
          <w:bCs/>
          <w:iCs/>
          <w:sz w:val="24"/>
          <w:szCs w:val="24"/>
          <w:lang w:val="uk-UA" w:eastAsia="uk-UA"/>
        </w:rPr>
        <w:t>еми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2157B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2157B" w:rsidRPr="006C19A4">
        <w:rPr>
          <w:bCs/>
          <w:iCs/>
          <w:sz w:val="24"/>
          <w:szCs w:val="24"/>
          <w:lang w:val="uk-UA" w:eastAsia="uk-UA"/>
        </w:rPr>
        <w:t>(виробниками,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22157B" w:rsidRPr="006C19A4">
        <w:rPr>
          <w:bCs/>
          <w:iCs/>
          <w:sz w:val="24"/>
          <w:szCs w:val="24"/>
          <w:lang w:val="uk-UA" w:eastAsia="uk-UA"/>
        </w:rPr>
        <w:t>іншими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споживачами),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внаслідок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конкретних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процесів,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причини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конкретних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вказуватися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підлягають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аналізу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консультаційному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процесу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пропозицію,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залученими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Користувачами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після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узгодження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вносяться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фіксовані.</w:t>
      </w: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5.5.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розглядає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вносить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огляду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енергосистеми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підвідомчого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регіону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урахуванням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інших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Користувачів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4E0039">
        <w:rPr>
          <w:bCs/>
          <w:iCs/>
          <w:sz w:val="24"/>
          <w:szCs w:val="24"/>
          <w:lang w:val="uk-UA" w:eastAsia="uk-UA"/>
        </w:rPr>
        <w:t>проє</w:t>
      </w:r>
      <w:r w:rsidR="007D3208" w:rsidRPr="006C19A4">
        <w:rPr>
          <w:bCs/>
          <w:iCs/>
          <w:sz w:val="24"/>
          <w:szCs w:val="24"/>
          <w:lang w:val="uk-UA" w:eastAsia="uk-UA"/>
        </w:rPr>
        <w:t>кт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РШ,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його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підготовки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планів-графіків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(ОСП)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повинен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намагатися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задовольнити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вимоги,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містяться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одержаних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пропозиціях.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неможливо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задовольнити,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(ОСП)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запропонувати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варіанти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коригування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планів-графіків.</w:t>
      </w:r>
    </w:p>
    <w:p w:rsidR="007D3208" w:rsidRPr="006C19A4" w:rsidRDefault="00F64543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</w:t>
      </w:r>
      <w:r w:rsidR="00737DA7" w:rsidRPr="006C19A4">
        <w:rPr>
          <w:bCs/>
          <w:iCs/>
          <w:sz w:val="24"/>
          <w:szCs w:val="24"/>
          <w:lang w:val="uk-UA" w:eastAsia="uk-UA"/>
        </w:rPr>
        <w:t>6</w:t>
      </w:r>
      <w:r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Після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отримання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</w:t>
      </w:r>
      <w:r w:rsidR="004C5B64" w:rsidRPr="006C19A4">
        <w:rPr>
          <w:bCs/>
          <w:iCs/>
          <w:sz w:val="24"/>
          <w:szCs w:val="24"/>
          <w:lang w:val="uk-UA" w:eastAsia="uk-UA"/>
        </w:rPr>
        <w:t>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плану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ЛЕП,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АТ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РШ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зведений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регіону,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bookmarkStart w:id="1" w:name="n1308"/>
      <w:bookmarkEnd w:id="1"/>
      <w:r w:rsidR="007D3208" w:rsidRPr="006C19A4">
        <w:rPr>
          <w:bCs/>
          <w:iCs/>
          <w:sz w:val="24"/>
          <w:szCs w:val="24"/>
          <w:lang w:val="uk-UA" w:eastAsia="uk-UA"/>
        </w:rPr>
        <w:t>його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5.7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плани-графіки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Користувачів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регіону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наступний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календарний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затверджуються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Головним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після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отримання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РШ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доводяться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відома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стосується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диспетчеризації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5.8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плани-графіки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кожний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набирають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чинності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01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січня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року.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5.9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зобов’язаний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дотримуватися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планів-графіків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5.10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Внесення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здійснюється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лише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причин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порушення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безпеки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постачання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операційної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безпеки,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безпеки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персоналу,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аварійного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пошкодження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громадської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безпеки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порядку: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рішенням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−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відповідне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обмежується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лише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цього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потребує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інших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сторін;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згодою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заінтересованими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Користувачами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C5B64" w:rsidRPr="006C19A4">
        <w:rPr>
          <w:bCs/>
          <w:iCs/>
          <w:sz w:val="24"/>
          <w:szCs w:val="24"/>
          <w:lang w:val="uk-UA" w:eastAsia="uk-UA"/>
        </w:rPr>
        <w:t>−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але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цього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потребує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інших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сторін,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5.11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Прийняті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відображаються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плані-графіку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5.12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може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досягти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згоди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стосовно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приймає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остаточне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рішення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виходячи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операційної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безпеки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00A7" w:rsidRPr="006C19A4">
        <w:rPr>
          <w:bCs/>
          <w:iCs/>
          <w:sz w:val="24"/>
          <w:szCs w:val="24"/>
          <w:lang w:val="uk-UA" w:eastAsia="uk-UA"/>
        </w:rPr>
        <w:t>ОСР</w:t>
      </w:r>
      <w:r w:rsidR="007D3208" w:rsidRPr="006C19A4">
        <w:rPr>
          <w:bCs/>
          <w:iCs/>
          <w:sz w:val="24"/>
          <w:szCs w:val="24"/>
          <w:lang w:val="uk-UA" w:eastAsia="uk-UA"/>
        </w:rPr>
        <w:t>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lastRenderedPageBreak/>
        <w:t>5.13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письмового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запиту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стосовно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цього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обґрунтування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прийняття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рішення.</w:t>
      </w:r>
    </w:p>
    <w:p w:rsidR="007D3208" w:rsidRPr="006C19A4" w:rsidRDefault="007D3208" w:rsidP="007D3208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числа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кожного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місяця,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передує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плановому,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місячні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плани-графіки,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підтверджують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відповідно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затвердженого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урахуванням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прийнятих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змін.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5.14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плани-графіки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надаватися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письмово.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містити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інформацію: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реквізити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сторони,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місячний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план-графік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обладнання;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планові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включені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плану-графіка;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включене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відповідним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обґрунтуванням;</w:t>
      </w:r>
    </w:p>
    <w:p w:rsidR="007D3208" w:rsidRPr="006C19A4" w:rsidRDefault="007D3208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пояснення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причин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плану-графіка,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мають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місце.</w:t>
      </w:r>
    </w:p>
    <w:p w:rsidR="007D3208" w:rsidRPr="006C19A4" w:rsidRDefault="00737DA7" w:rsidP="00BB3BBB">
      <w:pPr>
        <w:ind w:firstLine="709"/>
        <w:jc w:val="both"/>
        <w:rPr>
          <w:b/>
          <w:iCs/>
          <w:sz w:val="24"/>
          <w:szCs w:val="24"/>
          <w:lang w:val="uk-UA" w:eastAsia="uk-UA"/>
        </w:rPr>
      </w:pPr>
      <w:r w:rsidRPr="006C19A4">
        <w:rPr>
          <w:iCs/>
          <w:sz w:val="24"/>
          <w:szCs w:val="24"/>
          <w:lang w:val="uk-UA" w:eastAsia="uk-UA"/>
        </w:rPr>
        <w:t>5.15</w:t>
      </w:r>
      <w:r w:rsidR="00F64543" w:rsidRPr="006C19A4">
        <w:rPr>
          <w:iCs/>
          <w:sz w:val="24"/>
          <w:szCs w:val="24"/>
          <w:lang w:val="uk-UA" w:eastAsia="uk-UA"/>
        </w:rPr>
        <w:t>.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РДЦ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направляють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(зі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своїми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зауваженнями)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на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узгодження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ОСП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зведені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по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регіону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дані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щодо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основного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ОСР,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що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в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віданні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диспетчера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ОСП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(за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наявності).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На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підставі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отриманого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від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ОСП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iCs/>
          <w:sz w:val="24"/>
          <w:szCs w:val="24"/>
          <w:lang w:val="uk-UA" w:eastAsia="uk-UA"/>
        </w:rPr>
        <w:t>затвердженого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iCs/>
          <w:sz w:val="24"/>
          <w:szCs w:val="24"/>
          <w:lang w:val="uk-UA" w:eastAsia="uk-UA"/>
        </w:rPr>
        <w:t>місячного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iCs/>
          <w:sz w:val="24"/>
          <w:szCs w:val="24"/>
          <w:lang w:val="uk-UA" w:eastAsia="uk-UA"/>
        </w:rPr>
        <w:t>графіка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ЛЕП,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АТ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РШ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РДЦ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формує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зведений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по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регіону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місячний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графік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Користувачів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і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направляє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його</w:t>
      </w:r>
      <w:r w:rsidR="005862BA" w:rsidRPr="006C19A4">
        <w:rPr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iCs/>
          <w:sz w:val="24"/>
          <w:szCs w:val="24"/>
          <w:lang w:val="uk-UA" w:eastAsia="uk-UA"/>
        </w:rPr>
        <w:t>ОСР.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5.16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20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числа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місяця,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плановому,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сповістити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25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числа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місяця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−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письмово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повідомити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плану-графіка,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стосуються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диспетчеризації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5.17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плани-графіки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корегуванню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підлягають.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раховуються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порядку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шляхом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заявки.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5.18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Терміни,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місячних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BF5228" w:rsidRPr="006C19A4">
        <w:rPr>
          <w:bCs/>
          <w:iCs/>
          <w:sz w:val="24"/>
          <w:szCs w:val="24"/>
          <w:lang w:val="uk-UA" w:eastAsia="uk-UA"/>
        </w:rPr>
        <w:t>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5.19</w:t>
      </w:r>
      <w:r w:rsidR="00F64543" w:rsidRPr="006C19A4">
        <w:rPr>
          <w:bCs/>
          <w:iCs/>
          <w:sz w:val="24"/>
          <w:szCs w:val="24"/>
          <w:lang w:val="uk-UA" w:eastAsia="uk-UA"/>
        </w:rPr>
        <w:t>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устаткування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підстанційного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приєднань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навіть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затвердженими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потрібно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оформлювати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заявками.</w:t>
      </w:r>
    </w:p>
    <w:p w:rsidR="007D3208" w:rsidRPr="006C19A4" w:rsidRDefault="00737DA7" w:rsidP="00BB3BBB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5.20.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електронну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(передача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факсом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електронною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поштою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дозволяється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як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F5228" w:rsidRPr="006C19A4">
        <w:rPr>
          <w:bCs/>
          <w:iCs/>
          <w:sz w:val="24"/>
          <w:szCs w:val="24"/>
          <w:lang w:val="uk-UA" w:eastAsia="uk-UA"/>
        </w:rPr>
        <w:t>виняток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неможливості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електронну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причин).</w:t>
      </w:r>
    </w:p>
    <w:p w:rsidR="007D3208" w:rsidRPr="006C19A4" w:rsidRDefault="007D3208" w:rsidP="007D3208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Порядок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прийняття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рішень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проводять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згідно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вимогами,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викладеними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порядок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ремонт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об’єктів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диспетчеризації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мереж,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направляється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електростанції.</w:t>
      </w:r>
    </w:p>
    <w:p w:rsidR="007D3208" w:rsidRPr="006C19A4" w:rsidRDefault="007D3208" w:rsidP="007D3208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</w:p>
    <w:p w:rsidR="000F6551" w:rsidRPr="006C19A4" w:rsidRDefault="000F6551" w:rsidP="005A5011">
      <w:pPr>
        <w:pStyle w:val="ae"/>
        <w:suppressAutoHyphens/>
        <w:ind w:left="709"/>
        <w:contextualSpacing/>
        <w:jc w:val="center"/>
        <w:rPr>
          <w:b/>
          <w:sz w:val="24"/>
          <w:szCs w:val="24"/>
          <w:lang w:val="uk-UA"/>
        </w:rPr>
      </w:pPr>
      <w:r w:rsidRPr="006C19A4">
        <w:rPr>
          <w:b/>
          <w:sz w:val="24"/>
          <w:szCs w:val="24"/>
          <w:lang w:val="uk-UA"/>
        </w:rPr>
        <w:t>6.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Експлуатація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пристроїв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РЗ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і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="007D3208" w:rsidRPr="006C19A4">
        <w:rPr>
          <w:b/>
          <w:sz w:val="24"/>
          <w:szCs w:val="24"/>
          <w:lang w:val="uk-UA"/>
        </w:rPr>
        <w:t>П</w:t>
      </w:r>
      <w:r w:rsidRPr="006C19A4">
        <w:rPr>
          <w:b/>
          <w:sz w:val="24"/>
          <w:szCs w:val="24"/>
          <w:lang w:val="uk-UA"/>
        </w:rPr>
        <w:t>А,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встановлених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на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об'єктах</w:t>
      </w:r>
      <w:r w:rsidR="005862BA" w:rsidRPr="006C19A4">
        <w:rPr>
          <w:b/>
          <w:sz w:val="24"/>
          <w:szCs w:val="24"/>
          <w:lang w:val="uk-UA"/>
        </w:rPr>
        <w:t xml:space="preserve"> </w:t>
      </w:r>
      <w:r w:rsidRPr="006C19A4">
        <w:rPr>
          <w:b/>
          <w:sz w:val="24"/>
          <w:szCs w:val="24"/>
          <w:lang w:val="uk-UA"/>
        </w:rPr>
        <w:t>ОСР</w:t>
      </w:r>
    </w:p>
    <w:p w:rsidR="000F6551" w:rsidRPr="006C19A4" w:rsidRDefault="000F6551" w:rsidP="000F6551">
      <w:pPr>
        <w:pStyle w:val="ae"/>
        <w:suppressAutoHyphens/>
        <w:ind w:left="709"/>
        <w:contextualSpacing/>
        <w:jc w:val="both"/>
        <w:rPr>
          <w:sz w:val="24"/>
          <w:szCs w:val="24"/>
          <w:lang w:val="uk-UA"/>
        </w:rPr>
      </w:pP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Основним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принципом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поділ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первинного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групи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залежно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(управління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відання).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Основною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принципів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типів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характеристик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окремих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82C41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82C41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узгодження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принципів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типів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характеристик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але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здійснює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(перелік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складає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(РДЦ)).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6.3.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7D3208" w:rsidRPr="006C19A4">
        <w:rPr>
          <w:bCs/>
          <w:iCs/>
          <w:sz w:val="24"/>
          <w:szCs w:val="24"/>
          <w:lang w:val="uk-UA" w:eastAsia="uk-UA"/>
        </w:rPr>
        <w:t>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характеристик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82C41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82C41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розрахунок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</w:t>
      </w:r>
      <w:r w:rsidRPr="006C19A4">
        <w:rPr>
          <w:bCs/>
          <w:iCs/>
          <w:sz w:val="24"/>
          <w:szCs w:val="24"/>
          <w:lang w:val="uk-UA" w:eastAsia="uk-UA"/>
        </w:rPr>
        <w:t>онує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підрозділ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але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здійснює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застосування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цього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обладнання;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lastRenderedPageBreak/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</w:t>
      </w:r>
      <w:r w:rsidR="007D3208" w:rsidRPr="006C19A4">
        <w:rPr>
          <w:bCs/>
          <w:iCs/>
          <w:sz w:val="24"/>
          <w:szCs w:val="24"/>
          <w:lang w:val="uk-UA" w:eastAsia="uk-UA"/>
        </w:rPr>
        <w:t>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рішень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заходів,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спрямованих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підвищення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надійності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</w:t>
      </w:r>
      <w:r w:rsidRPr="006C19A4">
        <w:rPr>
          <w:bCs/>
          <w:iCs/>
          <w:sz w:val="24"/>
          <w:szCs w:val="24"/>
          <w:lang w:val="uk-UA" w:eastAsia="uk-UA"/>
        </w:rPr>
        <w:t>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належить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ОСП;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методик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інструкцій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встановлених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зміни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підставі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вказівок,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оперативно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</w:t>
      </w:r>
      <w:r w:rsidR="00BC0B28" w:rsidRPr="006C19A4">
        <w:rPr>
          <w:bCs/>
          <w:iCs/>
          <w:sz w:val="24"/>
          <w:szCs w:val="24"/>
          <w:lang w:val="uk-UA" w:eastAsia="uk-UA"/>
        </w:rPr>
        <w:t>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урахуванням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вимог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НД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«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релейного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захисту,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протиаварійної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автоматики,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електроавтоматики,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дистанційного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сигналізації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підстанцій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110-750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кВ.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Правила»,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C0B28" w:rsidRPr="006C19A4">
        <w:rPr>
          <w:bCs/>
          <w:iCs/>
          <w:sz w:val="24"/>
          <w:szCs w:val="24"/>
          <w:lang w:val="uk-UA" w:eastAsia="uk-UA"/>
        </w:rPr>
        <w:t>«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мікропроцесорних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релейного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захисту,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протиаварійної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автоматики,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електроавтоматики,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дистанційного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сигналізації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0,4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750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Правила»</w:t>
      </w:r>
      <w:r w:rsidRPr="006C19A4">
        <w:rPr>
          <w:bCs/>
          <w:iCs/>
          <w:sz w:val="24"/>
          <w:szCs w:val="24"/>
          <w:lang w:val="uk-UA" w:eastAsia="uk-UA"/>
        </w:rPr>
        <w:t>;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</w:p>
    <w:p w:rsidR="007D3208" w:rsidRPr="006C19A4" w:rsidRDefault="000F6551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</w:t>
      </w:r>
      <w:r w:rsidR="007D3208" w:rsidRPr="006C19A4">
        <w:rPr>
          <w:bCs/>
          <w:iCs/>
          <w:sz w:val="24"/>
          <w:szCs w:val="24"/>
          <w:lang w:val="uk-UA" w:eastAsia="uk-UA"/>
        </w:rPr>
        <w:t>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ОСР: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висновків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результатами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аналізу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4E0039">
        <w:rPr>
          <w:bCs/>
          <w:iCs/>
          <w:sz w:val="24"/>
          <w:szCs w:val="24"/>
          <w:lang w:val="uk-UA" w:eastAsia="uk-UA"/>
        </w:rPr>
        <w:t>проє</w:t>
      </w:r>
      <w:r w:rsidRPr="006C19A4">
        <w:rPr>
          <w:bCs/>
          <w:iCs/>
          <w:sz w:val="24"/>
          <w:szCs w:val="24"/>
          <w:lang w:val="uk-UA" w:eastAsia="uk-UA"/>
        </w:rPr>
        <w:t>ктів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переоснащення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реконструкції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стосовно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розрахунок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виконує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підрозділ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переліку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схем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виконує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погоджує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ОСП(РДЦ);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струмів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короткого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замикання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6C19A4">
        <w:rPr>
          <w:bCs/>
          <w:iCs/>
          <w:sz w:val="24"/>
          <w:szCs w:val="24"/>
          <w:lang w:val="uk-UA" w:eastAsia="uk-UA"/>
        </w:rPr>
        <w:t>реа</w:t>
      </w:r>
      <w:r w:rsidR="00441CDE" w:rsidRPr="006C19A4">
        <w:rPr>
          <w:bCs/>
          <w:iCs/>
          <w:sz w:val="24"/>
          <w:szCs w:val="24"/>
          <w:lang w:val="uk-UA" w:eastAsia="uk-UA"/>
        </w:rPr>
        <w:t>ктансів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шинах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ПС</w:t>
      </w:r>
      <w:r w:rsidR="00F30B29" w:rsidRPr="006C19A4">
        <w:rPr>
          <w:bCs/>
          <w:iCs/>
          <w:sz w:val="24"/>
          <w:szCs w:val="24"/>
          <w:lang w:val="uk-UA" w:eastAsia="uk-UA"/>
        </w:rPr>
        <w:t>-</w:t>
      </w:r>
      <w:r w:rsidRPr="006C19A4">
        <w:rPr>
          <w:bCs/>
          <w:iCs/>
          <w:sz w:val="24"/>
          <w:szCs w:val="24"/>
          <w:lang w:val="uk-UA" w:eastAsia="uk-UA"/>
        </w:rPr>
        <w:t>330</w:t>
      </w:r>
      <w:r w:rsidR="007119F9" w:rsidRPr="006C19A4">
        <w:rPr>
          <w:bCs/>
          <w:iCs/>
          <w:sz w:val="24"/>
          <w:szCs w:val="24"/>
          <w:lang w:val="uk-UA" w:eastAsia="uk-UA"/>
        </w:rPr>
        <w:t>-750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режимі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максимальних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навантажень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запитом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перевірки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базової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матем</w:t>
      </w:r>
      <w:r w:rsidR="00441CDE" w:rsidRPr="006C19A4">
        <w:rPr>
          <w:bCs/>
          <w:iCs/>
          <w:sz w:val="24"/>
          <w:szCs w:val="24"/>
          <w:lang w:val="uk-UA" w:eastAsia="uk-UA"/>
        </w:rPr>
        <w:t>атичної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моделі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41CDE" w:rsidRPr="006C19A4">
        <w:rPr>
          <w:bCs/>
          <w:iCs/>
          <w:sz w:val="24"/>
          <w:szCs w:val="24"/>
          <w:lang w:val="uk-UA" w:eastAsia="uk-UA"/>
        </w:rPr>
        <w:t>подальшого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вибору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уставок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персоналом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відомостей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розрахунків,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необхідних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місць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пошкодження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ЛЕП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запитом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переліків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протиаварійних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заходів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відмов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обладнанні,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осцилограм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осцилографів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реєстраторів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подій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запитом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ОСР);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довідку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неправильні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випадки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спрацьовування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регіону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щоквартально;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обмежень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режимів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необхідних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надійної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селективної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РЗ;</w:t>
      </w:r>
    </w:p>
    <w:p w:rsidR="007D3208" w:rsidRPr="006C19A4" w:rsidRDefault="007D32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інформаційних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матеріалів,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циркулярних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листів,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керівних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документів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розро</w:t>
      </w:r>
      <w:r w:rsidR="00055E33" w:rsidRPr="006C19A4">
        <w:rPr>
          <w:bCs/>
          <w:iCs/>
          <w:sz w:val="24"/>
          <w:szCs w:val="24"/>
          <w:lang w:val="uk-UA" w:eastAsia="uk-UA"/>
        </w:rPr>
        <w:t>блених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підрозділом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4E05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завдань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реконструкції,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впровадження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нових,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переоснащення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застарілих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537C56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ПС-330</w:t>
      </w:r>
      <w:r w:rsidR="00441CDE" w:rsidRPr="006C19A4">
        <w:rPr>
          <w:bCs/>
          <w:iCs/>
          <w:sz w:val="24"/>
          <w:szCs w:val="24"/>
          <w:lang w:val="uk-UA" w:eastAsia="uk-UA"/>
        </w:rPr>
        <w:t>-</w:t>
      </w:r>
      <w:r w:rsidR="000A7A27" w:rsidRPr="006C19A4">
        <w:rPr>
          <w:bCs/>
          <w:iCs/>
          <w:sz w:val="24"/>
          <w:szCs w:val="24"/>
          <w:lang w:val="uk-UA" w:eastAsia="uk-UA"/>
        </w:rPr>
        <w:t>750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</w:t>
      </w:r>
      <w:r w:rsidR="00055E33" w:rsidRPr="006C19A4">
        <w:rPr>
          <w:bCs/>
          <w:iCs/>
          <w:sz w:val="24"/>
          <w:szCs w:val="24"/>
          <w:lang w:val="uk-UA" w:eastAsia="uk-UA"/>
        </w:rPr>
        <w:t>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4E05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схем,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Уточнення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необхідності)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періодичності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</w:t>
      </w:r>
      <w:r w:rsidR="00055E33" w:rsidRPr="006C19A4">
        <w:rPr>
          <w:bCs/>
          <w:iCs/>
          <w:sz w:val="24"/>
          <w:szCs w:val="24"/>
          <w:lang w:val="uk-UA" w:eastAsia="uk-UA"/>
        </w:rPr>
        <w:t>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ПА;</w:t>
      </w:r>
    </w:p>
    <w:p w:rsidR="007D3208" w:rsidRPr="006C19A4" w:rsidRDefault="004E05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</w:t>
      </w:r>
      <w:r w:rsidR="007D3208" w:rsidRPr="006C19A4">
        <w:rPr>
          <w:bCs/>
          <w:iCs/>
          <w:sz w:val="24"/>
          <w:szCs w:val="24"/>
          <w:lang w:val="uk-UA" w:eastAsia="uk-UA"/>
        </w:rPr>
        <w:t>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вказівок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вимог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розпорядчих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документів,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</w:t>
      </w:r>
      <w:r w:rsidR="00055E33" w:rsidRPr="006C19A4">
        <w:rPr>
          <w:bCs/>
          <w:iCs/>
          <w:sz w:val="24"/>
          <w:szCs w:val="24"/>
          <w:lang w:val="uk-UA" w:eastAsia="uk-UA"/>
        </w:rPr>
        <w:t>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4E05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9)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</w:t>
      </w:r>
      <w:r w:rsidR="007D3208" w:rsidRPr="006C19A4">
        <w:rPr>
          <w:bCs/>
          <w:iCs/>
          <w:sz w:val="24"/>
          <w:szCs w:val="24"/>
          <w:lang w:val="uk-UA" w:eastAsia="uk-UA"/>
        </w:rPr>
        <w:t>ематичні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перевірки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обладнанням,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знаходиться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F2A8E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числі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перевірка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налаштувань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(АЧР,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ЧАПВ,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САВН,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СДА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тощо)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55E33"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4E0508" w:rsidP="00055E33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часть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розслідуванні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порушень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електроенергетики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4F2A8E"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наслідок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порушення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згодою).</w:t>
      </w:r>
    </w:p>
    <w:p w:rsidR="007D3208" w:rsidRPr="006C19A4" w:rsidRDefault="00F9676F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6.4.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взаємовідносинах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питань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експлуатації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на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ОСР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покладаються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такі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функції:</w:t>
      </w:r>
    </w:p>
    <w:p w:rsidR="007D3208" w:rsidRPr="006C19A4" w:rsidRDefault="00F9676F" w:rsidP="00F37E2D">
      <w:pPr>
        <w:pStyle w:val="ae"/>
        <w:tabs>
          <w:tab w:val="left" w:pos="1418"/>
          <w:tab w:val="left" w:pos="1560"/>
        </w:tabs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1)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</w:t>
      </w:r>
      <w:r w:rsidR="007D3208" w:rsidRPr="006C19A4">
        <w:rPr>
          <w:rFonts w:cs="Calibri"/>
          <w:sz w:val="24"/>
          <w:szCs w:val="24"/>
          <w:lang w:val="uk-UA"/>
        </w:rPr>
        <w:t>абезпечення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надійної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експлуатації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ПА,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знаходяться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ЧД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РДЦ,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у</w:t>
      </w:r>
      <w:r w:rsidR="007D3208" w:rsidRPr="006C19A4">
        <w:rPr>
          <w:rFonts w:cs="Calibri"/>
          <w:sz w:val="24"/>
          <w:szCs w:val="24"/>
          <w:lang w:val="uk-UA"/>
        </w:rPr>
        <w:t>провадження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нових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технічне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переоснащенн</w:t>
      </w:r>
      <w:r w:rsidRPr="006C19A4">
        <w:rPr>
          <w:rFonts w:cs="Calibri"/>
          <w:sz w:val="24"/>
          <w:szCs w:val="24"/>
          <w:lang w:val="uk-UA"/>
        </w:rPr>
        <w:t>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застарілих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ПА;</w:t>
      </w:r>
    </w:p>
    <w:p w:rsidR="007D3208" w:rsidRPr="006C19A4" w:rsidRDefault="00F9676F" w:rsidP="00F37E2D">
      <w:pPr>
        <w:pStyle w:val="ae"/>
        <w:tabs>
          <w:tab w:val="left" w:pos="1418"/>
          <w:tab w:val="left" w:pos="1560"/>
        </w:tabs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lastRenderedPageBreak/>
        <w:t>2)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</w:t>
      </w:r>
      <w:r w:rsidR="007D3208" w:rsidRPr="006C19A4">
        <w:rPr>
          <w:rFonts w:cs="Calibri"/>
          <w:sz w:val="24"/>
          <w:szCs w:val="24"/>
          <w:lang w:val="uk-UA"/>
        </w:rPr>
        <w:t>часть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системних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випробуваннях,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які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проводяться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ОСП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або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РДЦ,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обробка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результатів,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одержаних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на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об’є</w:t>
      </w:r>
      <w:r w:rsidRPr="006C19A4">
        <w:rPr>
          <w:rFonts w:cs="Calibri"/>
          <w:sz w:val="24"/>
          <w:szCs w:val="24"/>
          <w:lang w:val="uk-UA"/>
        </w:rPr>
        <w:t>ктах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електроенергетики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ОСР;</w:t>
      </w:r>
    </w:p>
    <w:p w:rsidR="007D3208" w:rsidRPr="006C19A4" w:rsidRDefault="00F37E2D" w:rsidP="00F37E2D">
      <w:pPr>
        <w:pStyle w:val="ae"/>
        <w:tabs>
          <w:tab w:val="left" w:pos="1418"/>
          <w:tab w:val="left" w:pos="1560"/>
        </w:tabs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3)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</w:t>
      </w:r>
      <w:r w:rsidR="007D3208" w:rsidRPr="006C19A4">
        <w:rPr>
          <w:rFonts w:cs="Calibri"/>
          <w:sz w:val="24"/>
          <w:szCs w:val="24"/>
          <w:lang w:val="uk-UA"/>
        </w:rPr>
        <w:t>адання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до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ОСП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(РДЦ):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графіків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технічного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обслуговування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знаходяться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ЧД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місячних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(форма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1-РЗА)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щорічних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(форми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45-,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46-енерго)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звіті</w:t>
      </w:r>
      <w:r w:rsidR="004F2A8E"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про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роботу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ПА,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4F2A8E" w:rsidRPr="006C19A4">
        <w:rPr>
          <w:rFonts w:cs="Calibri"/>
          <w:sz w:val="24"/>
          <w:szCs w:val="24"/>
          <w:lang w:val="uk-UA"/>
        </w:rPr>
        <w:t>к</w:t>
      </w:r>
      <w:r w:rsidRPr="006C19A4">
        <w:rPr>
          <w:rFonts w:cs="Calibri"/>
          <w:sz w:val="24"/>
          <w:szCs w:val="24"/>
          <w:lang w:val="uk-UA"/>
        </w:rPr>
        <w:t>вартальних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річних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звітів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виконання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графіків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технічного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обслуговування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системного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значення,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вимог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розпорядчих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документів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частині,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стосується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підрозділу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параметрів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обладнання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ліній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електропередачі,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необхідних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для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вибору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уставок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(стосовно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нових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об’єктів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тих,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які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вводяться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дію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після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реконструкції,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371970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3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місяці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введення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дію);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виконавчих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схем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обладнання,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знаходиться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ЧД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(на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запит);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повідомлень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815F36" w:rsidRPr="006C19A4">
        <w:rPr>
          <w:rFonts w:cs="Calibri"/>
          <w:sz w:val="24"/>
          <w:szCs w:val="24"/>
          <w:lang w:val="uk-UA"/>
        </w:rPr>
        <w:t>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триденний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термін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зміну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(виконання)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схем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уставок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повідомлень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підрозділу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порушення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роботи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знаходяться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ЧД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робочий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час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815F36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негайно,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разі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помилкового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спрацювання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або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F461EF"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неробочий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час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F461EF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протягом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наступного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робочого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дня);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скоригованих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карт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селективності,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альбомів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уставок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ПС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напругою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D26E5C" w:rsidRPr="006C19A4">
        <w:rPr>
          <w:rFonts w:cs="Calibri"/>
          <w:sz w:val="24"/>
          <w:szCs w:val="24"/>
          <w:lang w:val="uk-UA"/>
        </w:rPr>
        <w:t>110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D26E5C" w:rsidRPr="006C19A4">
        <w:rPr>
          <w:rFonts w:cs="Calibri"/>
          <w:sz w:val="24"/>
          <w:szCs w:val="24"/>
          <w:lang w:val="uk-UA"/>
        </w:rPr>
        <w:t>(150)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кВ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(якщо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вони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знаходяться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F461EF"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ОСП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(РДЦ))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погодженим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переліком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F461EF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щороку;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розрахунків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уставок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нових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пристроїв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підлягають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введенню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дію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приєднаннях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напругою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110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кВ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ПС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330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кВ,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трансформаторах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ЛЕП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напругою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110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кВ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(якщо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вони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знаходяться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D046DE"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</w:t>
      </w:r>
      <w:r w:rsidR="00D046DE"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РДЦ),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суміжних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обладнанням,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882C09" w:rsidRPr="006C19A4">
        <w:rPr>
          <w:rFonts w:cs="Calibri"/>
          <w:sz w:val="24"/>
          <w:szCs w:val="24"/>
          <w:lang w:val="uk-UA"/>
        </w:rPr>
        <w:t>знаходи</w:t>
      </w:r>
      <w:r w:rsidRPr="006C19A4">
        <w:rPr>
          <w:rFonts w:cs="Calibri"/>
          <w:sz w:val="24"/>
          <w:szCs w:val="24"/>
          <w:lang w:val="uk-UA"/>
        </w:rPr>
        <w:t>ться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оперативному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підпорядкуванні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ЧД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</w:t>
      </w:r>
      <w:r w:rsidR="00D046DE" w:rsidRPr="006C19A4">
        <w:rPr>
          <w:rFonts w:cs="Calibri"/>
          <w:sz w:val="24"/>
          <w:szCs w:val="24"/>
          <w:lang w:val="uk-UA"/>
        </w:rPr>
        <w:t>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D046DE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погодження;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осцилограм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аварійних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осцилографів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реєстраторів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(за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запитом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РДЦ)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517573" w:rsidRPr="006C19A4">
        <w:rPr>
          <w:sz w:val="24"/>
          <w:szCs w:val="24"/>
          <w:lang w:val="uk-UA"/>
        </w:rPr>
        <w:t>−</w:t>
      </w:r>
      <w:r w:rsidR="005862BA" w:rsidRPr="006C19A4">
        <w:rPr>
          <w:color w:val="000000"/>
          <w:sz w:val="24"/>
          <w:szCs w:val="24"/>
          <w:lang w:val="uk-UA"/>
        </w:rPr>
        <w:t xml:space="preserve"> </w:t>
      </w:r>
      <w:r w:rsidR="00517573" w:rsidRPr="006C19A4">
        <w:rPr>
          <w:color w:val="000000"/>
          <w:sz w:val="24"/>
          <w:szCs w:val="24"/>
          <w:lang w:val="uk-UA"/>
        </w:rPr>
        <w:t>у</w:t>
      </w:r>
      <w:r w:rsidR="005862BA" w:rsidRPr="006C19A4">
        <w:rPr>
          <w:color w:val="000000"/>
          <w:sz w:val="24"/>
          <w:szCs w:val="24"/>
          <w:lang w:val="uk-UA"/>
        </w:rPr>
        <w:t xml:space="preserve"> </w:t>
      </w:r>
      <w:r w:rsidR="000A7A27" w:rsidRPr="006C19A4">
        <w:rPr>
          <w:color w:val="000000"/>
          <w:sz w:val="24"/>
          <w:szCs w:val="24"/>
          <w:lang w:val="uk-UA"/>
        </w:rPr>
        <w:t>будь-який</w:t>
      </w:r>
      <w:r w:rsidR="005862BA" w:rsidRPr="006C19A4">
        <w:rPr>
          <w:color w:val="000000"/>
          <w:sz w:val="24"/>
          <w:szCs w:val="24"/>
          <w:lang w:val="uk-UA"/>
        </w:rPr>
        <w:t xml:space="preserve"> </w:t>
      </w:r>
      <w:r w:rsidR="000A7A27" w:rsidRPr="006C19A4">
        <w:rPr>
          <w:color w:val="000000"/>
          <w:sz w:val="24"/>
          <w:szCs w:val="24"/>
          <w:lang w:val="uk-UA"/>
        </w:rPr>
        <w:t>час</w:t>
      </w:r>
      <w:r w:rsidR="005862BA" w:rsidRPr="006C19A4">
        <w:rPr>
          <w:color w:val="000000"/>
          <w:sz w:val="24"/>
          <w:szCs w:val="24"/>
          <w:lang w:val="uk-UA"/>
        </w:rPr>
        <w:t xml:space="preserve"> </w:t>
      </w:r>
      <w:r w:rsidR="00517573" w:rsidRPr="006C19A4">
        <w:rPr>
          <w:sz w:val="24"/>
          <w:szCs w:val="24"/>
          <w:lang w:val="uk-UA"/>
        </w:rPr>
        <w:t>доби</w:t>
      </w:r>
      <w:r w:rsidRPr="006C19A4">
        <w:rPr>
          <w:rFonts w:cs="Calibri"/>
          <w:sz w:val="24"/>
          <w:szCs w:val="24"/>
          <w:lang w:val="uk-UA"/>
        </w:rPr>
        <w:t>;</w:t>
      </w:r>
    </w:p>
    <w:p w:rsidR="007D3208" w:rsidRPr="006C19A4" w:rsidRDefault="007D3208" w:rsidP="00F37E2D">
      <w:pPr>
        <w:pStyle w:val="ae"/>
        <w:suppressAutoHyphens/>
        <w:ind w:left="0" w:firstLine="709"/>
        <w:contextualSpacing/>
        <w:jc w:val="both"/>
        <w:rPr>
          <w:rFonts w:cs="Calibri"/>
          <w:sz w:val="24"/>
          <w:szCs w:val="24"/>
          <w:lang w:val="uk-UA"/>
        </w:rPr>
      </w:pPr>
      <w:r w:rsidRPr="006C19A4">
        <w:rPr>
          <w:rFonts w:cs="Calibri"/>
          <w:sz w:val="24"/>
          <w:szCs w:val="24"/>
          <w:lang w:val="uk-UA"/>
        </w:rPr>
        <w:t>відомостей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про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виявлені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дефекти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схем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апаратури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РЗ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і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ПА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517573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щокварталу,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у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термінових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випадках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517573" w:rsidRPr="006C19A4">
        <w:rPr>
          <w:sz w:val="24"/>
          <w:szCs w:val="24"/>
          <w:lang w:val="uk-UA"/>
        </w:rPr>
        <w:t>−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Pr="006C19A4">
        <w:rPr>
          <w:rFonts w:cs="Calibri"/>
          <w:sz w:val="24"/>
          <w:szCs w:val="24"/>
          <w:lang w:val="uk-UA"/>
        </w:rPr>
        <w:t>негайно.</w:t>
      </w:r>
    </w:p>
    <w:p w:rsidR="000A7A27" w:rsidRPr="006C19A4" w:rsidRDefault="00E6656C" w:rsidP="00E6656C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sz w:val="24"/>
          <w:szCs w:val="24"/>
          <w:lang w:val="uk-UA"/>
        </w:rPr>
        <w:t>6.</w:t>
      </w:r>
      <w:r w:rsidR="0042489B">
        <w:rPr>
          <w:sz w:val="24"/>
          <w:szCs w:val="24"/>
          <w:lang w:val="uk-UA"/>
        </w:rPr>
        <w:t>5</w:t>
      </w:r>
      <w:r w:rsidRPr="006C19A4">
        <w:rPr>
          <w:sz w:val="24"/>
          <w:szCs w:val="24"/>
          <w:lang w:val="uk-UA"/>
        </w:rPr>
        <w:t>.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Взаємовідносини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РДЦ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з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питань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експлуатації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пристроїв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РЗ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ПА,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що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знаходяться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в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оперативному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підпорядкуванні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ЧД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ЕЕС</w:t>
      </w:r>
      <w:r w:rsidR="00517573" w:rsidRPr="006C19A4">
        <w:rPr>
          <w:sz w:val="24"/>
          <w:szCs w:val="24"/>
          <w:lang w:val="uk-UA"/>
        </w:rPr>
        <w:t>,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можуть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бути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розширені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договірних</w:t>
      </w:r>
      <w:r w:rsidR="005862BA" w:rsidRPr="006C19A4">
        <w:rPr>
          <w:sz w:val="24"/>
          <w:szCs w:val="24"/>
          <w:lang w:val="uk-UA"/>
        </w:rPr>
        <w:t xml:space="preserve"> </w:t>
      </w:r>
      <w:r w:rsidR="000A7A27" w:rsidRPr="006C19A4">
        <w:rPr>
          <w:sz w:val="24"/>
          <w:szCs w:val="24"/>
          <w:lang w:val="uk-UA"/>
        </w:rPr>
        <w:t>умовах.</w:t>
      </w:r>
    </w:p>
    <w:p w:rsidR="007D3208" w:rsidRPr="006C19A4" w:rsidRDefault="007D3208" w:rsidP="00E6656C">
      <w:pPr>
        <w:pStyle w:val="ae"/>
        <w:ind w:left="0" w:firstLine="709"/>
        <w:jc w:val="both"/>
        <w:rPr>
          <w:rFonts w:cs="Calibri"/>
          <w:sz w:val="24"/>
          <w:szCs w:val="24"/>
          <w:lang w:val="uk-UA"/>
        </w:rPr>
      </w:pPr>
    </w:p>
    <w:p w:rsidR="007D3208" w:rsidRPr="006C19A4" w:rsidRDefault="00350294" w:rsidP="00350294">
      <w:pPr>
        <w:pStyle w:val="ae"/>
        <w:suppressAutoHyphens/>
        <w:ind w:left="709"/>
        <w:jc w:val="center"/>
        <w:rPr>
          <w:rFonts w:cs="Calibri"/>
          <w:b/>
          <w:sz w:val="24"/>
          <w:szCs w:val="24"/>
          <w:lang w:val="uk-UA"/>
        </w:rPr>
      </w:pPr>
      <w:r w:rsidRPr="006C19A4">
        <w:rPr>
          <w:rFonts w:cs="Calibri"/>
          <w:b/>
          <w:sz w:val="24"/>
          <w:szCs w:val="24"/>
          <w:lang w:val="uk-UA"/>
        </w:rPr>
        <w:t>7.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Експлуатація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ЗДТУ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ОСР</w:t>
      </w:r>
    </w:p>
    <w:p w:rsidR="00350294" w:rsidRPr="006C19A4" w:rsidRDefault="00350294" w:rsidP="00350294">
      <w:pPr>
        <w:pStyle w:val="ae"/>
        <w:suppressAutoHyphens/>
        <w:ind w:left="709"/>
        <w:jc w:val="center"/>
        <w:rPr>
          <w:rFonts w:cs="Calibri"/>
          <w:b/>
          <w:sz w:val="24"/>
          <w:szCs w:val="24"/>
          <w:lang w:val="uk-UA"/>
        </w:rPr>
      </w:pPr>
    </w:p>
    <w:p w:rsidR="007D3208" w:rsidRPr="006C19A4" w:rsidRDefault="00350294" w:rsidP="007D3208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6C19A4">
        <w:rPr>
          <w:bCs/>
          <w:iCs/>
          <w:sz w:val="24"/>
          <w:szCs w:val="24"/>
          <w:lang w:val="uk-UA" w:eastAsia="uk-UA"/>
        </w:rPr>
        <w:t>Е</w:t>
      </w:r>
      <w:r w:rsidR="007D3208" w:rsidRPr="006C19A4">
        <w:rPr>
          <w:bCs/>
          <w:iCs/>
          <w:sz w:val="24"/>
          <w:szCs w:val="24"/>
          <w:lang w:val="uk-UA" w:eastAsia="uk-UA"/>
        </w:rPr>
        <w:t>нергооб'єкти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повинні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бути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оснащені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34.48.151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«Норми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4E0039">
        <w:rPr>
          <w:bCs/>
          <w:iCs/>
          <w:sz w:val="24"/>
          <w:szCs w:val="24"/>
          <w:lang w:val="uk-UA" w:eastAsia="uk-UA"/>
        </w:rPr>
        <w:t>проє</w:t>
      </w:r>
      <w:r w:rsidR="007D3208" w:rsidRPr="006C19A4">
        <w:rPr>
          <w:bCs/>
          <w:iCs/>
          <w:sz w:val="24"/>
          <w:szCs w:val="24"/>
          <w:lang w:val="uk-UA" w:eastAsia="uk-UA"/>
        </w:rPr>
        <w:t>ктування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диспетчерських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пунктів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вузлів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енергосистем»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інших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нормативних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документів.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повинна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забезпечувати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постійне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функціонування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готовність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установленою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якістю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режимах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ОЕС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України,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випадку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порушень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ОЕС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України.</w:t>
      </w:r>
    </w:p>
    <w:p w:rsidR="007D3208" w:rsidRPr="006C19A4" w:rsidRDefault="00350294" w:rsidP="00350294">
      <w:pPr>
        <w:ind w:firstLine="709"/>
        <w:jc w:val="both"/>
        <w:rPr>
          <w:rFonts w:cs="Calibri"/>
          <w:sz w:val="24"/>
          <w:szCs w:val="24"/>
          <w:lang w:val="uk-UA"/>
        </w:rPr>
      </w:pPr>
      <w:r w:rsidRPr="006C19A4">
        <w:rPr>
          <w:bCs/>
          <w:iCs/>
          <w:sz w:val="24"/>
          <w:szCs w:val="24"/>
          <w:lang w:val="uk-UA" w:eastAsia="uk-UA"/>
        </w:rPr>
        <w:t>7.2.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Основною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питаннях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також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вибір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окремих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7.3.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м</w:t>
      </w:r>
      <w:r w:rsidR="007D3208" w:rsidRPr="006C19A4">
        <w:rPr>
          <w:bCs/>
          <w:iCs/>
          <w:sz w:val="24"/>
          <w:szCs w:val="24"/>
          <w:lang w:val="uk-UA" w:eastAsia="uk-UA"/>
        </w:rPr>
        <w:t>етодичне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керівництво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підрозділами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стосовно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планово-експлуатаційних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вимірів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випробувань,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профілактичних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лініях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каналах,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організована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Pr="006C19A4">
        <w:rPr>
          <w:bCs/>
          <w:iCs/>
          <w:sz w:val="24"/>
          <w:szCs w:val="24"/>
          <w:lang w:val="uk-UA" w:eastAsia="uk-UA"/>
        </w:rPr>
        <w:t>ідповідно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складеного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графіка;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перативно</w:t>
      </w:r>
      <w:proofErr w:type="spellEnd"/>
      <w:r w:rsidR="007D3208" w:rsidRPr="006C19A4">
        <w:rPr>
          <w:bCs/>
          <w:iCs/>
          <w:sz w:val="24"/>
          <w:szCs w:val="24"/>
          <w:lang w:val="uk-UA" w:eastAsia="uk-UA"/>
        </w:rPr>
        <w:t>-технологічне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віданні)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lastRenderedPageBreak/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перативне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розташовані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належать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заходи: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систематичний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апаратури,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іншого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обладнання;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своєчасна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резервних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замість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пошкоджених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експлуатації;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ліквідацією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несправностей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апаратури;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планово-попереджувальних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робіт;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рганізація,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керівництво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необхідності,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безпосередня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участь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усунення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пошкоджень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відновлення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Pr="006C19A4">
        <w:rPr>
          <w:bCs/>
          <w:iCs/>
          <w:sz w:val="24"/>
          <w:szCs w:val="24"/>
          <w:lang w:val="uk-UA" w:eastAsia="uk-UA"/>
        </w:rPr>
        <w:t>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значення;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</w:t>
      </w:r>
      <w:r w:rsidR="007D3208" w:rsidRPr="006C19A4">
        <w:rPr>
          <w:bCs/>
          <w:iCs/>
          <w:sz w:val="24"/>
          <w:szCs w:val="24"/>
          <w:lang w:val="uk-UA" w:eastAsia="uk-UA"/>
        </w:rPr>
        <w:t>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правил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вимог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заводських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виробничих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A220A1" w:rsidRPr="006C19A4">
        <w:rPr>
          <w:bCs/>
          <w:iCs/>
          <w:sz w:val="24"/>
          <w:szCs w:val="24"/>
          <w:lang w:val="uk-UA" w:eastAsia="uk-UA"/>
        </w:rPr>
        <w:t>нструкцій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220A1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220A1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220A1" w:rsidRPr="006C19A4">
        <w:rPr>
          <w:bCs/>
          <w:iCs/>
          <w:sz w:val="24"/>
          <w:szCs w:val="24"/>
          <w:lang w:val="uk-UA" w:eastAsia="uk-UA"/>
        </w:rPr>
        <w:t>ЗДТУ;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76CAE" w:rsidRPr="006C19A4">
        <w:rPr>
          <w:bCs/>
          <w:iCs/>
          <w:sz w:val="24"/>
          <w:szCs w:val="24"/>
          <w:lang w:val="uk-UA" w:eastAsia="uk-UA"/>
        </w:rPr>
        <w:t>с</w:t>
      </w:r>
      <w:r w:rsidR="007D3208" w:rsidRPr="006C19A4">
        <w:rPr>
          <w:bCs/>
          <w:iCs/>
          <w:sz w:val="24"/>
          <w:szCs w:val="24"/>
          <w:lang w:val="uk-UA" w:eastAsia="uk-UA"/>
        </w:rPr>
        <w:t>пільно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персоналом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ОСР: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</w:p>
    <w:p w:rsidR="007D3208" w:rsidRPr="006C19A4" w:rsidRDefault="007D3208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контроль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якістю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ходом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будівництва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нових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після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реконструкції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переоснащення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діючих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значення;</w:t>
      </w:r>
    </w:p>
    <w:p w:rsidR="007D3208" w:rsidRPr="006C19A4" w:rsidRDefault="007D3208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прийняття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технічне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після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реконструк</w:t>
      </w:r>
      <w:r w:rsidR="00B33FA7" w:rsidRPr="006C19A4">
        <w:rPr>
          <w:bCs/>
          <w:iCs/>
          <w:sz w:val="24"/>
          <w:szCs w:val="24"/>
          <w:lang w:val="uk-UA" w:eastAsia="uk-UA"/>
        </w:rPr>
        <w:t>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B33FA7" w:rsidRPr="006C19A4">
        <w:rPr>
          <w:bCs/>
          <w:iCs/>
          <w:sz w:val="24"/>
          <w:szCs w:val="24"/>
          <w:lang w:val="uk-UA" w:eastAsia="uk-UA"/>
        </w:rPr>
        <w:t>переоснащення;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озгляд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реконструкції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переоснащення,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5428B"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провадження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нової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4E0039">
        <w:rPr>
          <w:bCs/>
          <w:iCs/>
          <w:sz w:val="24"/>
          <w:szCs w:val="24"/>
          <w:lang w:val="uk-UA" w:eastAsia="uk-UA"/>
        </w:rPr>
        <w:t>проє</w:t>
      </w:r>
      <w:r w:rsidR="007D3208" w:rsidRPr="006C19A4">
        <w:rPr>
          <w:bCs/>
          <w:iCs/>
          <w:sz w:val="24"/>
          <w:szCs w:val="24"/>
          <w:lang w:val="uk-UA" w:eastAsia="uk-UA"/>
        </w:rPr>
        <w:t>ктних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реконструкції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їх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</w:t>
      </w:r>
      <w:r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контроль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реалізації;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озроблення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вимірювань,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випробувань,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планово-попереджувальних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балансі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</w:t>
      </w:r>
      <w:r w:rsidRPr="006C19A4">
        <w:rPr>
          <w:bCs/>
          <w:iCs/>
          <w:sz w:val="24"/>
          <w:szCs w:val="24"/>
          <w:lang w:val="uk-UA" w:eastAsia="uk-UA"/>
        </w:rPr>
        <w:t>оходять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вузол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9)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розроблених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вимірювань,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випробувань,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планово-попереджувальних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організована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</w:t>
      </w:r>
      <w:r w:rsidRPr="006C19A4">
        <w:rPr>
          <w:bCs/>
          <w:iCs/>
          <w:sz w:val="24"/>
          <w:szCs w:val="24"/>
          <w:lang w:val="uk-UA" w:eastAsia="uk-UA"/>
        </w:rPr>
        <w:t>ередача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3C78B5" w:rsidP="004A12F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с</w:t>
      </w:r>
      <w:r w:rsidR="007D3208" w:rsidRPr="006C19A4">
        <w:rPr>
          <w:bCs/>
          <w:iCs/>
          <w:sz w:val="24"/>
          <w:szCs w:val="24"/>
          <w:lang w:val="uk-UA" w:eastAsia="uk-UA"/>
        </w:rPr>
        <w:t>кладання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єдиного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частот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високочастотного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організовані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ЛЕП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напругою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10F58" w:rsidRPr="006C19A4">
        <w:rPr>
          <w:bCs/>
          <w:iCs/>
          <w:sz w:val="24"/>
          <w:szCs w:val="24"/>
          <w:lang w:val="uk-UA" w:eastAsia="uk-UA"/>
        </w:rPr>
        <w:t>110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C10F58" w:rsidRPr="006C19A4">
        <w:rPr>
          <w:bCs/>
          <w:iCs/>
          <w:sz w:val="24"/>
          <w:szCs w:val="24"/>
          <w:lang w:val="uk-UA" w:eastAsia="uk-UA"/>
        </w:rPr>
        <w:t>(150)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радіозв’язку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території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частот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організації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таких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3C78B5" w:rsidP="003C78B5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роведення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єдиної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 </w:t>
      </w:r>
      <w:r w:rsidR="007D3208" w:rsidRPr="006C19A4">
        <w:rPr>
          <w:bCs/>
          <w:iCs/>
          <w:sz w:val="24"/>
          <w:szCs w:val="24"/>
          <w:lang w:val="uk-UA" w:eastAsia="uk-UA"/>
        </w:rPr>
        <w:t>центрального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виконавчої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влади,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реалізацію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державної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електроенергетичному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ЗДТУ.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7.4.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27CBC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7D3208" w:rsidRPr="006C19A4">
        <w:rPr>
          <w:bCs/>
          <w:iCs/>
          <w:sz w:val="24"/>
          <w:szCs w:val="24"/>
          <w:lang w:val="uk-UA" w:eastAsia="uk-UA"/>
        </w:rPr>
        <w:t>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каналами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радіозв’язку,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телефонною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мережею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системою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проходять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вузли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використовуються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диспетчерськ</w:t>
      </w:r>
      <w:r w:rsidRPr="006C19A4">
        <w:rPr>
          <w:bCs/>
          <w:iCs/>
          <w:sz w:val="24"/>
          <w:szCs w:val="24"/>
          <w:lang w:val="uk-UA" w:eastAsia="uk-UA"/>
        </w:rPr>
        <w:t>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технологічного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управління;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перативне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обслуговування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розташовані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управлінні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або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</w:t>
      </w:r>
      <w:r w:rsidRPr="006C19A4">
        <w:rPr>
          <w:bCs/>
          <w:iCs/>
          <w:sz w:val="24"/>
          <w:szCs w:val="24"/>
          <w:lang w:val="uk-UA" w:eastAsia="uk-UA"/>
        </w:rPr>
        <w:t>дповідно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погоджених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графіків;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7D3208" w:rsidRPr="006C19A4">
        <w:rPr>
          <w:bCs/>
          <w:iCs/>
          <w:sz w:val="24"/>
          <w:szCs w:val="24"/>
          <w:lang w:val="uk-UA" w:eastAsia="uk-UA"/>
        </w:rPr>
        <w:t>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розташовані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</w:t>
      </w:r>
      <w:r w:rsidRPr="006C19A4">
        <w:rPr>
          <w:bCs/>
          <w:iCs/>
          <w:sz w:val="24"/>
          <w:szCs w:val="24"/>
          <w:lang w:val="uk-UA" w:eastAsia="uk-UA"/>
        </w:rPr>
        <w:t>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балансі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92A7F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організована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центрального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виконавчої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влади,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реалізацію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державної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електроенергетичному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проведен</w:t>
      </w:r>
      <w:r w:rsidRPr="006C19A4">
        <w:rPr>
          <w:bCs/>
          <w:iCs/>
          <w:sz w:val="24"/>
          <w:szCs w:val="24"/>
          <w:lang w:val="uk-UA" w:eastAsia="uk-UA"/>
        </w:rPr>
        <w:t>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планово-профілактичних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робіт;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92A7F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актів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розслідування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порушень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92A7F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Pr="006C19A4">
        <w:rPr>
          <w:bCs/>
          <w:iCs/>
          <w:sz w:val="24"/>
          <w:szCs w:val="24"/>
          <w:lang w:val="uk-UA" w:eastAsia="uk-UA"/>
        </w:rPr>
        <w:t>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значення;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6)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92A7F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пропозицій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підвищення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надійності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Pr="006C19A4">
        <w:rPr>
          <w:bCs/>
          <w:iCs/>
          <w:sz w:val="24"/>
          <w:szCs w:val="24"/>
          <w:lang w:val="uk-UA" w:eastAsia="uk-UA"/>
        </w:rPr>
        <w:t>ДТУ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значення;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7)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графіків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вимірювань,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випробувань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планово-профілактичних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робіт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телемеханіки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загальносистемного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значення,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через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обладнанні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пристроях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ПА,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використовують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як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середовище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лініями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зв'язку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ОСП;</w:t>
      </w:r>
    </w:p>
    <w:p w:rsidR="007D3208" w:rsidRPr="006C19A4" w:rsidRDefault="00C76CAE" w:rsidP="00F24B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хід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ліквідації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пошкоджень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ЗДТУ,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підпорядкуванні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</w:p>
    <w:p w:rsidR="007D3208" w:rsidRPr="006C19A4" w:rsidRDefault="007D3208" w:rsidP="007D3208">
      <w:pPr>
        <w:pStyle w:val="ae"/>
        <w:suppressAutoHyphens/>
        <w:ind w:left="0" w:firstLine="709"/>
        <w:jc w:val="both"/>
        <w:rPr>
          <w:rFonts w:cs="Calibri"/>
          <w:sz w:val="24"/>
          <w:szCs w:val="24"/>
          <w:lang w:val="uk-UA"/>
        </w:rPr>
      </w:pPr>
    </w:p>
    <w:p w:rsidR="007D3208" w:rsidRPr="006C19A4" w:rsidRDefault="00646DB0" w:rsidP="00646DB0">
      <w:pPr>
        <w:pStyle w:val="ae"/>
        <w:suppressAutoHyphens/>
        <w:ind w:left="709"/>
        <w:jc w:val="center"/>
        <w:rPr>
          <w:rFonts w:cs="Calibri"/>
          <w:b/>
          <w:sz w:val="24"/>
          <w:szCs w:val="24"/>
          <w:lang w:val="uk-UA"/>
        </w:rPr>
      </w:pPr>
      <w:r w:rsidRPr="006C19A4">
        <w:rPr>
          <w:rFonts w:cs="Calibri"/>
          <w:b/>
          <w:sz w:val="24"/>
          <w:szCs w:val="24"/>
          <w:lang w:val="uk-UA"/>
        </w:rPr>
        <w:lastRenderedPageBreak/>
        <w:t>8.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Експлуатація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та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використання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засобів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обчислювальної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техніки,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встановленої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b/>
          <w:sz w:val="24"/>
          <w:szCs w:val="24"/>
          <w:lang w:val="uk-UA"/>
        </w:rPr>
        <w:t>на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об’єктах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електроенергетики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ОСР</w:t>
      </w:r>
    </w:p>
    <w:p w:rsidR="00646DB0" w:rsidRPr="006C19A4" w:rsidRDefault="00646DB0" w:rsidP="00646DB0">
      <w:pPr>
        <w:pStyle w:val="ae"/>
        <w:suppressAutoHyphens/>
        <w:ind w:left="709"/>
        <w:jc w:val="center"/>
        <w:rPr>
          <w:rFonts w:cs="Calibri"/>
          <w:sz w:val="24"/>
          <w:szCs w:val="24"/>
          <w:lang w:val="uk-UA"/>
        </w:rPr>
      </w:pP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використання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обчислювальної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роведення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єдиної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 </w:t>
      </w:r>
      <w:r w:rsidR="007D3208" w:rsidRPr="006C19A4">
        <w:rPr>
          <w:bCs/>
          <w:iCs/>
          <w:sz w:val="24"/>
          <w:szCs w:val="24"/>
          <w:lang w:val="uk-UA" w:eastAsia="uk-UA"/>
        </w:rPr>
        <w:t>центрального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органу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виконавчої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влади,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забезпечує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реалізацію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державної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політики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електроенергетичному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частині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використання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розвитку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ОДУ;</w:t>
      </w: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ередача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інструктивних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матеріалів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збору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обробки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введе</w:t>
      </w:r>
      <w:r w:rsidRPr="006C19A4">
        <w:rPr>
          <w:bCs/>
          <w:iCs/>
          <w:sz w:val="24"/>
          <w:szCs w:val="24"/>
          <w:lang w:val="uk-UA" w:eastAsia="uk-UA"/>
        </w:rPr>
        <w:t>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дію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яких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здійснюється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ОСП;</w:t>
      </w: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</w:t>
      </w:r>
      <w:r w:rsidR="007D3208" w:rsidRPr="006C19A4">
        <w:rPr>
          <w:bCs/>
          <w:iCs/>
          <w:sz w:val="24"/>
          <w:szCs w:val="24"/>
          <w:lang w:val="uk-UA" w:eastAsia="uk-UA"/>
        </w:rPr>
        <w:t>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оперативно</w:t>
      </w:r>
      <w:proofErr w:type="spellEnd"/>
      <w:r w:rsidR="007D3208" w:rsidRPr="006C19A4">
        <w:rPr>
          <w:bCs/>
          <w:iCs/>
          <w:sz w:val="24"/>
          <w:szCs w:val="24"/>
          <w:lang w:val="uk-UA" w:eastAsia="uk-UA"/>
        </w:rPr>
        <w:t>-диспетчерської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тощо),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упр</w:t>
      </w:r>
      <w:r w:rsidRPr="006C19A4">
        <w:rPr>
          <w:bCs/>
          <w:iCs/>
          <w:sz w:val="24"/>
          <w:szCs w:val="24"/>
          <w:lang w:val="uk-UA" w:eastAsia="uk-UA"/>
        </w:rPr>
        <w:t>авління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виробництвом;</w:t>
      </w: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рганізація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взаємодії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персоналом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відповідальним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супроводження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програмно-апаратних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заходів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обчислювальної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</w:t>
      </w:r>
      <w:r w:rsidRPr="006C19A4">
        <w:rPr>
          <w:bCs/>
          <w:iCs/>
          <w:sz w:val="24"/>
          <w:szCs w:val="24"/>
          <w:lang w:val="uk-UA" w:eastAsia="uk-UA"/>
        </w:rPr>
        <w:t>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обміну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інформацією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ОСП;</w:t>
      </w:r>
    </w:p>
    <w:p w:rsidR="007D3208" w:rsidRPr="006C19A4" w:rsidRDefault="00646DB0" w:rsidP="00646DB0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</w:t>
      </w:r>
      <w:r w:rsidR="007D3208" w:rsidRPr="006C19A4">
        <w:rPr>
          <w:bCs/>
          <w:iCs/>
          <w:sz w:val="24"/>
          <w:szCs w:val="24"/>
          <w:lang w:val="uk-UA" w:eastAsia="uk-UA"/>
        </w:rPr>
        <w:t>озгляд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оперативно</w:t>
      </w:r>
      <w:proofErr w:type="spellEnd"/>
      <w:r w:rsidR="007D3208" w:rsidRPr="006C19A4">
        <w:rPr>
          <w:bCs/>
          <w:iCs/>
          <w:sz w:val="24"/>
          <w:szCs w:val="24"/>
          <w:lang w:val="uk-UA" w:eastAsia="uk-UA"/>
        </w:rPr>
        <w:t>-інформаційного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(ОІК)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АСДУ,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комп’ютерних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інших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рівень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62FDF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62FDF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62FDF" w:rsidRPr="006C19A4">
        <w:rPr>
          <w:bCs/>
          <w:iCs/>
          <w:sz w:val="24"/>
          <w:szCs w:val="24"/>
          <w:lang w:val="uk-UA" w:eastAsia="uk-UA"/>
        </w:rPr>
        <w:t>знаходя</w:t>
      </w:r>
      <w:r w:rsidR="007D3208" w:rsidRPr="006C19A4">
        <w:rPr>
          <w:bCs/>
          <w:iCs/>
          <w:sz w:val="24"/>
          <w:szCs w:val="24"/>
          <w:lang w:val="uk-UA" w:eastAsia="uk-UA"/>
        </w:rPr>
        <w:t>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РДЦ.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8.2.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взаємовідносинах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використання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обчислювальної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покладаються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такі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функції: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1)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рганізація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збирання,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програмно-технічного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комплексу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АСДУ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телевимірів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телесигналізації,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оперативн</w:t>
      </w:r>
      <w:r w:rsidR="00F622EC" w:rsidRPr="006C19A4">
        <w:rPr>
          <w:bCs/>
          <w:iCs/>
          <w:sz w:val="24"/>
          <w:szCs w:val="24"/>
          <w:lang w:val="uk-UA" w:eastAsia="uk-UA"/>
        </w:rPr>
        <w:t>о</w:t>
      </w:r>
      <w:proofErr w:type="spellEnd"/>
      <w:r w:rsidR="00F622EC" w:rsidRPr="006C19A4">
        <w:rPr>
          <w:bCs/>
          <w:iCs/>
          <w:sz w:val="24"/>
          <w:szCs w:val="24"/>
          <w:lang w:val="uk-UA" w:eastAsia="uk-UA"/>
        </w:rPr>
        <w:t>-диспетчерської,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технологічної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тощо),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функ</w:t>
      </w:r>
      <w:r w:rsidRPr="006C19A4">
        <w:rPr>
          <w:bCs/>
          <w:iCs/>
          <w:sz w:val="24"/>
          <w:szCs w:val="24"/>
          <w:lang w:val="uk-UA" w:eastAsia="uk-UA"/>
        </w:rPr>
        <w:t>ціонування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ОІК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АСДУ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включаючи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телеметрії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міжмашинного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обміну,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числі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телевимірів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телесигналізац</w:t>
      </w:r>
      <w:r w:rsidR="00F622EC" w:rsidRPr="006C19A4">
        <w:rPr>
          <w:bCs/>
          <w:iCs/>
          <w:sz w:val="24"/>
          <w:szCs w:val="24"/>
          <w:lang w:val="uk-UA" w:eastAsia="uk-UA"/>
        </w:rPr>
        <w:t>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від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станцій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будь-</w:t>
      </w:r>
      <w:r w:rsidR="007D3208" w:rsidRPr="006C19A4">
        <w:rPr>
          <w:bCs/>
          <w:iCs/>
          <w:sz w:val="24"/>
          <w:szCs w:val="24"/>
          <w:lang w:val="uk-UA" w:eastAsia="uk-UA"/>
        </w:rPr>
        <w:t>якого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типу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(СЕС,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ВЕС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тощо),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приєднаних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обсягах</w:t>
      </w:r>
      <w:r w:rsidR="00F622EC" w:rsidRPr="006C19A4">
        <w:rPr>
          <w:bCs/>
          <w:iCs/>
          <w:sz w:val="24"/>
          <w:szCs w:val="24"/>
          <w:lang w:val="uk-UA" w:eastAsia="uk-UA"/>
        </w:rPr>
        <w:t>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погоджених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(РДЦ);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2)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</w:t>
      </w:r>
      <w:r w:rsidR="007D3208" w:rsidRPr="006C19A4">
        <w:rPr>
          <w:bCs/>
          <w:iCs/>
          <w:sz w:val="24"/>
          <w:szCs w:val="24"/>
          <w:lang w:val="uk-UA" w:eastAsia="uk-UA"/>
        </w:rPr>
        <w:t>перативна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взаємодія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персоналом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відповідальним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супроводження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експлуатацію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програмно-апаратних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обчислювальної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техніки,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питань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обміну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інформацією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ОСР;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3)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н</w:t>
      </w:r>
      <w:r w:rsidR="007D3208" w:rsidRPr="006C19A4">
        <w:rPr>
          <w:bCs/>
          <w:iCs/>
          <w:sz w:val="24"/>
          <w:szCs w:val="24"/>
          <w:lang w:val="uk-UA" w:eastAsia="uk-UA"/>
        </w:rPr>
        <w:t>адання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встановлений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термін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необхідної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для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формування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звітних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показників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роботи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умовах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аварійних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планових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каналів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зв’язку,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міжмашинного</w:t>
      </w:r>
      <w:proofErr w:type="spellEnd"/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обміну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інформацією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чи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разі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відсутності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об’єктах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електроенергетики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ОСР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автоматичних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пристроїв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реєстрації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дис</w:t>
      </w:r>
      <w:r w:rsidRPr="006C19A4">
        <w:rPr>
          <w:bCs/>
          <w:iCs/>
          <w:sz w:val="24"/>
          <w:szCs w:val="24"/>
          <w:lang w:val="uk-UA" w:eastAsia="uk-UA"/>
        </w:rPr>
        <w:t>танційного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одержання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інформації;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4)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п</w:t>
      </w:r>
      <w:r w:rsidR="007D3208" w:rsidRPr="006C19A4">
        <w:rPr>
          <w:bCs/>
          <w:iCs/>
          <w:sz w:val="24"/>
          <w:szCs w:val="24"/>
          <w:lang w:val="uk-UA" w:eastAsia="uk-UA"/>
        </w:rPr>
        <w:t>одання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заявок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F622EC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РДЦ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виведення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ремонт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(профілактику)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програмно-технічних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засобів,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забезпечують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видачу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оперативної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рівень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(РДЦ)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686A65" w:rsidRPr="006C19A4">
        <w:rPr>
          <w:bCs/>
          <w:iCs/>
          <w:sz w:val="24"/>
          <w:szCs w:val="24"/>
          <w:lang w:val="uk-UA" w:eastAsia="uk-UA"/>
        </w:rPr>
        <w:t>знаходяться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оперативному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віданні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ЧД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РДЦ;</w:t>
      </w:r>
    </w:p>
    <w:p w:rsidR="007D3208" w:rsidRPr="006C19A4" w:rsidRDefault="007638E9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5)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Pr="006C19A4">
        <w:rPr>
          <w:bCs/>
          <w:iCs/>
          <w:sz w:val="24"/>
          <w:szCs w:val="24"/>
          <w:lang w:val="uk-UA" w:eastAsia="uk-UA"/>
        </w:rPr>
        <w:t>у</w:t>
      </w:r>
      <w:r w:rsidR="007D3208" w:rsidRPr="006C19A4">
        <w:rPr>
          <w:bCs/>
          <w:iCs/>
          <w:sz w:val="24"/>
          <w:szCs w:val="24"/>
          <w:lang w:val="uk-UA" w:eastAsia="uk-UA"/>
        </w:rPr>
        <w:t>згодження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ОСП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протоколів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про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обсяги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обміну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телекомунікаційних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мереж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інформацією,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забезпечення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транзиту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proofErr w:type="spellStart"/>
      <w:r w:rsidR="007D3208" w:rsidRPr="006C19A4">
        <w:rPr>
          <w:bCs/>
          <w:iCs/>
          <w:sz w:val="24"/>
          <w:szCs w:val="24"/>
          <w:lang w:val="uk-UA" w:eastAsia="uk-UA"/>
        </w:rPr>
        <w:t>оперативно</w:t>
      </w:r>
      <w:proofErr w:type="spellEnd"/>
      <w:r w:rsidR="007D3208" w:rsidRPr="006C19A4">
        <w:rPr>
          <w:bCs/>
          <w:iCs/>
          <w:sz w:val="24"/>
          <w:szCs w:val="24"/>
          <w:lang w:val="uk-UA" w:eastAsia="uk-UA"/>
        </w:rPr>
        <w:t>-диспетчерської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технологічної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інформації.</w:t>
      </w:r>
    </w:p>
    <w:p w:rsidR="00B51D30" w:rsidRPr="006C19A4" w:rsidRDefault="00B51D30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</w:p>
    <w:p w:rsidR="00B51D30" w:rsidRPr="006C19A4" w:rsidRDefault="00B51D30" w:rsidP="00B51D30">
      <w:pPr>
        <w:pStyle w:val="ae"/>
        <w:suppressAutoHyphens/>
        <w:ind w:left="709"/>
        <w:jc w:val="center"/>
        <w:rPr>
          <w:rFonts w:cs="Calibri"/>
          <w:b/>
          <w:sz w:val="24"/>
          <w:szCs w:val="24"/>
          <w:lang w:val="uk-UA"/>
        </w:rPr>
      </w:pPr>
      <w:r w:rsidRPr="006C19A4">
        <w:rPr>
          <w:rFonts w:cs="Calibri"/>
          <w:b/>
          <w:sz w:val="24"/>
          <w:szCs w:val="24"/>
          <w:lang w:val="uk-UA"/>
        </w:rPr>
        <w:t>9.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Прикінцеві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  <w:r w:rsidRPr="006C19A4">
        <w:rPr>
          <w:rFonts w:cs="Calibri"/>
          <w:b/>
          <w:sz w:val="24"/>
          <w:szCs w:val="24"/>
          <w:lang w:val="uk-UA"/>
        </w:rPr>
        <w:t>положення</w:t>
      </w:r>
      <w:r w:rsidR="005862BA" w:rsidRPr="006C19A4">
        <w:rPr>
          <w:rFonts w:cs="Calibri"/>
          <w:b/>
          <w:sz w:val="24"/>
          <w:szCs w:val="24"/>
          <w:lang w:val="uk-UA"/>
        </w:rPr>
        <w:t xml:space="preserve"> </w:t>
      </w:r>
    </w:p>
    <w:p w:rsidR="00B51D30" w:rsidRPr="006C19A4" w:rsidRDefault="00B51D30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</w:p>
    <w:p w:rsidR="007D3208" w:rsidRPr="006C19A4" w:rsidRDefault="00E90F03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6C19A4">
        <w:rPr>
          <w:bCs/>
          <w:iCs/>
          <w:sz w:val="24"/>
          <w:szCs w:val="24"/>
          <w:lang w:val="uk-UA" w:eastAsia="uk-UA"/>
        </w:rPr>
        <w:t>9.1.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погодженням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сторін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дозволяється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вносити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697F26" w:rsidRPr="006C19A4">
        <w:rPr>
          <w:bCs/>
          <w:iCs/>
          <w:sz w:val="24"/>
          <w:szCs w:val="24"/>
          <w:lang w:val="uk-UA" w:eastAsia="uk-UA"/>
        </w:rPr>
        <w:t>уточнення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та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доповнення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146EB9" w:rsidRPr="006C19A4">
        <w:rPr>
          <w:bCs/>
          <w:iCs/>
          <w:sz w:val="24"/>
          <w:szCs w:val="24"/>
          <w:lang w:val="uk-UA" w:eastAsia="uk-UA"/>
        </w:rPr>
        <w:t>до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6E0D47" w:rsidRPr="006C19A4">
        <w:rPr>
          <w:bCs/>
          <w:iCs/>
          <w:sz w:val="24"/>
          <w:szCs w:val="24"/>
          <w:lang w:val="uk-UA" w:eastAsia="uk-UA"/>
        </w:rPr>
        <w:t>цього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AD32DD" w:rsidRPr="006C19A4">
        <w:rPr>
          <w:bCs/>
          <w:iCs/>
          <w:sz w:val="24"/>
          <w:szCs w:val="24"/>
          <w:lang w:val="uk-UA" w:eastAsia="uk-UA"/>
        </w:rPr>
        <w:t>Положення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за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умови,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що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вони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не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будуть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суперечити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Кодексу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системи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передачі,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іншим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нормативним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bCs/>
          <w:iCs/>
          <w:sz w:val="24"/>
          <w:szCs w:val="24"/>
          <w:lang w:val="uk-UA" w:eastAsia="uk-UA"/>
        </w:rPr>
        <w:t>документам.</w:t>
      </w:r>
    </w:p>
    <w:p w:rsidR="00E90F03" w:rsidRPr="006C19A4" w:rsidRDefault="00E90F03" w:rsidP="00E90F03">
      <w:pPr>
        <w:ind w:firstLine="709"/>
        <w:jc w:val="both"/>
        <w:rPr>
          <w:sz w:val="24"/>
          <w:szCs w:val="24"/>
          <w:lang w:val="uk-UA"/>
        </w:rPr>
      </w:pPr>
      <w:r w:rsidRPr="006C19A4">
        <w:rPr>
          <w:bCs/>
          <w:iCs/>
          <w:sz w:val="24"/>
          <w:szCs w:val="24"/>
          <w:lang w:val="uk-UA" w:eastAsia="uk-UA"/>
        </w:rPr>
        <w:t>9.2.</w:t>
      </w:r>
      <w:r w:rsidR="005862BA" w:rsidRPr="006C19A4">
        <w:rPr>
          <w:bCs/>
          <w:iCs/>
          <w:sz w:val="24"/>
          <w:szCs w:val="24"/>
          <w:lang w:val="uk-UA" w:eastAsia="uk-UA"/>
        </w:rPr>
        <w:t xml:space="preserve"> </w:t>
      </w:r>
      <w:r w:rsidR="00047B4D" w:rsidRPr="006C19A4">
        <w:rPr>
          <w:sz w:val="24"/>
          <w:szCs w:val="24"/>
          <w:lang w:val="uk-UA"/>
        </w:rPr>
        <w:t>За</w:t>
      </w:r>
      <w:r w:rsidR="005862BA" w:rsidRPr="006C19A4">
        <w:rPr>
          <w:sz w:val="24"/>
          <w:szCs w:val="24"/>
          <w:lang w:val="uk-UA"/>
        </w:rPr>
        <w:t xml:space="preserve"> </w:t>
      </w:r>
      <w:r w:rsidR="00047B4D" w:rsidRPr="006C19A4">
        <w:rPr>
          <w:sz w:val="24"/>
          <w:szCs w:val="24"/>
          <w:lang w:val="uk-UA"/>
        </w:rPr>
        <w:t>необхід</w:t>
      </w:r>
      <w:r w:rsidR="00E166EC" w:rsidRPr="006C19A4">
        <w:rPr>
          <w:sz w:val="24"/>
          <w:szCs w:val="24"/>
          <w:lang w:val="uk-UA"/>
        </w:rPr>
        <w:t>ності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сторони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мають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право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врегульовувати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Pr="006C19A4">
        <w:rPr>
          <w:sz w:val="24"/>
          <w:szCs w:val="24"/>
          <w:lang w:val="uk-UA"/>
        </w:rPr>
        <w:t>оперативно</w:t>
      </w:r>
      <w:proofErr w:type="spellEnd"/>
      <w:r w:rsidRPr="006C19A4">
        <w:rPr>
          <w:sz w:val="24"/>
          <w:szCs w:val="24"/>
          <w:lang w:val="uk-UA"/>
        </w:rPr>
        <w:t>-технологічні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відносини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на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рівні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виробничих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підрозділів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шляхом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оформлення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Положення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про</w:t>
      </w:r>
      <w:r w:rsidR="005862BA" w:rsidRPr="006C19A4">
        <w:rPr>
          <w:sz w:val="24"/>
          <w:szCs w:val="24"/>
          <w:lang w:val="uk-UA"/>
        </w:rPr>
        <w:t xml:space="preserve"> </w:t>
      </w:r>
      <w:proofErr w:type="spellStart"/>
      <w:r w:rsidRPr="006C19A4">
        <w:rPr>
          <w:sz w:val="24"/>
          <w:szCs w:val="24"/>
          <w:lang w:val="uk-UA"/>
        </w:rPr>
        <w:t>оперативно</w:t>
      </w:r>
      <w:proofErr w:type="spellEnd"/>
      <w:r w:rsidRPr="006C19A4">
        <w:rPr>
          <w:sz w:val="24"/>
          <w:szCs w:val="24"/>
          <w:lang w:val="uk-UA"/>
        </w:rPr>
        <w:t>-технологічні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відносини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між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ОСП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(</w:t>
      </w:r>
      <w:r w:rsidRPr="006C19A4">
        <w:rPr>
          <w:sz w:val="24"/>
          <w:szCs w:val="24"/>
          <w:lang w:val="uk-UA"/>
        </w:rPr>
        <w:t>РДЦ</w:t>
      </w:r>
      <w:r w:rsidR="00CD356C" w:rsidRPr="006C19A4">
        <w:rPr>
          <w:sz w:val="24"/>
          <w:szCs w:val="24"/>
          <w:lang w:val="uk-UA"/>
        </w:rPr>
        <w:t>)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та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ОСР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відповідно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до</w:t>
      </w:r>
      <w:r w:rsidR="005862BA" w:rsidRPr="006C19A4">
        <w:rPr>
          <w:sz w:val="24"/>
          <w:szCs w:val="24"/>
          <w:lang w:val="uk-UA"/>
        </w:rPr>
        <w:t xml:space="preserve"> </w:t>
      </w:r>
      <w:r w:rsidR="00CD356C" w:rsidRPr="006C19A4">
        <w:rPr>
          <w:sz w:val="24"/>
          <w:szCs w:val="24"/>
          <w:lang w:val="uk-UA"/>
        </w:rPr>
        <w:t>схеми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ОДУ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ОЕС</w:t>
      </w:r>
      <w:r w:rsidR="005862BA" w:rsidRPr="006C19A4">
        <w:rPr>
          <w:sz w:val="24"/>
          <w:szCs w:val="24"/>
          <w:lang w:val="uk-UA"/>
        </w:rPr>
        <w:t xml:space="preserve"> </w:t>
      </w:r>
      <w:r w:rsidRPr="006C19A4">
        <w:rPr>
          <w:sz w:val="24"/>
          <w:szCs w:val="24"/>
          <w:lang w:val="uk-UA"/>
        </w:rPr>
        <w:t>України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(додаток</w:t>
      </w:r>
      <w:r w:rsidR="005862BA" w:rsidRPr="006C19A4">
        <w:rPr>
          <w:sz w:val="24"/>
          <w:szCs w:val="24"/>
          <w:lang w:val="uk-UA"/>
        </w:rPr>
        <w:t xml:space="preserve"> </w:t>
      </w:r>
      <w:r w:rsidR="00E166EC" w:rsidRPr="006C19A4">
        <w:rPr>
          <w:sz w:val="24"/>
          <w:szCs w:val="24"/>
          <w:lang w:val="uk-UA"/>
        </w:rPr>
        <w:t>3)</w:t>
      </w:r>
      <w:r w:rsidRPr="006C19A4">
        <w:rPr>
          <w:sz w:val="24"/>
          <w:szCs w:val="24"/>
          <w:lang w:val="uk-UA"/>
        </w:rPr>
        <w:t>.</w:t>
      </w:r>
    </w:p>
    <w:p w:rsidR="00E90F03" w:rsidRPr="006C19A4" w:rsidRDefault="00E90F03" w:rsidP="007638E9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</w:p>
    <w:p w:rsidR="00B51D30" w:rsidRPr="006C19A4" w:rsidRDefault="00B51D30" w:rsidP="007D3208">
      <w:pPr>
        <w:pStyle w:val="211"/>
        <w:ind w:firstLine="851"/>
        <w:jc w:val="both"/>
        <w:rPr>
          <w:rFonts w:ascii="Calibri" w:hAnsi="Calibri" w:cs="Calibri"/>
          <w:sz w:val="24"/>
          <w:szCs w:val="24"/>
        </w:rPr>
      </w:pPr>
    </w:p>
    <w:p w:rsidR="005862BA" w:rsidRPr="006C19A4" w:rsidRDefault="005862BA" w:rsidP="007D3208">
      <w:pPr>
        <w:pStyle w:val="211"/>
        <w:ind w:firstLine="851"/>
        <w:jc w:val="both"/>
        <w:rPr>
          <w:rFonts w:ascii="Calibri" w:hAnsi="Calibri" w:cs="Calibri"/>
          <w:sz w:val="24"/>
          <w:szCs w:val="24"/>
        </w:rPr>
      </w:pPr>
    </w:p>
    <w:p w:rsidR="007D3208" w:rsidRPr="006C19A4" w:rsidRDefault="00C76E9E" w:rsidP="007D3208">
      <w:pPr>
        <w:ind w:firstLine="709"/>
        <w:jc w:val="both"/>
        <w:rPr>
          <w:rFonts w:cs="Calibri"/>
          <w:b/>
          <w:bCs/>
          <w:sz w:val="24"/>
          <w:szCs w:val="24"/>
          <w:lang w:val="uk-UA" w:eastAsia="uk-UA"/>
        </w:rPr>
      </w:pPr>
      <w:r w:rsidRPr="006C19A4">
        <w:rPr>
          <w:rFonts w:cs="Calibri"/>
          <w:b/>
          <w:bCs/>
          <w:sz w:val="24"/>
          <w:szCs w:val="24"/>
          <w:lang w:val="uk-UA" w:eastAsia="uk-UA"/>
        </w:rPr>
        <w:lastRenderedPageBreak/>
        <w:t>Додатки:</w:t>
      </w:r>
    </w:p>
    <w:p w:rsidR="00F7344F" w:rsidRPr="006C19A4" w:rsidRDefault="00F7344F" w:rsidP="00F7344F">
      <w:pPr>
        <w:ind w:firstLine="709"/>
        <w:jc w:val="both"/>
        <w:rPr>
          <w:rFonts w:cs="Calibri"/>
          <w:sz w:val="24"/>
          <w:szCs w:val="24"/>
          <w:lang w:val="uk-UA" w:eastAsia="uk-UA"/>
        </w:rPr>
      </w:pPr>
      <w:r w:rsidRPr="006C19A4">
        <w:rPr>
          <w:b/>
          <w:bCs/>
          <w:sz w:val="24"/>
          <w:szCs w:val="24"/>
          <w:lang w:val="uk-UA" w:eastAsia="uk-UA"/>
        </w:rPr>
        <w:t>Додаток</w:t>
      </w:r>
      <w:r w:rsidR="005862BA" w:rsidRPr="006C19A4">
        <w:rPr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b/>
          <w:bCs/>
          <w:sz w:val="24"/>
          <w:szCs w:val="24"/>
          <w:lang w:val="uk-UA" w:eastAsia="uk-UA"/>
        </w:rPr>
        <w:t>1.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Ієрархічна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структура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диспетчерського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управління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об’єкта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(у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Положенні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не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наведений)</w:t>
      </w:r>
      <w:r w:rsidRPr="006C19A4">
        <w:rPr>
          <w:sz w:val="24"/>
          <w:szCs w:val="24"/>
          <w:lang w:val="uk-UA" w:eastAsia="uk-UA"/>
        </w:rPr>
        <w:t>.</w:t>
      </w:r>
    </w:p>
    <w:p w:rsidR="00E90F03" w:rsidRPr="006C19A4" w:rsidRDefault="00EF6402" w:rsidP="007D3208">
      <w:pPr>
        <w:ind w:firstLine="709"/>
        <w:jc w:val="both"/>
        <w:rPr>
          <w:rFonts w:cs="Calibri"/>
          <w:sz w:val="24"/>
          <w:szCs w:val="24"/>
          <w:lang w:val="uk-UA" w:eastAsia="uk-UA"/>
        </w:rPr>
      </w:pPr>
      <w:r w:rsidRPr="006C19A4">
        <w:rPr>
          <w:rFonts w:cs="Calibri"/>
          <w:b/>
          <w:bCs/>
          <w:sz w:val="24"/>
          <w:szCs w:val="24"/>
          <w:lang w:val="uk-UA" w:eastAsia="uk-UA"/>
        </w:rPr>
        <w:t>Додаток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="00F7344F" w:rsidRPr="006C19A4">
        <w:rPr>
          <w:rFonts w:cs="Calibri"/>
          <w:b/>
          <w:bCs/>
          <w:sz w:val="24"/>
          <w:szCs w:val="24"/>
          <w:lang w:val="uk-UA" w:eastAsia="uk-UA"/>
        </w:rPr>
        <w:t>2</w:t>
      </w:r>
      <w:r w:rsidR="007D3208" w:rsidRPr="006C19A4">
        <w:rPr>
          <w:rFonts w:cs="Calibri"/>
          <w:b/>
          <w:bCs/>
          <w:sz w:val="24"/>
          <w:szCs w:val="24"/>
          <w:lang w:val="uk-UA" w:eastAsia="uk-UA"/>
        </w:rPr>
        <w:t>.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Структура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ОДУ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режимом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роботи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мереж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ОСР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у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складі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ОЕС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України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(відокремленої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частини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ОЕС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України)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(</w:t>
      </w:r>
      <w:r w:rsidR="00AD32DD" w:rsidRPr="006C19A4">
        <w:rPr>
          <w:rFonts w:cs="Calibri"/>
          <w:i/>
          <w:iCs/>
          <w:sz w:val="24"/>
          <w:szCs w:val="24"/>
          <w:lang w:val="uk-UA" w:eastAsia="uk-UA"/>
        </w:rPr>
        <w:t>у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697F26" w:rsidRPr="006C19A4">
        <w:rPr>
          <w:rFonts w:cs="Calibri"/>
          <w:i/>
          <w:iCs/>
          <w:sz w:val="24"/>
          <w:szCs w:val="24"/>
          <w:lang w:val="uk-UA" w:eastAsia="uk-UA"/>
        </w:rPr>
        <w:t>П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оложенні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не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наведений)</w:t>
      </w:r>
      <w:r w:rsidR="007D3208" w:rsidRPr="006C19A4">
        <w:rPr>
          <w:rFonts w:cs="Calibri"/>
          <w:sz w:val="24"/>
          <w:szCs w:val="24"/>
          <w:lang w:val="uk-UA" w:eastAsia="uk-UA"/>
        </w:rPr>
        <w:t>.</w:t>
      </w:r>
    </w:p>
    <w:p w:rsidR="00E90F03" w:rsidRPr="006C19A4" w:rsidRDefault="00E90F03" w:rsidP="00E90F03">
      <w:pPr>
        <w:ind w:firstLine="709"/>
        <w:jc w:val="both"/>
        <w:rPr>
          <w:sz w:val="24"/>
          <w:szCs w:val="24"/>
          <w:lang w:val="uk-UA" w:eastAsia="uk-UA"/>
        </w:rPr>
      </w:pPr>
      <w:r w:rsidRPr="006C19A4">
        <w:rPr>
          <w:b/>
          <w:bCs/>
          <w:sz w:val="24"/>
          <w:szCs w:val="24"/>
          <w:lang w:val="uk-UA" w:eastAsia="uk-UA"/>
        </w:rPr>
        <w:t>Додаток</w:t>
      </w:r>
      <w:r w:rsidR="005862BA" w:rsidRPr="006C19A4">
        <w:rPr>
          <w:b/>
          <w:bCs/>
          <w:sz w:val="24"/>
          <w:szCs w:val="24"/>
          <w:lang w:val="uk-UA" w:eastAsia="uk-UA"/>
        </w:rPr>
        <w:t xml:space="preserve"> </w:t>
      </w:r>
      <w:r w:rsidRPr="006C19A4">
        <w:rPr>
          <w:b/>
          <w:bCs/>
          <w:sz w:val="24"/>
          <w:szCs w:val="24"/>
          <w:lang w:val="uk-UA" w:eastAsia="uk-UA"/>
        </w:rPr>
        <w:t>3.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Положення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про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proofErr w:type="spellStart"/>
      <w:r w:rsidRPr="006C19A4">
        <w:rPr>
          <w:sz w:val="24"/>
          <w:szCs w:val="24"/>
          <w:lang w:val="uk-UA" w:eastAsia="uk-UA"/>
        </w:rPr>
        <w:t>оперативно</w:t>
      </w:r>
      <w:proofErr w:type="spellEnd"/>
      <w:r w:rsidRPr="006C19A4">
        <w:rPr>
          <w:sz w:val="24"/>
          <w:szCs w:val="24"/>
          <w:lang w:val="uk-UA" w:eastAsia="uk-UA"/>
        </w:rPr>
        <w:t>-технологічні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відносини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між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175E3" w:rsidRPr="006C19A4">
        <w:rPr>
          <w:sz w:val="24"/>
          <w:szCs w:val="24"/>
          <w:lang w:val="uk-UA" w:eastAsia="uk-UA"/>
        </w:rPr>
        <w:t>ОСП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="007175E3" w:rsidRPr="006C19A4">
        <w:rPr>
          <w:sz w:val="24"/>
          <w:szCs w:val="24"/>
          <w:lang w:val="uk-UA" w:eastAsia="uk-UA"/>
        </w:rPr>
        <w:t>(</w:t>
      </w:r>
      <w:r w:rsidRPr="006C19A4">
        <w:rPr>
          <w:sz w:val="24"/>
          <w:szCs w:val="24"/>
          <w:lang w:val="uk-UA" w:eastAsia="uk-UA"/>
        </w:rPr>
        <w:t>РДЦ</w:t>
      </w:r>
      <w:r w:rsidR="007175E3" w:rsidRPr="006C19A4">
        <w:rPr>
          <w:sz w:val="24"/>
          <w:szCs w:val="24"/>
          <w:lang w:val="uk-UA" w:eastAsia="uk-UA"/>
        </w:rPr>
        <w:t>)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та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sz w:val="24"/>
          <w:szCs w:val="24"/>
          <w:lang w:val="uk-UA" w:eastAsia="uk-UA"/>
        </w:rPr>
        <w:t>ОСР</w:t>
      </w:r>
      <w:r w:rsidR="005862BA" w:rsidRPr="006C19A4">
        <w:rPr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(у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Положенні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не</w:t>
      </w:r>
      <w:r w:rsidR="005862BA" w:rsidRPr="006C19A4">
        <w:rPr>
          <w:i/>
          <w:iCs/>
          <w:sz w:val="24"/>
          <w:szCs w:val="24"/>
          <w:lang w:val="uk-UA" w:eastAsia="uk-UA"/>
        </w:rPr>
        <w:t xml:space="preserve"> </w:t>
      </w:r>
      <w:r w:rsidRPr="006C19A4">
        <w:rPr>
          <w:i/>
          <w:iCs/>
          <w:sz w:val="24"/>
          <w:szCs w:val="24"/>
          <w:lang w:val="uk-UA" w:eastAsia="uk-UA"/>
        </w:rPr>
        <w:t>наведений)</w:t>
      </w:r>
      <w:r w:rsidRPr="006C19A4">
        <w:rPr>
          <w:sz w:val="24"/>
          <w:szCs w:val="24"/>
          <w:lang w:val="uk-UA" w:eastAsia="uk-UA"/>
        </w:rPr>
        <w:t>.</w:t>
      </w:r>
    </w:p>
    <w:p w:rsidR="007D3208" w:rsidRPr="006C19A4" w:rsidRDefault="00EF6402" w:rsidP="007D3208">
      <w:pPr>
        <w:ind w:firstLine="709"/>
        <w:jc w:val="both"/>
        <w:rPr>
          <w:rFonts w:cs="Calibri"/>
          <w:sz w:val="24"/>
          <w:szCs w:val="24"/>
          <w:lang w:val="uk-UA" w:eastAsia="uk-UA"/>
        </w:rPr>
      </w:pPr>
      <w:r w:rsidRPr="006C19A4">
        <w:rPr>
          <w:rFonts w:cs="Calibri"/>
          <w:b/>
          <w:bCs/>
          <w:sz w:val="24"/>
          <w:szCs w:val="24"/>
          <w:lang w:val="uk-UA" w:eastAsia="uk-UA"/>
        </w:rPr>
        <w:t>Додаток</w:t>
      </w:r>
      <w:r w:rsidR="005862BA" w:rsidRPr="006C19A4">
        <w:rPr>
          <w:rFonts w:cs="Calibri"/>
          <w:b/>
          <w:bCs/>
          <w:sz w:val="24"/>
          <w:szCs w:val="24"/>
          <w:lang w:val="uk-UA" w:eastAsia="uk-UA"/>
        </w:rPr>
        <w:t xml:space="preserve"> </w:t>
      </w:r>
      <w:r w:rsidR="00E90F03" w:rsidRPr="006C19A4">
        <w:rPr>
          <w:rFonts w:cs="Calibri"/>
          <w:b/>
          <w:bCs/>
          <w:sz w:val="24"/>
          <w:szCs w:val="24"/>
          <w:lang w:val="uk-UA" w:eastAsia="uk-UA"/>
        </w:rPr>
        <w:t>4</w:t>
      </w:r>
      <w:r w:rsidR="007D3208" w:rsidRPr="006C19A4">
        <w:rPr>
          <w:rFonts w:cs="Calibri"/>
          <w:b/>
          <w:bCs/>
          <w:sz w:val="24"/>
          <w:szCs w:val="24"/>
          <w:lang w:val="uk-UA" w:eastAsia="uk-UA"/>
        </w:rPr>
        <w:t>.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Перелік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інструкцій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і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положень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щодо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ОДУ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роботою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мереж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ОСР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у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складі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ОЕС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України,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які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/>
        </w:rPr>
        <w:t>РДЦ</w:t>
      </w:r>
      <w:r w:rsidR="005862BA" w:rsidRPr="006C19A4">
        <w:rPr>
          <w:rFonts w:cs="Calibri"/>
          <w:sz w:val="24"/>
          <w:szCs w:val="24"/>
          <w:lang w:val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надсилає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sz w:val="24"/>
          <w:szCs w:val="24"/>
          <w:lang w:val="uk-UA" w:eastAsia="uk-UA"/>
        </w:rPr>
        <w:t>ОСР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(</w:t>
      </w:r>
      <w:r w:rsidR="00AD32DD" w:rsidRPr="006C19A4">
        <w:rPr>
          <w:rFonts w:cs="Calibri"/>
          <w:i/>
          <w:iCs/>
          <w:sz w:val="24"/>
          <w:szCs w:val="24"/>
          <w:lang w:val="uk-UA" w:eastAsia="uk-UA"/>
        </w:rPr>
        <w:t>у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697F26" w:rsidRPr="006C19A4">
        <w:rPr>
          <w:rFonts w:cs="Calibri"/>
          <w:i/>
          <w:iCs/>
          <w:sz w:val="24"/>
          <w:szCs w:val="24"/>
          <w:lang w:val="uk-UA" w:eastAsia="uk-UA"/>
        </w:rPr>
        <w:t>П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оложенні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не</w:t>
      </w:r>
      <w:r w:rsidR="005862BA" w:rsidRPr="006C19A4">
        <w:rPr>
          <w:rFonts w:cs="Calibri"/>
          <w:i/>
          <w:iCs/>
          <w:sz w:val="24"/>
          <w:szCs w:val="24"/>
          <w:lang w:val="uk-UA" w:eastAsia="uk-UA"/>
        </w:rPr>
        <w:t xml:space="preserve"> </w:t>
      </w:r>
      <w:r w:rsidR="007D3208" w:rsidRPr="006C19A4">
        <w:rPr>
          <w:rFonts w:cs="Calibri"/>
          <w:i/>
          <w:iCs/>
          <w:sz w:val="24"/>
          <w:szCs w:val="24"/>
          <w:lang w:val="uk-UA" w:eastAsia="uk-UA"/>
        </w:rPr>
        <w:t>наведений)</w:t>
      </w:r>
      <w:r w:rsidR="007D3208" w:rsidRPr="006C19A4">
        <w:rPr>
          <w:rFonts w:cs="Calibri"/>
          <w:sz w:val="24"/>
          <w:szCs w:val="24"/>
          <w:lang w:val="uk-UA" w:eastAsia="uk-UA"/>
        </w:rPr>
        <w:t>.</w:t>
      </w:r>
      <w:r w:rsidR="005862BA" w:rsidRPr="006C19A4">
        <w:rPr>
          <w:rFonts w:cs="Calibri"/>
          <w:sz w:val="24"/>
          <w:szCs w:val="24"/>
          <w:lang w:val="uk-UA" w:eastAsia="uk-UA"/>
        </w:rPr>
        <w:t xml:space="preserve"> </w:t>
      </w:r>
    </w:p>
    <w:p w:rsidR="006C19A4" w:rsidRDefault="006C19A4" w:rsidP="00CF4F30">
      <w:pPr>
        <w:outlineLvl w:val="2"/>
        <w:rPr>
          <w:rFonts w:cs="Calibri"/>
          <w:sz w:val="24"/>
          <w:szCs w:val="24"/>
          <w:lang w:val="uk-UA"/>
        </w:rPr>
      </w:pPr>
    </w:p>
    <w:p w:rsidR="00D5606E" w:rsidRDefault="00D5606E" w:rsidP="00D5606E">
      <w:pPr>
        <w:pStyle w:val="st2"/>
        <w:ind w:firstLine="709"/>
        <w:rPr>
          <w:rStyle w:val="st42"/>
        </w:rPr>
      </w:pPr>
      <w:r>
        <w:rPr>
          <w:rStyle w:val="st42"/>
        </w:rPr>
        <w:t>Реквізити ОСП</w:t>
      </w: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7"/>
      </w:tblGrid>
      <w:tr w:rsidR="00D5606E">
        <w:trPr>
          <w:trHeight w:val="30"/>
          <w:tblCellSpacing w:w="0" w:type="dxa"/>
        </w:trPr>
        <w:tc>
          <w:tcPr>
            <w:tcW w:w="17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06E" w:rsidRDefault="00D5606E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___________________________________________________________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 xml:space="preserve">                                         найменування суб'єкта господарювання)</w:t>
            </w:r>
            <w:r>
              <w:rPr>
                <w:rStyle w:val="st82"/>
              </w:rPr>
              <w:br/>
            </w:r>
            <w:r>
              <w:rPr>
                <w:rStyle w:val="st42"/>
              </w:rPr>
              <w:t>Адреса:</w:t>
            </w:r>
            <w:r>
              <w:rPr>
                <w:rStyle w:val="st42"/>
              </w:rPr>
              <w:br/>
              <w:t>__________________________________________________________</w:t>
            </w:r>
            <w:r>
              <w:rPr>
                <w:rStyle w:val="st42"/>
              </w:rPr>
              <w:br/>
              <w:t>IBAN _____________________________________________________</w:t>
            </w:r>
            <w:r>
              <w:rPr>
                <w:rStyle w:val="st42"/>
              </w:rPr>
              <w:br/>
              <w:t>ЄДРПОУ: _________________________________________________</w:t>
            </w:r>
            <w:r>
              <w:rPr>
                <w:rStyle w:val="st42"/>
              </w:rPr>
              <w:br/>
              <w:t>Індивідуальний податковий номер: ____________________________</w:t>
            </w:r>
            <w:r>
              <w:rPr>
                <w:rStyle w:val="st42"/>
              </w:rPr>
              <w:br/>
              <w:t>Телефон: __________________________________________________</w:t>
            </w:r>
            <w:r>
              <w:rPr>
                <w:rStyle w:val="st42"/>
              </w:rPr>
              <w:br/>
              <w:t>Факс: _____________________________________________________</w:t>
            </w:r>
            <w:r>
              <w:rPr>
                <w:rStyle w:val="st42"/>
              </w:rPr>
              <w:br/>
            </w:r>
            <w:proofErr w:type="spellStart"/>
            <w:r>
              <w:rPr>
                <w:rStyle w:val="st42"/>
              </w:rPr>
              <w:t>Email</w:t>
            </w:r>
            <w:proofErr w:type="spellEnd"/>
            <w:r>
              <w:rPr>
                <w:rStyle w:val="st42"/>
              </w:rPr>
              <w:t>: ____________________________________________________</w:t>
            </w:r>
          </w:p>
        </w:tc>
      </w:tr>
    </w:tbl>
    <w:p w:rsidR="00D5606E" w:rsidRPr="00D5606E" w:rsidRDefault="00D5606E" w:rsidP="00CF4F30">
      <w:pPr>
        <w:outlineLvl w:val="2"/>
        <w:rPr>
          <w:rFonts w:cs="Calibri"/>
          <w:sz w:val="24"/>
          <w:szCs w:val="24"/>
        </w:rPr>
      </w:pPr>
    </w:p>
    <w:p w:rsidR="006C19A4" w:rsidRPr="006C19A4" w:rsidRDefault="006C19A4" w:rsidP="00CF4F30">
      <w:pPr>
        <w:outlineLvl w:val="2"/>
        <w:rPr>
          <w:rFonts w:cs="Calibri"/>
          <w:sz w:val="24"/>
          <w:szCs w:val="24"/>
          <w:lang w:val="uk-UA"/>
        </w:rPr>
      </w:pPr>
    </w:p>
    <w:p w:rsidR="006C19A4" w:rsidRPr="006525C5" w:rsidRDefault="006525C5" w:rsidP="00CF4F30">
      <w:pPr>
        <w:ind w:firstLine="708"/>
        <w:jc w:val="both"/>
        <w:outlineLvl w:val="2"/>
        <w:rPr>
          <w:rFonts w:cs="Calibri"/>
          <w:color w:val="808080" w:themeColor="background1" w:themeShade="80"/>
          <w:sz w:val="24"/>
          <w:szCs w:val="24"/>
          <w:lang w:val="uk-UA"/>
        </w:rPr>
      </w:pPr>
      <w:r w:rsidRPr="006525C5">
        <w:rPr>
          <w:rStyle w:val="st46"/>
          <w:color w:val="808080" w:themeColor="background1" w:themeShade="80"/>
          <w:sz w:val="24"/>
          <w:szCs w:val="24"/>
        </w:rPr>
        <w:t>{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Типовий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договір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доповнено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новим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Додатком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7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згідно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з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Постановою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Національної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комісії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що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здійснює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державне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регулювання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у сферах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енергетики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та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комунальних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46"/>
          <w:color w:val="808080" w:themeColor="background1" w:themeShade="80"/>
          <w:sz w:val="24"/>
          <w:szCs w:val="24"/>
        </w:rPr>
        <w:t>послуг</w:t>
      </w:r>
      <w:proofErr w:type="spellEnd"/>
      <w:r w:rsidRPr="006525C5">
        <w:rPr>
          <w:rStyle w:val="st46"/>
          <w:color w:val="808080" w:themeColor="background1" w:themeShade="80"/>
          <w:sz w:val="24"/>
          <w:szCs w:val="24"/>
        </w:rPr>
        <w:t xml:space="preserve"> </w:t>
      </w:r>
      <w:r w:rsidR="00EF3DE4">
        <w:rPr>
          <w:rStyle w:val="st46"/>
          <w:color w:val="808080" w:themeColor="background1" w:themeShade="80"/>
          <w:sz w:val="24"/>
          <w:szCs w:val="24"/>
        </w:rPr>
        <w:br/>
      </w:r>
      <w:r w:rsidRPr="006525C5">
        <w:rPr>
          <w:rStyle w:val="st131"/>
          <w:color w:val="808080" w:themeColor="background1" w:themeShade="80"/>
          <w:sz w:val="24"/>
          <w:szCs w:val="24"/>
        </w:rPr>
        <w:t xml:space="preserve">№ 1120 </w:t>
      </w:r>
      <w:proofErr w:type="spellStart"/>
      <w:r w:rsidRPr="006525C5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6525C5">
        <w:rPr>
          <w:rStyle w:val="st131"/>
          <w:color w:val="808080" w:themeColor="background1" w:themeShade="80"/>
          <w:sz w:val="24"/>
          <w:szCs w:val="24"/>
        </w:rPr>
        <w:t xml:space="preserve"> 21.06.2019</w:t>
      </w:r>
      <w:r w:rsidRPr="006525C5">
        <w:rPr>
          <w:rStyle w:val="st46"/>
          <w:color w:val="808080" w:themeColor="background1" w:themeShade="80"/>
          <w:sz w:val="24"/>
          <w:szCs w:val="24"/>
        </w:rPr>
        <w:t>;</w:t>
      </w:r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із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змінами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внесеними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згідно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з Постановами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Національної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комісії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що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здійснює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державне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регулювання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у сферах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енергетики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та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комунальних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6525C5">
        <w:rPr>
          <w:rStyle w:val="st121"/>
          <w:color w:val="808080" w:themeColor="background1" w:themeShade="80"/>
          <w:sz w:val="24"/>
          <w:szCs w:val="24"/>
        </w:rPr>
        <w:t>послуг</w:t>
      </w:r>
      <w:proofErr w:type="spellEnd"/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r w:rsidRPr="006525C5">
        <w:rPr>
          <w:rStyle w:val="st131"/>
          <w:color w:val="808080" w:themeColor="background1" w:themeShade="80"/>
          <w:sz w:val="24"/>
          <w:szCs w:val="24"/>
        </w:rPr>
        <w:t xml:space="preserve">№ 1680 </w:t>
      </w:r>
      <w:proofErr w:type="spellStart"/>
      <w:r w:rsidRPr="006525C5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6525C5">
        <w:rPr>
          <w:rStyle w:val="st131"/>
          <w:color w:val="808080" w:themeColor="background1" w:themeShade="80"/>
          <w:sz w:val="24"/>
          <w:szCs w:val="24"/>
        </w:rPr>
        <w:t xml:space="preserve"> 29.09.2021</w:t>
      </w:r>
      <w:r w:rsidRPr="006525C5">
        <w:rPr>
          <w:rStyle w:val="st46"/>
          <w:color w:val="808080" w:themeColor="background1" w:themeShade="80"/>
          <w:sz w:val="24"/>
          <w:szCs w:val="24"/>
        </w:rPr>
        <w:t>,</w:t>
      </w:r>
      <w:r w:rsidRPr="006525C5">
        <w:rPr>
          <w:rStyle w:val="st121"/>
          <w:color w:val="808080" w:themeColor="background1" w:themeShade="80"/>
          <w:sz w:val="24"/>
          <w:szCs w:val="24"/>
        </w:rPr>
        <w:t xml:space="preserve"> </w:t>
      </w:r>
      <w:r w:rsidRPr="006525C5">
        <w:rPr>
          <w:rStyle w:val="st131"/>
          <w:color w:val="808080" w:themeColor="background1" w:themeShade="80"/>
          <w:sz w:val="24"/>
          <w:szCs w:val="24"/>
        </w:rPr>
        <w:t xml:space="preserve">№ 1763 </w:t>
      </w:r>
      <w:proofErr w:type="spellStart"/>
      <w:r w:rsidRPr="006525C5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6525C5">
        <w:rPr>
          <w:rStyle w:val="st131"/>
          <w:color w:val="808080" w:themeColor="background1" w:themeShade="80"/>
          <w:sz w:val="24"/>
          <w:szCs w:val="24"/>
        </w:rPr>
        <w:t xml:space="preserve"> 29.09.2023</w:t>
      </w:r>
      <w:r w:rsidRPr="006525C5">
        <w:rPr>
          <w:rStyle w:val="st46"/>
          <w:color w:val="808080" w:themeColor="background1" w:themeShade="80"/>
          <w:sz w:val="24"/>
          <w:szCs w:val="24"/>
        </w:rPr>
        <w:t>}</w:t>
      </w:r>
      <w:bookmarkStart w:id="2" w:name="_GoBack"/>
      <w:bookmarkEnd w:id="2"/>
    </w:p>
    <w:sectPr w:rsidR="006C19A4" w:rsidRPr="006525C5" w:rsidSect="00847204">
      <w:headerReference w:type="default" r:id="rId7"/>
      <w:pgSz w:w="11907" w:h="16840" w:code="9"/>
      <w:pgMar w:top="851" w:right="709" w:bottom="709" w:left="1701" w:header="284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EF" w:rsidRDefault="000A50EF">
      <w:r>
        <w:separator/>
      </w:r>
    </w:p>
  </w:endnote>
  <w:endnote w:type="continuationSeparator" w:id="0">
    <w:p w:rsidR="000A50EF" w:rsidRDefault="000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EF" w:rsidRDefault="000A50EF">
      <w:r>
        <w:separator/>
      </w:r>
    </w:p>
  </w:footnote>
  <w:footnote w:type="continuationSeparator" w:id="0">
    <w:p w:rsidR="000A50EF" w:rsidRDefault="000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93" w:rsidRPr="00847204" w:rsidRDefault="00E65F93" w:rsidP="005862BA">
    <w:pPr>
      <w:pStyle w:val="a3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06D14" w:rsidRPr="00206D14">
      <w:rPr>
        <w:noProof/>
        <w:lang w:val="uk-UA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AED7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501D1D"/>
    <w:multiLevelType w:val="multilevel"/>
    <w:tmpl w:val="0FA479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D6607"/>
    <w:multiLevelType w:val="hybridMultilevel"/>
    <w:tmpl w:val="0A6898F0"/>
    <w:lvl w:ilvl="0" w:tplc="4C54A13C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6B4620"/>
    <w:multiLevelType w:val="hybridMultilevel"/>
    <w:tmpl w:val="DFAC4336"/>
    <w:lvl w:ilvl="0" w:tplc="06C88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0F3"/>
    <w:multiLevelType w:val="multilevel"/>
    <w:tmpl w:val="937EBB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7C6488"/>
    <w:multiLevelType w:val="hybridMultilevel"/>
    <w:tmpl w:val="A7BEA28A"/>
    <w:lvl w:ilvl="0" w:tplc="44781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07825"/>
    <w:multiLevelType w:val="hybridMultilevel"/>
    <w:tmpl w:val="2F88FC9A"/>
    <w:lvl w:ilvl="0" w:tplc="AAE6C4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44B19"/>
    <w:multiLevelType w:val="hybridMultilevel"/>
    <w:tmpl w:val="58088C4A"/>
    <w:lvl w:ilvl="0" w:tplc="694AAD9A">
      <w:start w:val="1"/>
      <w:numFmt w:val="decimal"/>
      <w:pStyle w:val="1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88467B48">
      <w:start w:val="15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 w15:restartNumberingAfterBreak="0">
    <w:nsid w:val="22560416"/>
    <w:multiLevelType w:val="hybridMultilevel"/>
    <w:tmpl w:val="E982A89A"/>
    <w:lvl w:ilvl="0" w:tplc="525021D4"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1C7C1A"/>
    <w:multiLevelType w:val="multilevel"/>
    <w:tmpl w:val="A23C595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0" w15:restartNumberingAfterBreak="0">
    <w:nsid w:val="2D6B2034"/>
    <w:multiLevelType w:val="hybridMultilevel"/>
    <w:tmpl w:val="3552DCF6"/>
    <w:lvl w:ilvl="0" w:tplc="525021D4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B6CA2"/>
    <w:multiLevelType w:val="multilevel"/>
    <w:tmpl w:val="79808386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EF7FE5"/>
    <w:multiLevelType w:val="multilevel"/>
    <w:tmpl w:val="2020CFA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4"/>
      <w:numFmt w:val="decimal"/>
      <w:lvlText w:val="3.3.%4."/>
      <w:lvlJc w:val="left"/>
      <w:pPr>
        <w:ind w:left="1620" w:hanging="108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A2146FC"/>
    <w:multiLevelType w:val="multilevel"/>
    <w:tmpl w:val="19147D1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563E45"/>
    <w:multiLevelType w:val="multilevel"/>
    <w:tmpl w:val="7CAE7D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0E710E"/>
    <w:multiLevelType w:val="hybridMultilevel"/>
    <w:tmpl w:val="F6164C2A"/>
    <w:lvl w:ilvl="0" w:tplc="5C766CDE">
      <w:start w:val="3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5725F62"/>
    <w:multiLevelType w:val="multilevel"/>
    <w:tmpl w:val="C6C4C97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FC15D5"/>
    <w:multiLevelType w:val="hybridMultilevel"/>
    <w:tmpl w:val="9BA2319A"/>
    <w:lvl w:ilvl="0" w:tplc="525021D4">
      <w:numFmt w:val="bullet"/>
      <w:lvlText w:val="–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1711D5"/>
    <w:multiLevelType w:val="hybridMultilevel"/>
    <w:tmpl w:val="A856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8341D"/>
    <w:multiLevelType w:val="multilevel"/>
    <w:tmpl w:val="2ED2A4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CD7139D"/>
    <w:multiLevelType w:val="hybridMultilevel"/>
    <w:tmpl w:val="B3B6CD68"/>
    <w:lvl w:ilvl="0" w:tplc="86BEC8BE">
      <w:start w:val="1"/>
      <w:numFmt w:val="decimal"/>
      <w:lvlText w:val="5.3.%1."/>
      <w:lvlJc w:val="left"/>
      <w:pPr>
        <w:tabs>
          <w:tab w:val="num" w:pos="46"/>
        </w:tabs>
        <w:ind w:left="709" w:hanging="283"/>
      </w:pPr>
      <w:rPr>
        <w:rFonts w:ascii="Times New Roman" w:hAnsi="Times New Roman" w:hint="default"/>
        <w:b w:val="0"/>
        <w:i w:val="0"/>
        <w:sz w:val="24"/>
      </w:rPr>
    </w:lvl>
    <w:lvl w:ilvl="1" w:tplc="104C859A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  <w:b w:val="0"/>
        <w:i w:val="0"/>
        <w:sz w:val="24"/>
      </w:rPr>
    </w:lvl>
    <w:lvl w:ilvl="2" w:tplc="AD0076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25441B"/>
    <w:multiLevelType w:val="multilevel"/>
    <w:tmpl w:val="E580DEF2"/>
    <w:lvl w:ilvl="0">
      <w:start w:val="2"/>
      <w:numFmt w:val="decimal"/>
      <w:lvlText w:val="%1."/>
      <w:lvlJc w:val="left"/>
      <w:pPr>
        <w:ind w:left="390" w:hanging="390"/>
      </w:pPr>
      <w:rPr>
        <w:rFonts w:ascii="Calibri" w:hAnsi="Calibri" w:cs="Calibr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hAnsi="Calibri" w:cs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Calibri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Calibri"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Calibri"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b w:val="0"/>
        <w:i w:val="0"/>
        <w:color w:val="auto"/>
      </w:rPr>
    </w:lvl>
  </w:abstractNum>
  <w:abstractNum w:abstractNumId="22" w15:restartNumberingAfterBreak="0">
    <w:nsid w:val="54342656"/>
    <w:multiLevelType w:val="multilevel"/>
    <w:tmpl w:val="DD104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0F3263"/>
    <w:multiLevelType w:val="multilevel"/>
    <w:tmpl w:val="5C2C5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7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57757321"/>
    <w:multiLevelType w:val="multilevel"/>
    <w:tmpl w:val="9C8EA2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AD0810"/>
    <w:multiLevelType w:val="multilevel"/>
    <w:tmpl w:val="5C2C5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7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1D8692A"/>
    <w:multiLevelType w:val="multilevel"/>
    <w:tmpl w:val="0A26B29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AE5E26"/>
    <w:multiLevelType w:val="multilevel"/>
    <w:tmpl w:val="46DCBCAA"/>
    <w:lvl w:ilvl="0">
      <w:start w:val="2"/>
      <w:numFmt w:val="decimal"/>
      <w:lvlText w:val="%1"/>
      <w:lvlJc w:val="left"/>
      <w:pPr>
        <w:ind w:left="118" w:hanging="540"/>
      </w:pPr>
      <w:rPr>
        <w:rFonts w:hint="default"/>
        <w:b/>
        <w:lang w:val="uk" w:eastAsia="uk" w:bidi="uk"/>
      </w:rPr>
    </w:lvl>
    <w:lvl w:ilvl="1">
      <w:start w:val="7"/>
      <w:numFmt w:val="decimal"/>
      <w:lvlText w:val="%1.%2."/>
      <w:lvlJc w:val="left"/>
      <w:pPr>
        <w:ind w:left="118" w:hanging="540"/>
      </w:pPr>
      <w:rPr>
        <w:rFonts w:hint="default"/>
        <w:b/>
        <w:bCs/>
        <w:w w:val="92"/>
        <w:lang w:val="uk" w:eastAsia="uk" w:bidi="uk"/>
      </w:rPr>
    </w:lvl>
    <w:lvl w:ilvl="2">
      <w:start w:val="1"/>
      <w:numFmt w:val="decimal"/>
      <w:lvlText w:val="%1.%2.%3."/>
      <w:lvlJc w:val="left"/>
      <w:pPr>
        <w:ind w:left="118" w:hanging="720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uk" w:eastAsia="uk" w:bidi="uk"/>
      </w:rPr>
    </w:lvl>
    <w:lvl w:ilvl="3">
      <w:start w:val="1"/>
      <w:numFmt w:val="decimal"/>
      <w:lvlText w:val="%1.%2.%3.%4."/>
      <w:lvlJc w:val="left"/>
      <w:pPr>
        <w:ind w:left="118" w:hanging="939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uk" w:eastAsia="uk" w:bidi="uk"/>
      </w:rPr>
    </w:lvl>
    <w:lvl w:ilvl="4">
      <w:numFmt w:val="bullet"/>
      <w:lvlText w:val="•"/>
      <w:lvlJc w:val="left"/>
      <w:pPr>
        <w:ind w:left="3928" w:hanging="939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4965" w:hanging="939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001" w:hanging="939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037" w:hanging="939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073" w:hanging="939"/>
      </w:pPr>
      <w:rPr>
        <w:rFonts w:hint="default"/>
        <w:lang w:val="uk" w:eastAsia="uk" w:bidi="uk"/>
      </w:rPr>
    </w:lvl>
  </w:abstractNum>
  <w:abstractNum w:abstractNumId="28" w15:restartNumberingAfterBreak="0">
    <w:nsid w:val="6631283A"/>
    <w:multiLevelType w:val="multilevel"/>
    <w:tmpl w:val="2EF4A7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41223C"/>
    <w:multiLevelType w:val="multilevel"/>
    <w:tmpl w:val="0A62C8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9C1D85"/>
    <w:multiLevelType w:val="multilevel"/>
    <w:tmpl w:val="CBEA64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A06301"/>
    <w:multiLevelType w:val="hybridMultilevel"/>
    <w:tmpl w:val="2EDE5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4141B"/>
    <w:multiLevelType w:val="multilevel"/>
    <w:tmpl w:val="7B3C2C3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301A14"/>
    <w:multiLevelType w:val="hybridMultilevel"/>
    <w:tmpl w:val="E682B4B4"/>
    <w:lvl w:ilvl="0" w:tplc="0F3A884C">
      <w:start w:val="1"/>
      <w:numFmt w:val="decimal"/>
      <w:lvlText w:val="3.3.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A0941"/>
    <w:multiLevelType w:val="hybridMultilevel"/>
    <w:tmpl w:val="55B8059C"/>
    <w:lvl w:ilvl="0" w:tplc="EE782914">
      <w:start w:val="1"/>
      <w:numFmt w:val="bullet"/>
      <w:lvlText w:val="–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B4B432A"/>
    <w:multiLevelType w:val="multilevel"/>
    <w:tmpl w:val="B82C1FA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31"/>
  </w:num>
  <w:num w:numId="4">
    <w:abstractNumId w:val="25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33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10"/>
  </w:num>
  <w:num w:numId="16">
    <w:abstractNumId w:val="17"/>
  </w:num>
  <w:num w:numId="17">
    <w:abstractNumId w:val="24"/>
  </w:num>
  <w:num w:numId="18">
    <w:abstractNumId w:val="16"/>
  </w:num>
  <w:num w:numId="19">
    <w:abstractNumId w:val="3"/>
  </w:num>
  <w:num w:numId="20">
    <w:abstractNumId w:val="34"/>
  </w:num>
  <w:num w:numId="21">
    <w:abstractNumId w:val="9"/>
  </w:num>
  <w:num w:numId="22">
    <w:abstractNumId w:val="30"/>
  </w:num>
  <w:num w:numId="23">
    <w:abstractNumId w:val="12"/>
  </w:num>
  <w:num w:numId="24">
    <w:abstractNumId w:val="2"/>
  </w:num>
  <w:num w:numId="25">
    <w:abstractNumId w:val="11"/>
  </w:num>
  <w:num w:numId="26">
    <w:abstractNumId w:val="26"/>
  </w:num>
  <w:num w:numId="27">
    <w:abstractNumId w:val="32"/>
  </w:num>
  <w:num w:numId="28">
    <w:abstractNumId w:val="29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1"/>
  </w:num>
  <w:num w:numId="32">
    <w:abstractNumId w:val="14"/>
  </w:num>
  <w:num w:numId="33">
    <w:abstractNumId w:val="4"/>
  </w:num>
  <w:num w:numId="34">
    <w:abstractNumId w:val="19"/>
  </w:num>
  <w:num w:numId="35">
    <w:abstractNumId w:val="1"/>
  </w:num>
  <w:num w:numId="36">
    <w:abstractNumId w:val="28"/>
  </w:num>
  <w:num w:numId="37">
    <w:abstractNumId w:val="27"/>
  </w:num>
  <w:num w:numId="38">
    <w:abstractNumId w:val="18"/>
  </w:num>
  <w:num w:numId="39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9"/>
    <w:rsid w:val="0000160D"/>
    <w:rsid w:val="000016C4"/>
    <w:rsid w:val="0000546D"/>
    <w:rsid w:val="00006D4D"/>
    <w:rsid w:val="0001110F"/>
    <w:rsid w:val="0001203D"/>
    <w:rsid w:val="000127E3"/>
    <w:rsid w:val="00014428"/>
    <w:rsid w:val="00015400"/>
    <w:rsid w:val="000154DF"/>
    <w:rsid w:val="0001768C"/>
    <w:rsid w:val="00020A61"/>
    <w:rsid w:val="00021236"/>
    <w:rsid w:val="00022A70"/>
    <w:rsid w:val="00022F74"/>
    <w:rsid w:val="00025FD2"/>
    <w:rsid w:val="00026821"/>
    <w:rsid w:val="0002695D"/>
    <w:rsid w:val="0002773C"/>
    <w:rsid w:val="00030151"/>
    <w:rsid w:val="00030854"/>
    <w:rsid w:val="000308DF"/>
    <w:rsid w:val="00032225"/>
    <w:rsid w:val="000324E9"/>
    <w:rsid w:val="0003497F"/>
    <w:rsid w:val="00034D26"/>
    <w:rsid w:val="000407F6"/>
    <w:rsid w:val="000415DA"/>
    <w:rsid w:val="000417A2"/>
    <w:rsid w:val="000454D8"/>
    <w:rsid w:val="00047B4D"/>
    <w:rsid w:val="000515CC"/>
    <w:rsid w:val="00051C96"/>
    <w:rsid w:val="00052316"/>
    <w:rsid w:val="00052835"/>
    <w:rsid w:val="0005550E"/>
    <w:rsid w:val="00055E33"/>
    <w:rsid w:val="00057581"/>
    <w:rsid w:val="00057827"/>
    <w:rsid w:val="000579E4"/>
    <w:rsid w:val="00060A6E"/>
    <w:rsid w:val="00062FDF"/>
    <w:rsid w:val="0006447C"/>
    <w:rsid w:val="00067985"/>
    <w:rsid w:val="000710C8"/>
    <w:rsid w:val="00073CBB"/>
    <w:rsid w:val="00075FAD"/>
    <w:rsid w:val="0007656C"/>
    <w:rsid w:val="00077FF1"/>
    <w:rsid w:val="000847DE"/>
    <w:rsid w:val="0008642F"/>
    <w:rsid w:val="00086E2E"/>
    <w:rsid w:val="000904E0"/>
    <w:rsid w:val="00091232"/>
    <w:rsid w:val="00091285"/>
    <w:rsid w:val="00091EFB"/>
    <w:rsid w:val="00095385"/>
    <w:rsid w:val="000954AB"/>
    <w:rsid w:val="00095867"/>
    <w:rsid w:val="000977C3"/>
    <w:rsid w:val="000978C5"/>
    <w:rsid w:val="000A019A"/>
    <w:rsid w:val="000A0A4A"/>
    <w:rsid w:val="000A19C6"/>
    <w:rsid w:val="000A3474"/>
    <w:rsid w:val="000A3DD7"/>
    <w:rsid w:val="000A3E6F"/>
    <w:rsid w:val="000A4324"/>
    <w:rsid w:val="000A50EF"/>
    <w:rsid w:val="000A60F8"/>
    <w:rsid w:val="000A7A27"/>
    <w:rsid w:val="000A7B99"/>
    <w:rsid w:val="000B0C3A"/>
    <w:rsid w:val="000B1DD0"/>
    <w:rsid w:val="000B26F8"/>
    <w:rsid w:val="000B482E"/>
    <w:rsid w:val="000B4CCF"/>
    <w:rsid w:val="000B5498"/>
    <w:rsid w:val="000B5AA4"/>
    <w:rsid w:val="000B6946"/>
    <w:rsid w:val="000B7CF7"/>
    <w:rsid w:val="000C235D"/>
    <w:rsid w:val="000C3A46"/>
    <w:rsid w:val="000C533C"/>
    <w:rsid w:val="000C5A6B"/>
    <w:rsid w:val="000C6A87"/>
    <w:rsid w:val="000D2532"/>
    <w:rsid w:val="000D2649"/>
    <w:rsid w:val="000D287C"/>
    <w:rsid w:val="000E0AF6"/>
    <w:rsid w:val="000E152F"/>
    <w:rsid w:val="000E2B03"/>
    <w:rsid w:val="000E3FCA"/>
    <w:rsid w:val="000E526F"/>
    <w:rsid w:val="000E5464"/>
    <w:rsid w:val="000E62B5"/>
    <w:rsid w:val="000E644F"/>
    <w:rsid w:val="000E68BC"/>
    <w:rsid w:val="000E778C"/>
    <w:rsid w:val="000F5EC9"/>
    <w:rsid w:val="000F6551"/>
    <w:rsid w:val="000F7F78"/>
    <w:rsid w:val="001078F3"/>
    <w:rsid w:val="00112387"/>
    <w:rsid w:val="00112571"/>
    <w:rsid w:val="0011566F"/>
    <w:rsid w:val="00117B2C"/>
    <w:rsid w:val="00117B41"/>
    <w:rsid w:val="00124478"/>
    <w:rsid w:val="00127B29"/>
    <w:rsid w:val="00127CBC"/>
    <w:rsid w:val="00130FBF"/>
    <w:rsid w:val="0013225C"/>
    <w:rsid w:val="00132C3C"/>
    <w:rsid w:val="0013358A"/>
    <w:rsid w:val="001338EC"/>
    <w:rsid w:val="00133FA8"/>
    <w:rsid w:val="00134048"/>
    <w:rsid w:val="00134F9C"/>
    <w:rsid w:val="00134FB9"/>
    <w:rsid w:val="00137903"/>
    <w:rsid w:val="0014017B"/>
    <w:rsid w:val="00142A76"/>
    <w:rsid w:val="00142DB6"/>
    <w:rsid w:val="00143599"/>
    <w:rsid w:val="00144727"/>
    <w:rsid w:val="0014516E"/>
    <w:rsid w:val="00146AC8"/>
    <w:rsid w:val="00146EB9"/>
    <w:rsid w:val="00147C99"/>
    <w:rsid w:val="00150007"/>
    <w:rsid w:val="00151645"/>
    <w:rsid w:val="001516AC"/>
    <w:rsid w:val="001529DC"/>
    <w:rsid w:val="00153443"/>
    <w:rsid w:val="00154063"/>
    <w:rsid w:val="0015495B"/>
    <w:rsid w:val="001559CF"/>
    <w:rsid w:val="001559F3"/>
    <w:rsid w:val="00155FDD"/>
    <w:rsid w:val="00156001"/>
    <w:rsid w:val="00160D75"/>
    <w:rsid w:val="00160EE2"/>
    <w:rsid w:val="001612B4"/>
    <w:rsid w:val="001624C0"/>
    <w:rsid w:val="001638A9"/>
    <w:rsid w:val="001652A8"/>
    <w:rsid w:val="00165504"/>
    <w:rsid w:val="00165516"/>
    <w:rsid w:val="00165A3D"/>
    <w:rsid w:val="00167302"/>
    <w:rsid w:val="001675C9"/>
    <w:rsid w:val="00167EC3"/>
    <w:rsid w:val="00171A16"/>
    <w:rsid w:val="00173EA1"/>
    <w:rsid w:val="00174A94"/>
    <w:rsid w:val="0017511B"/>
    <w:rsid w:val="00175518"/>
    <w:rsid w:val="00175E67"/>
    <w:rsid w:val="00176335"/>
    <w:rsid w:val="0017691E"/>
    <w:rsid w:val="001829E2"/>
    <w:rsid w:val="00182C41"/>
    <w:rsid w:val="00183C1D"/>
    <w:rsid w:val="00184ED1"/>
    <w:rsid w:val="00187A78"/>
    <w:rsid w:val="001911E8"/>
    <w:rsid w:val="001932B9"/>
    <w:rsid w:val="001A2154"/>
    <w:rsid w:val="001A4AFA"/>
    <w:rsid w:val="001A4B76"/>
    <w:rsid w:val="001A5F41"/>
    <w:rsid w:val="001A7190"/>
    <w:rsid w:val="001A7350"/>
    <w:rsid w:val="001B016F"/>
    <w:rsid w:val="001B0725"/>
    <w:rsid w:val="001B1FAD"/>
    <w:rsid w:val="001B3975"/>
    <w:rsid w:val="001C0DAA"/>
    <w:rsid w:val="001C23C3"/>
    <w:rsid w:val="001C3291"/>
    <w:rsid w:val="001C6C42"/>
    <w:rsid w:val="001D003D"/>
    <w:rsid w:val="001D31EA"/>
    <w:rsid w:val="001D3205"/>
    <w:rsid w:val="001D6360"/>
    <w:rsid w:val="001D6B85"/>
    <w:rsid w:val="001E0856"/>
    <w:rsid w:val="001E0D72"/>
    <w:rsid w:val="001E1BAE"/>
    <w:rsid w:val="001E2DEA"/>
    <w:rsid w:val="001E47C0"/>
    <w:rsid w:val="001E4BFA"/>
    <w:rsid w:val="001E6546"/>
    <w:rsid w:val="001E69DC"/>
    <w:rsid w:val="001E7E41"/>
    <w:rsid w:val="001F0A9F"/>
    <w:rsid w:val="001F1507"/>
    <w:rsid w:val="001F5347"/>
    <w:rsid w:val="001F6AA6"/>
    <w:rsid w:val="0020135E"/>
    <w:rsid w:val="00202D72"/>
    <w:rsid w:val="00204A6D"/>
    <w:rsid w:val="00205620"/>
    <w:rsid w:val="00206769"/>
    <w:rsid w:val="00206D14"/>
    <w:rsid w:val="0021106B"/>
    <w:rsid w:val="002146DA"/>
    <w:rsid w:val="00214802"/>
    <w:rsid w:val="00214B26"/>
    <w:rsid w:val="00215F6E"/>
    <w:rsid w:val="0022157B"/>
    <w:rsid w:val="00221BC6"/>
    <w:rsid w:val="002221EF"/>
    <w:rsid w:val="002236C4"/>
    <w:rsid w:val="00224022"/>
    <w:rsid w:val="00224CE6"/>
    <w:rsid w:val="00225E38"/>
    <w:rsid w:val="002304E1"/>
    <w:rsid w:val="002320BE"/>
    <w:rsid w:val="00234DDA"/>
    <w:rsid w:val="00235AFC"/>
    <w:rsid w:val="00236532"/>
    <w:rsid w:val="002373F1"/>
    <w:rsid w:val="002436B4"/>
    <w:rsid w:val="00244390"/>
    <w:rsid w:val="00247D78"/>
    <w:rsid w:val="002502BC"/>
    <w:rsid w:val="00251A6E"/>
    <w:rsid w:val="00251FB8"/>
    <w:rsid w:val="002528E2"/>
    <w:rsid w:val="002537F2"/>
    <w:rsid w:val="00253F0F"/>
    <w:rsid w:val="00254557"/>
    <w:rsid w:val="00260702"/>
    <w:rsid w:val="002619D7"/>
    <w:rsid w:val="00261C60"/>
    <w:rsid w:val="002624D0"/>
    <w:rsid w:val="00263535"/>
    <w:rsid w:val="00263584"/>
    <w:rsid w:val="0026392F"/>
    <w:rsid w:val="00263D90"/>
    <w:rsid w:val="00264279"/>
    <w:rsid w:val="002668B8"/>
    <w:rsid w:val="00270B26"/>
    <w:rsid w:val="00272A76"/>
    <w:rsid w:val="002738AE"/>
    <w:rsid w:val="00280409"/>
    <w:rsid w:val="0028210B"/>
    <w:rsid w:val="00282B84"/>
    <w:rsid w:val="00283117"/>
    <w:rsid w:val="00283839"/>
    <w:rsid w:val="00283CCF"/>
    <w:rsid w:val="002858D4"/>
    <w:rsid w:val="00285D47"/>
    <w:rsid w:val="002877FD"/>
    <w:rsid w:val="00290587"/>
    <w:rsid w:val="002916DB"/>
    <w:rsid w:val="00291821"/>
    <w:rsid w:val="00293E83"/>
    <w:rsid w:val="00294781"/>
    <w:rsid w:val="00294BFB"/>
    <w:rsid w:val="002A0233"/>
    <w:rsid w:val="002A048B"/>
    <w:rsid w:val="002A1FFF"/>
    <w:rsid w:val="002A2471"/>
    <w:rsid w:val="002A251B"/>
    <w:rsid w:val="002A284F"/>
    <w:rsid w:val="002A2894"/>
    <w:rsid w:val="002A37EA"/>
    <w:rsid w:val="002A61F1"/>
    <w:rsid w:val="002B39A9"/>
    <w:rsid w:val="002B513F"/>
    <w:rsid w:val="002B5674"/>
    <w:rsid w:val="002B6874"/>
    <w:rsid w:val="002C0C1C"/>
    <w:rsid w:val="002C11BF"/>
    <w:rsid w:val="002C1B25"/>
    <w:rsid w:val="002C33C6"/>
    <w:rsid w:val="002C5955"/>
    <w:rsid w:val="002C6325"/>
    <w:rsid w:val="002D152F"/>
    <w:rsid w:val="002D47DA"/>
    <w:rsid w:val="002D621A"/>
    <w:rsid w:val="002D6B87"/>
    <w:rsid w:val="002E13B9"/>
    <w:rsid w:val="002E3D3E"/>
    <w:rsid w:val="002E41B2"/>
    <w:rsid w:val="002E430B"/>
    <w:rsid w:val="002E4DC2"/>
    <w:rsid w:val="002E5549"/>
    <w:rsid w:val="002F015C"/>
    <w:rsid w:val="002F35D3"/>
    <w:rsid w:val="002F48C6"/>
    <w:rsid w:val="002F51E2"/>
    <w:rsid w:val="002F61F3"/>
    <w:rsid w:val="002F64C9"/>
    <w:rsid w:val="002F7BCB"/>
    <w:rsid w:val="00301085"/>
    <w:rsid w:val="00302730"/>
    <w:rsid w:val="00302EA5"/>
    <w:rsid w:val="003030BF"/>
    <w:rsid w:val="00305890"/>
    <w:rsid w:val="00305BF5"/>
    <w:rsid w:val="003061A2"/>
    <w:rsid w:val="00306748"/>
    <w:rsid w:val="00306BE0"/>
    <w:rsid w:val="00307497"/>
    <w:rsid w:val="00311589"/>
    <w:rsid w:val="00312D9C"/>
    <w:rsid w:val="0031797A"/>
    <w:rsid w:val="00321446"/>
    <w:rsid w:val="00321B16"/>
    <w:rsid w:val="003220C0"/>
    <w:rsid w:val="00323F04"/>
    <w:rsid w:val="00323FBF"/>
    <w:rsid w:val="003265D6"/>
    <w:rsid w:val="0033008F"/>
    <w:rsid w:val="00330172"/>
    <w:rsid w:val="00330750"/>
    <w:rsid w:val="00331A86"/>
    <w:rsid w:val="00331F05"/>
    <w:rsid w:val="00333F70"/>
    <w:rsid w:val="00334F67"/>
    <w:rsid w:val="00335CAA"/>
    <w:rsid w:val="00340E88"/>
    <w:rsid w:val="00343576"/>
    <w:rsid w:val="00343CF1"/>
    <w:rsid w:val="0034682E"/>
    <w:rsid w:val="00350294"/>
    <w:rsid w:val="00351366"/>
    <w:rsid w:val="003535DE"/>
    <w:rsid w:val="0035375C"/>
    <w:rsid w:val="00354333"/>
    <w:rsid w:val="00354B56"/>
    <w:rsid w:val="003554A9"/>
    <w:rsid w:val="00357258"/>
    <w:rsid w:val="00360FD1"/>
    <w:rsid w:val="00362AF4"/>
    <w:rsid w:val="00363A97"/>
    <w:rsid w:val="003644BB"/>
    <w:rsid w:val="00364845"/>
    <w:rsid w:val="0036684C"/>
    <w:rsid w:val="00371970"/>
    <w:rsid w:val="003743E4"/>
    <w:rsid w:val="00381FBB"/>
    <w:rsid w:val="00382BAD"/>
    <w:rsid w:val="00392229"/>
    <w:rsid w:val="00393B77"/>
    <w:rsid w:val="00393F9A"/>
    <w:rsid w:val="0039459D"/>
    <w:rsid w:val="00396B7F"/>
    <w:rsid w:val="003973E0"/>
    <w:rsid w:val="003A05BA"/>
    <w:rsid w:val="003A0992"/>
    <w:rsid w:val="003A0E54"/>
    <w:rsid w:val="003A24F0"/>
    <w:rsid w:val="003A585B"/>
    <w:rsid w:val="003A5DCF"/>
    <w:rsid w:val="003A7249"/>
    <w:rsid w:val="003B1438"/>
    <w:rsid w:val="003B25D0"/>
    <w:rsid w:val="003B3B17"/>
    <w:rsid w:val="003B5136"/>
    <w:rsid w:val="003B7FA4"/>
    <w:rsid w:val="003C1EFF"/>
    <w:rsid w:val="003C29EB"/>
    <w:rsid w:val="003C347F"/>
    <w:rsid w:val="003C652B"/>
    <w:rsid w:val="003C78B5"/>
    <w:rsid w:val="003C7EF0"/>
    <w:rsid w:val="003D0D38"/>
    <w:rsid w:val="003D0ED7"/>
    <w:rsid w:val="003D563A"/>
    <w:rsid w:val="003E2ADD"/>
    <w:rsid w:val="003E5925"/>
    <w:rsid w:val="003E6215"/>
    <w:rsid w:val="003E62A0"/>
    <w:rsid w:val="003E7FC7"/>
    <w:rsid w:val="003F2DB4"/>
    <w:rsid w:val="003F5D00"/>
    <w:rsid w:val="003F6BAC"/>
    <w:rsid w:val="00402587"/>
    <w:rsid w:val="00402AAF"/>
    <w:rsid w:val="00403B62"/>
    <w:rsid w:val="00404597"/>
    <w:rsid w:val="004058DD"/>
    <w:rsid w:val="00405974"/>
    <w:rsid w:val="004108C9"/>
    <w:rsid w:val="00410C9D"/>
    <w:rsid w:val="00411FB7"/>
    <w:rsid w:val="00412458"/>
    <w:rsid w:val="00414E22"/>
    <w:rsid w:val="00416206"/>
    <w:rsid w:val="00416CB0"/>
    <w:rsid w:val="0041744B"/>
    <w:rsid w:val="0041749A"/>
    <w:rsid w:val="00421158"/>
    <w:rsid w:val="0042183C"/>
    <w:rsid w:val="0042489B"/>
    <w:rsid w:val="00425269"/>
    <w:rsid w:val="00425F50"/>
    <w:rsid w:val="004262D3"/>
    <w:rsid w:val="00431779"/>
    <w:rsid w:val="00432203"/>
    <w:rsid w:val="004328B3"/>
    <w:rsid w:val="0043294F"/>
    <w:rsid w:val="00432AB9"/>
    <w:rsid w:val="0043323C"/>
    <w:rsid w:val="00433D42"/>
    <w:rsid w:val="004407D1"/>
    <w:rsid w:val="00440A6F"/>
    <w:rsid w:val="00441B05"/>
    <w:rsid w:val="00441CDE"/>
    <w:rsid w:val="00443292"/>
    <w:rsid w:val="00444FD8"/>
    <w:rsid w:val="00445231"/>
    <w:rsid w:val="00445D15"/>
    <w:rsid w:val="00450E1E"/>
    <w:rsid w:val="00450EF1"/>
    <w:rsid w:val="00452479"/>
    <w:rsid w:val="00452D59"/>
    <w:rsid w:val="0045453F"/>
    <w:rsid w:val="00455BDC"/>
    <w:rsid w:val="004600AF"/>
    <w:rsid w:val="00461A7E"/>
    <w:rsid w:val="00463E0B"/>
    <w:rsid w:val="004641FB"/>
    <w:rsid w:val="00466713"/>
    <w:rsid w:val="00466995"/>
    <w:rsid w:val="00480031"/>
    <w:rsid w:val="004802BA"/>
    <w:rsid w:val="00480744"/>
    <w:rsid w:val="0048102E"/>
    <w:rsid w:val="00482391"/>
    <w:rsid w:val="004836F8"/>
    <w:rsid w:val="004856B4"/>
    <w:rsid w:val="0048677D"/>
    <w:rsid w:val="004877F9"/>
    <w:rsid w:val="00487CC5"/>
    <w:rsid w:val="00487EDC"/>
    <w:rsid w:val="004905CD"/>
    <w:rsid w:val="00492591"/>
    <w:rsid w:val="0049749A"/>
    <w:rsid w:val="004A0F0A"/>
    <w:rsid w:val="004A12F9"/>
    <w:rsid w:val="004A149E"/>
    <w:rsid w:val="004A1823"/>
    <w:rsid w:val="004A2C0F"/>
    <w:rsid w:val="004A3147"/>
    <w:rsid w:val="004A380F"/>
    <w:rsid w:val="004A4C3E"/>
    <w:rsid w:val="004A6368"/>
    <w:rsid w:val="004A65F3"/>
    <w:rsid w:val="004B123A"/>
    <w:rsid w:val="004C00F6"/>
    <w:rsid w:val="004C1DB7"/>
    <w:rsid w:val="004C1E04"/>
    <w:rsid w:val="004C5B64"/>
    <w:rsid w:val="004C6B95"/>
    <w:rsid w:val="004C7C35"/>
    <w:rsid w:val="004D0DA2"/>
    <w:rsid w:val="004D38D1"/>
    <w:rsid w:val="004D3D92"/>
    <w:rsid w:val="004D60BE"/>
    <w:rsid w:val="004D6972"/>
    <w:rsid w:val="004D7DBF"/>
    <w:rsid w:val="004E0039"/>
    <w:rsid w:val="004E0508"/>
    <w:rsid w:val="004E20F0"/>
    <w:rsid w:val="004E4038"/>
    <w:rsid w:val="004E49A5"/>
    <w:rsid w:val="004E5B5F"/>
    <w:rsid w:val="004F0870"/>
    <w:rsid w:val="004F2A8E"/>
    <w:rsid w:val="004F4709"/>
    <w:rsid w:val="0050173A"/>
    <w:rsid w:val="00502268"/>
    <w:rsid w:val="00502C5F"/>
    <w:rsid w:val="00505361"/>
    <w:rsid w:val="00505ACE"/>
    <w:rsid w:val="0050631E"/>
    <w:rsid w:val="00506A47"/>
    <w:rsid w:val="00507346"/>
    <w:rsid w:val="0051289D"/>
    <w:rsid w:val="00513D82"/>
    <w:rsid w:val="0051646E"/>
    <w:rsid w:val="00517573"/>
    <w:rsid w:val="00520AA8"/>
    <w:rsid w:val="00520B45"/>
    <w:rsid w:val="00521B09"/>
    <w:rsid w:val="00524AC5"/>
    <w:rsid w:val="00524ADC"/>
    <w:rsid w:val="00525F59"/>
    <w:rsid w:val="005263D5"/>
    <w:rsid w:val="0052682E"/>
    <w:rsid w:val="00526E1D"/>
    <w:rsid w:val="00527130"/>
    <w:rsid w:val="005276B1"/>
    <w:rsid w:val="00531736"/>
    <w:rsid w:val="00531D31"/>
    <w:rsid w:val="005326E8"/>
    <w:rsid w:val="00532896"/>
    <w:rsid w:val="00535333"/>
    <w:rsid w:val="00537C56"/>
    <w:rsid w:val="0054039C"/>
    <w:rsid w:val="005414D9"/>
    <w:rsid w:val="0054152D"/>
    <w:rsid w:val="00544A3C"/>
    <w:rsid w:val="00544C3F"/>
    <w:rsid w:val="00544C9F"/>
    <w:rsid w:val="00546B1F"/>
    <w:rsid w:val="00547468"/>
    <w:rsid w:val="005500AE"/>
    <w:rsid w:val="00550D84"/>
    <w:rsid w:val="005534D1"/>
    <w:rsid w:val="00554F1D"/>
    <w:rsid w:val="00555C55"/>
    <w:rsid w:val="005577A6"/>
    <w:rsid w:val="0055794D"/>
    <w:rsid w:val="005601F8"/>
    <w:rsid w:val="005607F8"/>
    <w:rsid w:val="00564DB1"/>
    <w:rsid w:val="0056528C"/>
    <w:rsid w:val="005655EE"/>
    <w:rsid w:val="00565A84"/>
    <w:rsid w:val="005718AA"/>
    <w:rsid w:val="005721EC"/>
    <w:rsid w:val="005745DC"/>
    <w:rsid w:val="00574B7C"/>
    <w:rsid w:val="00580631"/>
    <w:rsid w:val="00580AB4"/>
    <w:rsid w:val="00580FDB"/>
    <w:rsid w:val="005818F7"/>
    <w:rsid w:val="005819A7"/>
    <w:rsid w:val="00585C20"/>
    <w:rsid w:val="00586014"/>
    <w:rsid w:val="005862BA"/>
    <w:rsid w:val="0058798C"/>
    <w:rsid w:val="00590A75"/>
    <w:rsid w:val="00592CD8"/>
    <w:rsid w:val="00593275"/>
    <w:rsid w:val="00595036"/>
    <w:rsid w:val="00595916"/>
    <w:rsid w:val="00595AA3"/>
    <w:rsid w:val="005A24C2"/>
    <w:rsid w:val="005A2C6C"/>
    <w:rsid w:val="005A5011"/>
    <w:rsid w:val="005B095D"/>
    <w:rsid w:val="005B2B48"/>
    <w:rsid w:val="005B307B"/>
    <w:rsid w:val="005B4CCB"/>
    <w:rsid w:val="005B51C6"/>
    <w:rsid w:val="005B7284"/>
    <w:rsid w:val="005B7E6C"/>
    <w:rsid w:val="005C28DD"/>
    <w:rsid w:val="005D20DC"/>
    <w:rsid w:val="005D38BE"/>
    <w:rsid w:val="005D3F9D"/>
    <w:rsid w:val="005D4490"/>
    <w:rsid w:val="005D4F02"/>
    <w:rsid w:val="005E0BC9"/>
    <w:rsid w:val="005E1357"/>
    <w:rsid w:val="005F0F16"/>
    <w:rsid w:val="005F321C"/>
    <w:rsid w:val="005F6E1F"/>
    <w:rsid w:val="005F7BAA"/>
    <w:rsid w:val="00600608"/>
    <w:rsid w:val="00601666"/>
    <w:rsid w:val="006020A5"/>
    <w:rsid w:val="0060219B"/>
    <w:rsid w:val="006030D2"/>
    <w:rsid w:val="006031EE"/>
    <w:rsid w:val="006037E7"/>
    <w:rsid w:val="00604CAF"/>
    <w:rsid w:val="00604F84"/>
    <w:rsid w:val="006062C0"/>
    <w:rsid w:val="00606459"/>
    <w:rsid w:val="00606EF2"/>
    <w:rsid w:val="0061141F"/>
    <w:rsid w:val="00611855"/>
    <w:rsid w:val="00612B25"/>
    <w:rsid w:val="00614262"/>
    <w:rsid w:val="00615A37"/>
    <w:rsid w:val="00620A24"/>
    <w:rsid w:val="00621548"/>
    <w:rsid w:val="00623E0C"/>
    <w:rsid w:val="00625D09"/>
    <w:rsid w:val="00630FDE"/>
    <w:rsid w:val="00632E76"/>
    <w:rsid w:val="00636216"/>
    <w:rsid w:val="0063735E"/>
    <w:rsid w:val="00637590"/>
    <w:rsid w:val="006405F0"/>
    <w:rsid w:val="00640DE3"/>
    <w:rsid w:val="0064159F"/>
    <w:rsid w:val="00641E30"/>
    <w:rsid w:val="006457BD"/>
    <w:rsid w:val="00645FC8"/>
    <w:rsid w:val="00646DB0"/>
    <w:rsid w:val="006479E3"/>
    <w:rsid w:val="00650D25"/>
    <w:rsid w:val="00650FCB"/>
    <w:rsid w:val="00651FCC"/>
    <w:rsid w:val="006525C5"/>
    <w:rsid w:val="00653BA0"/>
    <w:rsid w:val="00654126"/>
    <w:rsid w:val="00654A98"/>
    <w:rsid w:val="0065508E"/>
    <w:rsid w:val="00656CF7"/>
    <w:rsid w:val="006600AA"/>
    <w:rsid w:val="00665C15"/>
    <w:rsid w:val="00666024"/>
    <w:rsid w:val="006661EC"/>
    <w:rsid w:val="00670CC5"/>
    <w:rsid w:val="006712CB"/>
    <w:rsid w:val="00672000"/>
    <w:rsid w:val="006753ED"/>
    <w:rsid w:val="0067561D"/>
    <w:rsid w:val="0067620C"/>
    <w:rsid w:val="006809F3"/>
    <w:rsid w:val="00681029"/>
    <w:rsid w:val="006817B6"/>
    <w:rsid w:val="00682758"/>
    <w:rsid w:val="006848B8"/>
    <w:rsid w:val="006851E8"/>
    <w:rsid w:val="00686A65"/>
    <w:rsid w:val="00686B73"/>
    <w:rsid w:val="006908E2"/>
    <w:rsid w:val="00692022"/>
    <w:rsid w:val="00692795"/>
    <w:rsid w:val="006949A0"/>
    <w:rsid w:val="00695BA5"/>
    <w:rsid w:val="00697F26"/>
    <w:rsid w:val="006A37AD"/>
    <w:rsid w:val="006A571C"/>
    <w:rsid w:val="006B0863"/>
    <w:rsid w:val="006B1079"/>
    <w:rsid w:val="006B1DD4"/>
    <w:rsid w:val="006B6922"/>
    <w:rsid w:val="006C053E"/>
    <w:rsid w:val="006C19A4"/>
    <w:rsid w:val="006C2E9D"/>
    <w:rsid w:val="006C39E9"/>
    <w:rsid w:val="006C54AD"/>
    <w:rsid w:val="006D07BB"/>
    <w:rsid w:val="006D0BAE"/>
    <w:rsid w:val="006D3CAE"/>
    <w:rsid w:val="006D5FEC"/>
    <w:rsid w:val="006E0D47"/>
    <w:rsid w:val="006E1B0F"/>
    <w:rsid w:val="006E2EF2"/>
    <w:rsid w:val="006E4780"/>
    <w:rsid w:val="006E4FFA"/>
    <w:rsid w:val="006E59CB"/>
    <w:rsid w:val="006F1C41"/>
    <w:rsid w:val="006F2DB8"/>
    <w:rsid w:val="006F478A"/>
    <w:rsid w:val="006F4B65"/>
    <w:rsid w:val="006F5C5D"/>
    <w:rsid w:val="006F79A7"/>
    <w:rsid w:val="0070093C"/>
    <w:rsid w:val="00704A59"/>
    <w:rsid w:val="00705835"/>
    <w:rsid w:val="00706D1D"/>
    <w:rsid w:val="00706D42"/>
    <w:rsid w:val="00710B7F"/>
    <w:rsid w:val="00711762"/>
    <w:rsid w:val="007119F9"/>
    <w:rsid w:val="007120B1"/>
    <w:rsid w:val="0071313C"/>
    <w:rsid w:val="007132EF"/>
    <w:rsid w:val="00715813"/>
    <w:rsid w:val="007161C3"/>
    <w:rsid w:val="007175E3"/>
    <w:rsid w:val="00717E72"/>
    <w:rsid w:val="00720725"/>
    <w:rsid w:val="00720965"/>
    <w:rsid w:val="007212C2"/>
    <w:rsid w:val="0072130F"/>
    <w:rsid w:val="00721333"/>
    <w:rsid w:val="007213F5"/>
    <w:rsid w:val="00721EFD"/>
    <w:rsid w:val="00722029"/>
    <w:rsid w:val="00724995"/>
    <w:rsid w:val="00725B0A"/>
    <w:rsid w:val="007336FE"/>
    <w:rsid w:val="007360F2"/>
    <w:rsid w:val="0073681A"/>
    <w:rsid w:val="00737D26"/>
    <w:rsid w:val="00737DA7"/>
    <w:rsid w:val="00742273"/>
    <w:rsid w:val="007435CB"/>
    <w:rsid w:val="00743F7C"/>
    <w:rsid w:val="00745013"/>
    <w:rsid w:val="00746351"/>
    <w:rsid w:val="007469F8"/>
    <w:rsid w:val="00746BE5"/>
    <w:rsid w:val="00747D84"/>
    <w:rsid w:val="00752FA6"/>
    <w:rsid w:val="0075428B"/>
    <w:rsid w:val="00754D79"/>
    <w:rsid w:val="00755974"/>
    <w:rsid w:val="007559EB"/>
    <w:rsid w:val="0075696B"/>
    <w:rsid w:val="007604D5"/>
    <w:rsid w:val="00762601"/>
    <w:rsid w:val="007638E9"/>
    <w:rsid w:val="00764F36"/>
    <w:rsid w:val="00766975"/>
    <w:rsid w:val="00770597"/>
    <w:rsid w:val="0077065D"/>
    <w:rsid w:val="007768ED"/>
    <w:rsid w:val="00776EA2"/>
    <w:rsid w:val="00776F8B"/>
    <w:rsid w:val="00777FF3"/>
    <w:rsid w:val="00780797"/>
    <w:rsid w:val="007808D0"/>
    <w:rsid w:val="00780DAF"/>
    <w:rsid w:val="007833C2"/>
    <w:rsid w:val="00783CFB"/>
    <w:rsid w:val="007851A3"/>
    <w:rsid w:val="0078530F"/>
    <w:rsid w:val="007859CE"/>
    <w:rsid w:val="007915CE"/>
    <w:rsid w:val="00791EA4"/>
    <w:rsid w:val="007939A0"/>
    <w:rsid w:val="00795263"/>
    <w:rsid w:val="00796103"/>
    <w:rsid w:val="00796550"/>
    <w:rsid w:val="00796D3C"/>
    <w:rsid w:val="00796E7D"/>
    <w:rsid w:val="007A10EB"/>
    <w:rsid w:val="007A2738"/>
    <w:rsid w:val="007A3CCD"/>
    <w:rsid w:val="007A4DA8"/>
    <w:rsid w:val="007A7271"/>
    <w:rsid w:val="007A792B"/>
    <w:rsid w:val="007B1487"/>
    <w:rsid w:val="007B42AE"/>
    <w:rsid w:val="007C0F3A"/>
    <w:rsid w:val="007C39C9"/>
    <w:rsid w:val="007C46E7"/>
    <w:rsid w:val="007C4A96"/>
    <w:rsid w:val="007C629B"/>
    <w:rsid w:val="007C6BBE"/>
    <w:rsid w:val="007D00A7"/>
    <w:rsid w:val="007D0507"/>
    <w:rsid w:val="007D18FA"/>
    <w:rsid w:val="007D265E"/>
    <w:rsid w:val="007D3208"/>
    <w:rsid w:val="007D4CE7"/>
    <w:rsid w:val="007D52AE"/>
    <w:rsid w:val="007D56A9"/>
    <w:rsid w:val="007D648B"/>
    <w:rsid w:val="007D670D"/>
    <w:rsid w:val="007D6EC8"/>
    <w:rsid w:val="007D7FCE"/>
    <w:rsid w:val="007E0C64"/>
    <w:rsid w:val="007E0EBD"/>
    <w:rsid w:val="007E1025"/>
    <w:rsid w:val="007E1F35"/>
    <w:rsid w:val="007E538E"/>
    <w:rsid w:val="007E6D58"/>
    <w:rsid w:val="007E6E07"/>
    <w:rsid w:val="007F0E91"/>
    <w:rsid w:val="007F0F33"/>
    <w:rsid w:val="007F21B5"/>
    <w:rsid w:val="007F3E0B"/>
    <w:rsid w:val="007F401C"/>
    <w:rsid w:val="007F574C"/>
    <w:rsid w:val="007F5B37"/>
    <w:rsid w:val="007F70E4"/>
    <w:rsid w:val="00800BF2"/>
    <w:rsid w:val="00802D75"/>
    <w:rsid w:val="00803D94"/>
    <w:rsid w:val="008066D4"/>
    <w:rsid w:val="00807058"/>
    <w:rsid w:val="0081086C"/>
    <w:rsid w:val="0081352B"/>
    <w:rsid w:val="00814044"/>
    <w:rsid w:val="008142C9"/>
    <w:rsid w:val="008155E1"/>
    <w:rsid w:val="00815F36"/>
    <w:rsid w:val="008213A3"/>
    <w:rsid w:val="00824153"/>
    <w:rsid w:val="008267F2"/>
    <w:rsid w:val="008300A4"/>
    <w:rsid w:val="00831FB2"/>
    <w:rsid w:val="00834251"/>
    <w:rsid w:val="008359E5"/>
    <w:rsid w:val="00836E5B"/>
    <w:rsid w:val="0084034B"/>
    <w:rsid w:val="00841DC9"/>
    <w:rsid w:val="00842C7D"/>
    <w:rsid w:val="00845EDC"/>
    <w:rsid w:val="0084629B"/>
    <w:rsid w:val="0084637E"/>
    <w:rsid w:val="00847204"/>
    <w:rsid w:val="008476B4"/>
    <w:rsid w:val="00847817"/>
    <w:rsid w:val="00850A36"/>
    <w:rsid w:val="00851D3A"/>
    <w:rsid w:val="00852B18"/>
    <w:rsid w:val="00852F20"/>
    <w:rsid w:val="008554A8"/>
    <w:rsid w:val="00857C97"/>
    <w:rsid w:val="00860CA4"/>
    <w:rsid w:val="00863915"/>
    <w:rsid w:val="00863A3E"/>
    <w:rsid w:val="0086450C"/>
    <w:rsid w:val="008651A9"/>
    <w:rsid w:val="00867FBF"/>
    <w:rsid w:val="008701AD"/>
    <w:rsid w:val="00872F2E"/>
    <w:rsid w:val="00873087"/>
    <w:rsid w:val="00873092"/>
    <w:rsid w:val="00873671"/>
    <w:rsid w:val="00873B86"/>
    <w:rsid w:val="00873DAA"/>
    <w:rsid w:val="008778BE"/>
    <w:rsid w:val="0088151C"/>
    <w:rsid w:val="00882C09"/>
    <w:rsid w:val="00885DAD"/>
    <w:rsid w:val="00886B3A"/>
    <w:rsid w:val="008904D4"/>
    <w:rsid w:val="008956D1"/>
    <w:rsid w:val="008A0B41"/>
    <w:rsid w:val="008A16DD"/>
    <w:rsid w:val="008A1876"/>
    <w:rsid w:val="008A18B0"/>
    <w:rsid w:val="008A1A89"/>
    <w:rsid w:val="008A277F"/>
    <w:rsid w:val="008A3A5E"/>
    <w:rsid w:val="008A49A2"/>
    <w:rsid w:val="008A654B"/>
    <w:rsid w:val="008A6819"/>
    <w:rsid w:val="008B1526"/>
    <w:rsid w:val="008B550E"/>
    <w:rsid w:val="008B6285"/>
    <w:rsid w:val="008C0341"/>
    <w:rsid w:val="008C162D"/>
    <w:rsid w:val="008C3867"/>
    <w:rsid w:val="008C5E32"/>
    <w:rsid w:val="008D0899"/>
    <w:rsid w:val="008D12C8"/>
    <w:rsid w:val="008D1A75"/>
    <w:rsid w:val="008D2D18"/>
    <w:rsid w:val="008D30C8"/>
    <w:rsid w:val="008D3DD0"/>
    <w:rsid w:val="008D5538"/>
    <w:rsid w:val="008D663D"/>
    <w:rsid w:val="008E1D3A"/>
    <w:rsid w:val="008E51A7"/>
    <w:rsid w:val="008E5D13"/>
    <w:rsid w:val="008E6FC0"/>
    <w:rsid w:val="008E71D9"/>
    <w:rsid w:val="008E7354"/>
    <w:rsid w:val="008F100D"/>
    <w:rsid w:val="008F7087"/>
    <w:rsid w:val="00902007"/>
    <w:rsid w:val="00902752"/>
    <w:rsid w:val="009033F3"/>
    <w:rsid w:val="00907673"/>
    <w:rsid w:val="00910178"/>
    <w:rsid w:val="00910729"/>
    <w:rsid w:val="00911944"/>
    <w:rsid w:val="0091224A"/>
    <w:rsid w:val="00912711"/>
    <w:rsid w:val="00914422"/>
    <w:rsid w:val="00916206"/>
    <w:rsid w:val="00916F21"/>
    <w:rsid w:val="009205AF"/>
    <w:rsid w:val="00921CA9"/>
    <w:rsid w:val="009249A8"/>
    <w:rsid w:val="00925A2C"/>
    <w:rsid w:val="009339D3"/>
    <w:rsid w:val="00933A69"/>
    <w:rsid w:val="00933F33"/>
    <w:rsid w:val="00934DA0"/>
    <w:rsid w:val="0093681F"/>
    <w:rsid w:val="009406C3"/>
    <w:rsid w:val="00943323"/>
    <w:rsid w:val="00944B15"/>
    <w:rsid w:val="00946749"/>
    <w:rsid w:val="00946ED8"/>
    <w:rsid w:val="0095172D"/>
    <w:rsid w:val="009535C8"/>
    <w:rsid w:val="00960CEF"/>
    <w:rsid w:val="009635C7"/>
    <w:rsid w:val="0096398B"/>
    <w:rsid w:val="00965E05"/>
    <w:rsid w:val="00965F7D"/>
    <w:rsid w:val="00966ACF"/>
    <w:rsid w:val="009672A9"/>
    <w:rsid w:val="00967DB8"/>
    <w:rsid w:val="00970BF5"/>
    <w:rsid w:val="00972AE2"/>
    <w:rsid w:val="00972E89"/>
    <w:rsid w:val="009740F4"/>
    <w:rsid w:val="00974426"/>
    <w:rsid w:val="009750F1"/>
    <w:rsid w:val="00975827"/>
    <w:rsid w:val="00975D7F"/>
    <w:rsid w:val="0097781F"/>
    <w:rsid w:val="009801E8"/>
    <w:rsid w:val="00981078"/>
    <w:rsid w:val="0098218E"/>
    <w:rsid w:val="00982A54"/>
    <w:rsid w:val="00982F62"/>
    <w:rsid w:val="00983185"/>
    <w:rsid w:val="0098345E"/>
    <w:rsid w:val="00983A39"/>
    <w:rsid w:val="00984330"/>
    <w:rsid w:val="00985C5F"/>
    <w:rsid w:val="009877C6"/>
    <w:rsid w:val="00995DC5"/>
    <w:rsid w:val="009A0179"/>
    <w:rsid w:val="009A03C9"/>
    <w:rsid w:val="009A0924"/>
    <w:rsid w:val="009A0E92"/>
    <w:rsid w:val="009A3DAE"/>
    <w:rsid w:val="009A5222"/>
    <w:rsid w:val="009A558C"/>
    <w:rsid w:val="009A5F1B"/>
    <w:rsid w:val="009A68E8"/>
    <w:rsid w:val="009A7942"/>
    <w:rsid w:val="009B0B81"/>
    <w:rsid w:val="009B10ED"/>
    <w:rsid w:val="009B1410"/>
    <w:rsid w:val="009B24F2"/>
    <w:rsid w:val="009B3967"/>
    <w:rsid w:val="009B67E9"/>
    <w:rsid w:val="009B7BF6"/>
    <w:rsid w:val="009C1E63"/>
    <w:rsid w:val="009C4037"/>
    <w:rsid w:val="009C53AB"/>
    <w:rsid w:val="009C5B5A"/>
    <w:rsid w:val="009C7FF4"/>
    <w:rsid w:val="009D0B99"/>
    <w:rsid w:val="009D0FCE"/>
    <w:rsid w:val="009D2EB0"/>
    <w:rsid w:val="009D339C"/>
    <w:rsid w:val="009D4EA5"/>
    <w:rsid w:val="009E03FE"/>
    <w:rsid w:val="009E0E85"/>
    <w:rsid w:val="009E2A8B"/>
    <w:rsid w:val="009E3ADA"/>
    <w:rsid w:val="009E3CE9"/>
    <w:rsid w:val="009E4438"/>
    <w:rsid w:val="009E5FAA"/>
    <w:rsid w:val="009F020E"/>
    <w:rsid w:val="009F0AE3"/>
    <w:rsid w:val="009F3342"/>
    <w:rsid w:val="009F35B7"/>
    <w:rsid w:val="009F378D"/>
    <w:rsid w:val="009F3ECD"/>
    <w:rsid w:val="009F4B07"/>
    <w:rsid w:val="009F5A1D"/>
    <w:rsid w:val="009F6631"/>
    <w:rsid w:val="00A00775"/>
    <w:rsid w:val="00A015AA"/>
    <w:rsid w:val="00A02B46"/>
    <w:rsid w:val="00A040C2"/>
    <w:rsid w:val="00A10651"/>
    <w:rsid w:val="00A11BF1"/>
    <w:rsid w:val="00A13260"/>
    <w:rsid w:val="00A13727"/>
    <w:rsid w:val="00A13ADD"/>
    <w:rsid w:val="00A149C8"/>
    <w:rsid w:val="00A17E77"/>
    <w:rsid w:val="00A20804"/>
    <w:rsid w:val="00A2089D"/>
    <w:rsid w:val="00A21555"/>
    <w:rsid w:val="00A21DB0"/>
    <w:rsid w:val="00A220A1"/>
    <w:rsid w:val="00A22933"/>
    <w:rsid w:val="00A2378D"/>
    <w:rsid w:val="00A27480"/>
    <w:rsid w:val="00A3258F"/>
    <w:rsid w:val="00A32598"/>
    <w:rsid w:val="00A3284B"/>
    <w:rsid w:val="00A40FB8"/>
    <w:rsid w:val="00A4240F"/>
    <w:rsid w:val="00A43838"/>
    <w:rsid w:val="00A43BEB"/>
    <w:rsid w:val="00A43DA1"/>
    <w:rsid w:val="00A44A67"/>
    <w:rsid w:val="00A4604B"/>
    <w:rsid w:val="00A466AB"/>
    <w:rsid w:val="00A47FBB"/>
    <w:rsid w:val="00A54E4A"/>
    <w:rsid w:val="00A5768F"/>
    <w:rsid w:val="00A57C1F"/>
    <w:rsid w:val="00A61501"/>
    <w:rsid w:val="00A6252F"/>
    <w:rsid w:val="00A6380A"/>
    <w:rsid w:val="00A65766"/>
    <w:rsid w:val="00A664FD"/>
    <w:rsid w:val="00A6656C"/>
    <w:rsid w:val="00A670B2"/>
    <w:rsid w:val="00A673CF"/>
    <w:rsid w:val="00A677FB"/>
    <w:rsid w:val="00A6795A"/>
    <w:rsid w:val="00A67EBA"/>
    <w:rsid w:val="00A72CBA"/>
    <w:rsid w:val="00A74042"/>
    <w:rsid w:val="00A7546B"/>
    <w:rsid w:val="00A75ED1"/>
    <w:rsid w:val="00A767F9"/>
    <w:rsid w:val="00A7784E"/>
    <w:rsid w:val="00A77BA2"/>
    <w:rsid w:val="00A77D06"/>
    <w:rsid w:val="00A8319E"/>
    <w:rsid w:val="00A835ED"/>
    <w:rsid w:val="00A85A57"/>
    <w:rsid w:val="00A85B90"/>
    <w:rsid w:val="00A87ACD"/>
    <w:rsid w:val="00A87F60"/>
    <w:rsid w:val="00A90128"/>
    <w:rsid w:val="00A903FD"/>
    <w:rsid w:val="00A93B2A"/>
    <w:rsid w:val="00A9420F"/>
    <w:rsid w:val="00A97EE5"/>
    <w:rsid w:val="00AA186A"/>
    <w:rsid w:val="00AA31B8"/>
    <w:rsid w:val="00AA57FB"/>
    <w:rsid w:val="00AA59C0"/>
    <w:rsid w:val="00AA5C2C"/>
    <w:rsid w:val="00AA5CC3"/>
    <w:rsid w:val="00AA7BC4"/>
    <w:rsid w:val="00AB0EA9"/>
    <w:rsid w:val="00AB278D"/>
    <w:rsid w:val="00AB32F1"/>
    <w:rsid w:val="00AB3C1A"/>
    <w:rsid w:val="00AB5366"/>
    <w:rsid w:val="00AB6811"/>
    <w:rsid w:val="00AC1DFD"/>
    <w:rsid w:val="00AC28AA"/>
    <w:rsid w:val="00AC5C87"/>
    <w:rsid w:val="00AD28EB"/>
    <w:rsid w:val="00AD32DD"/>
    <w:rsid w:val="00AD45B7"/>
    <w:rsid w:val="00AD4C3C"/>
    <w:rsid w:val="00AD6323"/>
    <w:rsid w:val="00AD66AA"/>
    <w:rsid w:val="00AE0B4F"/>
    <w:rsid w:val="00AE2E97"/>
    <w:rsid w:val="00AE44B7"/>
    <w:rsid w:val="00AE5356"/>
    <w:rsid w:val="00AE7114"/>
    <w:rsid w:val="00AE78F3"/>
    <w:rsid w:val="00AF0AB0"/>
    <w:rsid w:val="00AF14A6"/>
    <w:rsid w:val="00AF15BB"/>
    <w:rsid w:val="00AF1CEA"/>
    <w:rsid w:val="00AF360D"/>
    <w:rsid w:val="00AF444A"/>
    <w:rsid w:val="00AF4568"/>
    <w:rsid w:val="00AF50F8"/>
    <w:rsid w:val="00AF5894"/>
    <w:rsid w:val="00AF61AA"/>
    <w:rsid w:val="00AF78DA"/>
    <w:rsid w:val="00B0035D"/>
    <w:rsid w:val="00B01BD9"/>
    <w:rsid w:val="00B01E19"/>
    <w:rsid w:val="00B03340"/>
    <w:rsid w:val="00B03BC4"/>
    <w:rsid w:val="00B03F1E"/>
    <w:rsid w:val="00B03FA4"/>
    <w:rsid w:val="00B06457"/>
    <w:rsid w:val="00B07924"/>
    <w:rsid w:val="00B07A9D"/>
    <w:rsid w:val="00B10274"/>
    <w:rsid w:val="00B113A9"/>
    <w:rsid w:val="00B11C2A"/>
    <w:rsid w:val="00B12A7D"/>
    <w:rsid w:val="00B14F10"/>
    <w:rsid w:val="00B14FC9"/>
    <w:rsid w:val="00B15E65"/>
    <w:rsid w:val="00B23D45"/>
    <w:rsid w:val="00B248D0"/>
    <w:rsid w:val="00B27CA2"/>
    <w:rsid w:val="00B303E9"/>
    <w:rsid w:val="00B3167F"/>
    <w:rsid w:val="00B32923"/>
    <w:rsid w:val="00B32E4B"/>
    <w:rsid w:val="00B33FA7"/>
    <w:rsid w:val="00B346AB"/>
    <w:rsid w:val="00B355FC"/>
    <w:rsid w:val="00B368D4"/>
    <w:rsid w:val="00B36B06"/>
    <w:rsid w:val="00B4101F"/>
    <w:rsid w:val="00B4293C"/>
    <w:rsid w:val="00B4348A"/>
    <w:rsid w:val="00B4606C"/>
    <w:rsid w:val="00B464A8"/>
    <w:rsid w:val="00B5060F"/>
    <w:rsid w:val="00B50627"/>
    <w:rsid w:val="00B50FEB"/>
    <w:rsid w:val="00B51D30"/>
    <w:rsid w:val="00B52865"/>
    <w:rsid w:val="00B53480"/>
    <w:rsid w:val="00B53C5D"/>
    <w:rsid w:val="00B556E4"/>
    <w:rsid w:val="00B60E7F"/>
    <w:rsid w:val="00B61F27"/>
    <w:rsid w:val="00B6252D"/>
    <w:rsid w:val="00B62919"/>
    <w:rsid w:val="00B63236"/>
    <w:rsid w:val="00B6607B"/>
    <w:rsid w:val="00B72E38"/>
    <w:rsid w:val="00B72EBE"/>
    <w:rsid w:val="00B73203"/>
    <w:rsid w:val="00B73360"/>
    <w:rsid w:val="00B74F69"/>
    <w:rsid w:val="00B764FE"/>
    <w:rsid w:val="00B81A8B"/>
    <w:rsid w:val="00B84E07"/>
    <w:rsid w:val="00B8575A"/>
    <w:rsid w:val="00B86203"/>
    <w:rsid w:val="00B86F1A"/>
    <w:rsid w:val="00B9130D"/>
    <w:rsid w:val="00B94C32"/>
    <w:rsid w:val="00B97BF5"/>
    <w:rsid w:val="00BA3EF7"/>
    <w:rsid w:val="00BA772D"/>
    <w:rsid w:val="00BA7BBA"/>
    <w:rsid w:val="00BB18FC"/>
    <w:rsid w:val="00BB1A85"/>
    <w:rsid w:val="00BB268C"/>
    <w:rsid w:val="00BB30BE"/>
    <w:rsid w:val="00BB3BBB"/>
    <w:rsid w:val="00BB4F76"/>
    <w:rsid w:val="00BB6A9E"/>
    <w:rsid w:val="00BB6B13"/>
    <w:rsid w:val="00BC08DF"/>
    <w:rsid w:val="00BC0B28"/>
    <w:rsid w:val="00BC0D88"/>
    <w:rsid w:val="00BC0E5A"/>
    <w:rsid w:val="00BC10A2"/>
    <w:rsid w:val="00BC160D"/>
    <w:rsid w:val="00BC24E6"/>
    <w:rsid w:val="00BC632D"/>
    <w:rsid w:val="00BC680E"/>
    <w:rsid w:val="00BD0115"/>
    <w:rsid w:val="00BD65D7"/>
    <w:rsid w:val="00BD68C8"/>
    <w:rsid w:val="00BD7C12"/>
    <w:rsid w:val="00BE312A"/>
    <w:rsid w:val="00BE70C7"/>
    <w:rsid w:val="00BF052C"/>
    <w:rsid w:val="00BF06AD"/>
    <w:rsid w:val="00BF2753"/>
    <w:rsid w:val="00BF37A9"/>
    <w:rsid w:val="00BF5228"/>
    <w:rsid w:val="00BF7403"/>
    <w:rsid w:val="00C00B4F"/>
    <w:rsid w:val="00C01AD0"/>
    <w:rsid w:val="00C022F3"/>
    <w:rsid w:val="00C0707F"/>
    <w:rsid w:val="00C071FE"/>
    <w:rsid w:val="00C10530"/>
    <w:rsid w:val="00C10F58"/>
    <w:rsid w:val="00C10FE8"/>
    <w:rsid w:val="00C12EAA"/>
    <w:rsid w:val="00C139DB"/>
    <w:rsid w:val="00C14F49"/>
    <w:rsid w:val="00C158F7"/>
    <w:rsid w:val="00C16CDA"/>
    <w:rsid w:val="00C17CD4"/>
    <w:rsid w:val="00C17D52"/>
    <w:rsid w:val="00C2096C"/>
    <w:rsid w:val="00C223A0"/>
    <w:rsid w:val="00C232EB"/>
    <w:rsid w:val="00C23B80"/>
    <w:rsid w:val="00C24055"/>
    <w:rsid w:val="00C24EC6"/>
    <w:rsid w:val="00C252D4"/>
    <w:rsid w:val="00C3039F"/>
    <w:rsid w:val="00C365F6"/>
    <w:rsid w:val="00C418E9"/>
    <w:rsid w:val="00C4475D"/>
    <w:rsid w:val="00C50D73"/>
    <w:rsid w:val="00C51777"/>
    <w:rsid w:val="00C52090"/>
    <w:rsid w:val="00C52AA0"/>
    <w:rsid w:val="00C52D3F"/>
    <w:rsid w:val="00C571C3"/>
    <w:rsid w:val="00C60662"/>
    <w:rsid w:val="00C606DC"/>
    <w:rsid w:val="00C60EB4"/>
    <w:rsid w:val="00C633AA"/>
    <w:rsid w:val="00C63677"/>
    <w:rsid w:val="00C64386"/>
    <w:rsid w:val="00C649F0"/>
    <w:rsid w:val="00C654D8"/>
    <w:rsid w:val="00C66CFA"/>
    <w:rsid w:val="00C66E4C"/>
    <w:rsid w:val="00C67117"/>
    <w:rsid w:val="00C71F29"/>
    <w:rsid w:val="00C748DA"/>
    <w:rsid w:val="00C75423"/>
    <w:rsid w:val="00C76A4F"/>
    <w:rsid w:val="00C76CAE"/>
    <w:rsid w:val="00C76E9E"/>
    <w:rsid w:val="00C77054"/>
    <w:rsid w:val="00C77E4C"/>
    <w:rsid w:val="00C82210"/>
    <w:rsid w:val="00C841D2"/>
    <w:rsid w:val="00C865D8"/>
    <w:rsid w:val="00C87762"/>
    <w:rsid w:val="00C87D75"/>
    <w:rsid w:val="00C90519"/>
    <w:rsid w:val="00C927BA"/>
    <w:rsid w:val="00C94F11"/>
    <w:rsid w:val="00C9584C"/>
    <w:rsid w:val="00C9670E"/>
    <w:rsid w:val="00C970A3"/>
    <w:rsid w:val="00C97E9A"/>
    <w:rsid w:val="00CA16F8"/>
    <w:rsid w:val="00CA1CD2"/>
    <w:rsid w:val="00CA3CA1"/>
    <w:rsid w:val="00CA42DC"/>
    <w:rsid w:val="00CA54CD"/>
    <w:rsid w:val="00CA616E"/>
    <w:rsid w:val="00CA6BFD"/>
    <w:rsid w:val="00CA7498"/>
    <w:rsid w:val="00CB32A6"/>
    <w:rsid w:val="00CB3E30"/>
    <w:rsid w:val="00CB4D75"/>
    <w:rsid w:val="00CB50AF"/>
    <w:rsid w:val="00CB51FE"/>
    <w:rsid w:val="00CB5A3E"/>
    <w:rsid w:val="00CB6A55"/>
    <w:rsid w:val="00CB730D"/>
    <w:rsid w:val="00CB7CB2"/>
    <w:rsid w:val="00CC0AE5"/>
    <w:rsid w:val="00CC1781"/>
    <w:rsid w:val="00CC2C05"/>
    <w:rsid w:val="00CC2CBE"/>
    <w:rsid w:val="00CC34E5"/>
    <w:rsid w:val="00CC6261"/>
    <w:rsid w:val="00CC6C46"/>
    <w:rsid w:val="00CD2818"/>
    <w:rsid w:val="00CD356C"/>
    <w:rsid w:val="00CD3926"/>
    <w:rsid w:val="00CD41F7"/>
    <w:rsid w:val="00CD51B7"/>
    <w:rsid w:val="00CD5B84"/>
    <w:rsid w:val="00CD7AFE"/>
    <w:rsid w:val="00CE041F"/>
    <w:rsid w:val="00CE2475"/>
    <w:rsid w:val="00CE291B"/>
    <w:rsid w:val="00CE5AFB"/>
    <w:rsid w:val="00CE61F7"/>
    <w:rsid w:val="00CE6DC2"/>
    <w:rsid w:val="00CF1B98"/>
    <w:rsid w:val="00CF21C8"/>
    <w:rsid w:val="00CF4D08"/>
    <w:rsid w:val="00CF4F30"/>
    <w:rsid w:val="00CF6A1B"/>
    <w:rsid w:val="00D01B5A"/>
    <w:rsid w:val="00D01C07"/>
    <w:rsid w:val="00D01E5F"/>
    <w:rsid w:val="00D033EC"/>
    <w:rsid w:val="00D046DE"/>
    <w:rsid w:val="00D04919"/>
    <w:rsid w:val="00D04BAE"/>
    <w:rsid w:val="00D062FC"/>
    <w:rsid w:val="00D06752"/>
    <w:rsid w:val="00D07B6E"/>
    <w:rsid w:val="00D10C27"/>
    <w:rsid w:val="00D11C11"/>
    <w:rsid w:val="00D128C8"/>
    <w:rsid w:val="00D12923"/>
    <w:rsid w:val="00D13199"/>
    <w:rsid w:val="00D14854"/>
    <w:rsid w:val="00D155D3"/>
    <w:rsid w:val="00D162A8"/>
    <w:rsid w:val="00D173FE"/>
    <w:rsid w:val="00D175C6"/>
    <w:rsid w:val="00D21942"/>
    <w:rsid w:val="00D21E1E"/>
    <w:rsid w:val="00D2305D"/>
    <w:rsid w:val="00D250BF"/>
    <w:rsid w:val="00D26E5C"/>
    <w:rsid w:val="00D30E2B"/>
    <w:rsid w:val="00D313DE"/>
    <w:rsid w:val="00D32D51"/>
    <w:rsid w:val="00D36C81"/>
    <w:rsid w:val="00D37810"/>
    <w:rsid w:val="00D41699"/>
    <w:rsid w:val="00D43F63"/>
    <w:rsid w:val="00D43FA0"/>
    <w:rsid w:val="00D4518A"/>
    <w:rsid w:val="00D453C5"/>
    <w:rsid w:val="00D45E21"/>
    <w:rsid w:val="00D46E4E"/>
    <w:rsid w:val="00D475C4"/>
    <w:rsid w:val="00D50E18"/>
    <w:rsid w:val="00D52E18"/>
    <w:rsid w:val="00D5367C"/>
    <w:rsid w:val="00D5452A"/>
    <w:rsid w:val="00D5606E"/>
    <w:rsid w:val="00D57F4A"/>
    <w:rsid w:val="00D60BB6"/>
    <w:rsid w:val="00D6176E"/>
    <w:rsid w:val="00D61B07"/>
    <w:rsid w:val="00D62171"/>
    <w:rsid w:val="00D631BA"/>
    <w:rsid w:val="00D6335D"/>
    <w:rsid w:val="00D6404B"/>
    <w:rsid w:val="00D64F60"/>
    <w:rsid w:val="00D65FA4"/>
    <w:rsid w:val="00D66025"/>
    <w:rsid w:val="00D66AE4"/>
    <w:rsid w:val="00D7190E"/>
    <w:rsid w:val="00D71A2D"/>
    <w:rsid w:val="00D73C7A"/>
    <w:rsid w:val="00D74AA0"/>
    <w:rsid w:val="00D75162"/>
    <w:rsid w:val="00D76311"/>
    <w:rsid w:val="00D7669A"/>
    <w:rsid w:val="00D84733"/>
    <w:rsid w:val="00D84A96"/>
    <w:rsid w:val="00D84F0D"/>
    <w:rsid w:val="00D87087"/>
    <w:rsid w:val="00D93896"/>
    <w:rsid w:val="00D94B2B"/>
    <w:rsid w:val="00D94B6C"/>
    <w:rsid w:val="00DA108A"/>
    <w:rsid w:val="00DA246E"/>
    <w:rsid w:val="00DA46BA"/>
    <w:rsid w:val="00DA4E9A"/>
    <w:rsid w:val="00DA50AE"/>
    <w:rsid w:val="00DA5D2F"/>
    <w:rsid w:val="00DA5FC9"/>
    <w:rsid w:val="00DA6D75"/>
    <w:rsid w:val="00DB1139"/>
    <w:rsid w:val="00DB412F"/>
    <w:rsid w:val="00DB6CBA"/>
    <w:rsid w:val="00DC2D84"/>
    <w:rsid w:val="00DC2FAF"/>
    <w:rsid w:val="00DC4B85"/>
    <w:rsid w:val="00DC67ED"/>
    <w:rsid w:val="00DC7EB0"/>
    <w:rsid w:val="00DD08BB"/>
    <w:rsid w:val="00DD0CB3"/>
    <w:rsid w:val="00DD172D"/>
    <w:rsid w:val="00DD62A5"/>
    <w:rsid w:val="00DE04BF"/>
    <w:rsid w:val="00DE08EA"/>
    <w:rsid w:val="00DE4F6E"/>
    <w:rsid w:val="00DE5CBD"/>
    <w:rsid w:val="00DE6738"/>
    <w:rsid w:val="00DF0067"/>
    <w:rsid w:val="00DF096E"/>
    <w:rsid w:val="00DF0B64"/>
    <w:rsid w:val="00DF513C"/>
    <w:rsid w:val="00DF5FB0"/>
    <w:rsid w:val="00DF757A"/>
    <w:rsid w:val="00E004DA"/>
    <w:rsid w:val="00E02CD0"/>
    <w:rsid w:val="00E0387E"/>
    <w:rsid w:val="00E074CC"/>
    <w:rsid w:val="00E07631"/>
    <w:rsid w:val="00E07F5D"/>
    <w:rsid w:val="00E15A4A"/>
    <w:rsid w:val="00E166EC"/>
    <w:rsid w:val="00E20444"/>
    <w:rsid w:val="00E2049D"/>
    <w:rsid w:val="00E20C7F"/>
    <w:rsid w:val="00E20E46"/>
    <w:rsid w:val="00E227C0"/>
    <w:rsid w:val="00E22F8C"/>
    <w:rsid w:val="00E25032"/>
    <w:rsid w:val="00E2611E"/>
    <w:rsid w:val="00E26E4F"/>
    <w:rsid w:val="00E304F1"/>
    <w:rsid w:val="00E319D2"/>
    <w:rsid w:val="00E32364"/>
    <w:rsid w:val="00E32721"/>
    <w:rsid w:val="00E332B2"/>
    <w:rsid w:val="00E33469"/>
    <w:rsid w:val="00E34824"/>
    <w:rsid w:val="00E349F3"/>
    <w:rsid w:val="00E41C06"/>
    <w:rsid w:val="00E441A1"/>
    <w:rsid w:val="00E44585"/>
    <w:rsid w:val="00E44AB9"/>
    <w:rsid w:val="00E46024"/>
    <w:rsid w:val="00E474B7"/>
    <w:rsid w:val="00E52068"/>
    <w:rsid w:val="00E526D4"/>
    <w:rsid w:val="00E5346E"/>
    <w:rsid w:val="00E53E4B"/>
    <w:rsid w:val="00E54827"/>
    <w:rsid w:val="00E55900"/>
    <w:rsid w:val="00E6002D"/>
    <w:rsid w:val="00E60EEF"/>
    <w:rsid w:val="00E61B18"/>
    <w:rsid w:val="00E62C74"/>
    <w:rsid w:val="00E63154"/>
    <w:rsid w:val="00E639E7"/>
    <w:rsid w:val="00E65F93"/>
    <w:rsid w:val="00E6656C"/>
    <w:rsid w:val="00E71B76"/>
    <w:rsid w:val="00E723DC"/>
    <w:rsid w:val="00E72AB1"/>
    <w:rsid w:val="00E74509"/>
    <w:rsid w:val="00E7799F"/>
    <w:rsid w:val="00E8137F"/>
    <w:rsid w:val="00E82607"/>
    <w:rsid w:val="00E826FD"/>
    <w:rsid w:val="00E8475D"/>
    <w:rsid w:val="00E84E0F"/>
    <w:rsid w:val="00E87150"/>
    <w:rsid w:val="00E90F03"/>
    <w:rsid w:val="00E91F07"/>
    <w:rsid w:val="00E92B10"/>
    <w:rsid w:val="00E942D9"/>
    <w:rsid w:val="00E94AB2"/>
    <w:rsid w:val="00E94F9B"/>
    <w:rsid w:val="00E95BE1"/>
    <w:rsid w:val="00EA0B31"/>
    <w:rsid w:val="00EA112B"/>
    <w:rsid w:val="00EA2C37"/>
    <w:rsid w:val="00EA5419"/>
    <w:rsid w:val="00EB0A3E"/>
    <w:rsid w:val="00EB14F2"/>
    <w:rsid w:val="00EB1727"/>
    <w:rsid w:val="00EB1F78"/>
    <w:rsid w:val="00EB2DF7"/>
    <w:rsid w:val="00EB40CE"/>
    <w:rsid w:val="00EB40F4"/>
    <w:rsid w:val="00EB4452"/>
    <w:rsid w:val="00EB5607"/>
    <w:rsid w:val="00EB67F1"/>
    <w:rsid w:val="00EC1BCF"/>
    <w:rsid w:val="00EC4354"/>
    <w:rsid w:val="00EC7D07"/>
    <w:rsid w:val="00ED0A96"/>
    <w:rsid w:val="00ED0CFC"/>
    <w:rsid w:val="00ED17AC"/>
    <w:rsid w:val="00ED3436"/>
    <w:rsid w:val="00ED3801"/>
    <w:rsid w:val="00ED6891"/>
    <w:rsid w:val="00ED6AA9"/>
    <w:rsid w:val="00ED7B95"/>
    <w:rsid w:val="00EE2611"/>
    <w:rsid w:val="00EE34A7"/>
    <w:rsid w:val="00EE46CA"/>
    <w:rsid w:val="00EE4727"/>
    <w:rsid w:val="00EE6407"/>
    <w:rsid w:val="00EE6F3F"/>
    <w:rsid w:val="00EE7CAD"/>
    <w:rsid w:val="00EF37D7"/>
    <w:rsid w:val="00EF3DE4"/>
    <w:rsid w:val="00EF6402"/>
    <w:rsid w:val="00EF6645"/>
    <w:rsid w:val="00EF71AD"/>
    <w:rsid w:val="00EF754C"/>
    <w:rsid w:val="00F00B46"/>
    <w:rsid w:val="00F01620"/>
    <w:rsid w:val="00F02C5B"/>
    <w:rsid w:val="00F054A0"/>
    <w:rsid w:val="00F07A24"/>
    <w:rsid w:val="00F10518"/>
    <w:rsid w:val="00F1167A"/>
    <w:rsid w:val="00F12D3A"/>
    <w:rsid w:val="00F13A58"/>
    <w:rsid w:val="00F14977"/>
    <w:rsid w:val="00F160CA"/>
    <w:rsid w:val="00F22541"/>
    <w:rsid w:val="00F229EE"/>
    <w:rsid w:val="00F24B26"/>
    <w:rsid w:val="00F25797"/>
    <w:rsid w:val="00F274C3"/>
    <w:rsid w:val="00F27AEB"/>
    <w:rsid w:val="00F30B29"/>
    <w:rsid w:val="00F31D76"/>
    <w:rsid w:val="00F335C8"/>
    <w:rsid w:val="00F336E4"/>
    <w:rsid w:val="00F3446F"/>
    <w:rsid w:val="00F37E2D"/>
    <w:rsid w:val="00F405CA"/>
    <w:rsid w:val="00F41872"/>
    <w:rsid w:val="00F41D40"/>
    <w:rsid w:val="00F42520"/>
    <w:rsid w:val="00F4264F"/>
    <w:rsid w:val="00F43EBD"/>
    <w:rsid w:val="00F461EF"/>
    <w:rsid w:val="00F46673"/>
    <w:rsid w:val="00F4682E"/>
    <w:rsid w:val="00F51919"/>
    <w:rsid w:val="00F54E00"/>
    <w:rsid w:val="00F55E0A"/>
    <w:rsid w:val="00F57DA4"/>
    <w:rsid w:val="00F622EC"/>
    <w:rsid w:val="00F63B26"/>
    <w:rsid w:val="00F63B5E"/>
    <w:rsid w:val="00F643BB"/>
    <w:rsid w:val="00F64543"/>
    <w:rsid w:val="00F64F01"/>
    <w:rsid w:val="00F6586E"/>
    <w:rsid w:val="00F67874"/>
    <w:rsid w:val="00F7035F"/>
    <w:rsid w:val="00F703D6"/>
    <w:rsid w:val="00F70683"/>
    <w:rsid w:val="00F71F7E"/>
    <w:rsid w:val="00F7344F"/>
    <w:rsid w:val="00F74A40"/>
    <w:rsid w:val="00F76978"/>
    <w:rsid w:val="00F77FED"/>
    <w:rsid w:val="00F803E0"/>
    <w:rsid w:val="00F80C2E"/>
    <w:rsid w:val="00F81966"/>
    <w:rsid w:val="00F825D4"/>
    <w:rsid w:val="00F83092"/>
    <w:rsid w:val="00F84639"/>
    <w:rsid w:val="00F8680D"/>
    <w:rsid w:val="00F87372"/>
    <w:rsid w:val="00F874A1"/>
    <w:rsid w:val="00F87A1F"/>
    <w:rsid w:val="00F92A7F"/>
    <w:rsid w:val="00F92E13"/>
    <w:rsid w:val="00F941F0"/>
    <w:rsid w:val="00F9676F"/>
    <w:rsid w:val="00F9714C"/>
    <w:rsid w:val="00FA0CAD"/>
    <w:rsid w:val="00FA36C3"/>
    <w:rsid w:val="00FA386E"/>
    <w:rsid w:val="00FA5E35"/>
    <w:rsid w:val="00FB1E31"/>
    <w:rsid w:val="00FB4FAC"/>
    <w:rsid w:val="00FB62A0"/>
    <w:rsid w:val="00FC03CD"/>
    <w:rsid w:val="00FC070A"/>
    <w:rsid w:val="00FC5B0A"/>
    <w:rsid w:val="00FC6954"/>
    <w:rsid w:val="00FD25DA"/>
    <w:rsid w:val="00FD2762"/>
    <w:rsid w:val="00FD2FE5"/>
    <w:rsid w:val="00FD3875"/>
    <w:rsid w:val="00FD45F0"/>
    <w:rsid w:val="00FD4892"/>
    <w:rsid w:val="00FD4A7B"/>
    <w:rsid w:val="00FD5BFE"/>
    <w:rsid w:val="00FD6C84"/>
    <w:rsid w:val="00FD7B8D"/>
    <w:rsid w:val="00FD7E0A"/>
    <w:rsid w:val="00FE11B1"/>
    <w:rsid w:val="00FE3AC3"/>
    <w:rsid w:val="00FE3F6E"/>
    <w:rsid w:val="00FE4C6B"/>
    <w:rsid w:val="00FE63FB"/>
    <w:rsid w:val="00FE6EC7"/>
    <w:rsid w:val="00FE7473"/>
    <w:rsid w:val="00FF2562"/>
    <w:rsid w:val="00FF39CF"/>
    <w:rsid w:val="00FF3B63"/>
    <w:rsid w:val="00FF3F20"/>
    <w:rsid w:val="00FF469D"/>
    <w:rsid w:val="00FF48C2"/>
    <w:rsid w:val="00FF4D23"/>
    <w:rsid w:val="00FF56B2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4F3AE"/>
  <w15:chartTrackingRefBased/>
  <w15:docId w15:val="{071082E3-6DC5-44AF-9A8B-EE687D5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3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1D"/>
    <w:rPr>
      <w:lang w:val="ru-RU" w:eastAsia="ru-RU"/>
    </w:rPr>
  </w:style>
  <w:style w:type="paragraph" w:styleId="10">
    <w:name w:val="heading 1"/>
    <w:basedOn w:val="a"/>
    <w:link w:val="11"/>
    <w:autoRedefine/>
    <w:qFormat/>
    <w:rsid w:val="00EB1727"/>
    <w:pPr>
      <w:keepNext/>
      <w:keepLines/>
      <w:jc w:val="center"/>
      <w:outlineLvl w:val="0"/>
    </w:pPr>
    <w:rPr>
      <w:rFonts w:eastAsia="Calibri"/>
      <w:bCs/>
      <w:sz w:val="28"/>
      <w:szCs w:val="28"/>
      <w:lang w:val="uk-UA" w:eastAsia="en-US"/>
    </w:rPr>
  </w:style>
  <w:style w:type="paragraph" w:styleId="20">
    <w:name w:val="heading 2"/>
    <w:basedOn w:val="a"/>
    <w:next w:val="a"/>
    <w:link w:val="21"/>
    <w:qFormat/>
    <w:rsid w:val="000B1DD0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CD392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paragraph" w:styleId="4">
    <w:name w:val="heading 4"/>
    <w:basedOn w:val="a"/>
    <w:next w:val="a"/>
    <w:link w:val="40"/>
    <w:qFormat/>
    <w:rsid w:val="00305B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9801E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B1E31"/>
  </w:style>
  <w:style w:type="paragraph" w:styleId="aa">
    <w:name w:val="Normal (Web)"/>
    <w:basedOn w:val="a"/>
    <w:rsid w:val="005745D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rsid w:val="00590A75"/>
    <w:pPr>
      <w:ind w:firstLine="851"/>
      <w:jc w:val="both"/>
    </w:pPr>
    <w:rPr>
      <w:sz w:val="28"/>
      <w:lang w:val="uk-UA"/>
    </w:rPr>
  </w:style>
  <w:style w:type="table" w:styleId="ad">
    <w:name w:val="Table Grid"/>
    <w:basedOn w:val="a1"/>
    <w:uiPriority w:val="59"/>
    <w:rsid w:val="0031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1"/>
    <w:qFormat/>
    <w:rsid w:val="005E0BC9"/>
    <w:pPr>
      <w:ind w:left="708"/>
    </w:pPr>
  </w:style>
  <w:style w:type="character" w:customStyle="1" w:styleId="12">
    <w:name w:val="Заголовок 1 Знак"/>
    <w:rsid w:val="003A585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11">
    <w:name w:val="Заголовок 1 Знак1"/>
    <w:link w:val="10"/>
    <w:rsid w:val="00EB1727"/>
    <w:rPr>
      <w:rFonts w:eastAsia="Calibri"/>
      <w:bCs/>
      <w:sz w:val="28"/>
      <w:szCs w:val="28"/>
      <w:lang w:eastAsia="en-US"/>
    </w:rPr>
  </w:style>
  <w:style w:type="character" w:customStyle="1" w:styleId="af">
    <w:name w:val="Абзац списку Знак"/>
    <w:link w:val="ae"/>
    <w:uiPriority w:val="99"/>
    <w:rsid w:val="003A585B"/>
    <w:rPr>
      <w:lang w:val="ru-RU" w:eastAsia="ru-RU"/>
    </w:rPr>
  </w:style>
  <w:style w:type="paragraph" w:styleId="af0">
    <w:name w:val="caption"/>
    <w:basedOn w:val="a"/>
    <w:next w:val="a"/>
    <w:link w:val="af1"/>
    <w:qFormat/>
    <w:rsid w:val="00747D84"/>
    <w:pPr>
      <w:keepLines/>
      <w:spacing w:before="100" w:after="100"/>
      <w:jc w:val="center"/>
    </w:pPr>
    <w:rPr>
      <w:rFonts w:ascii="Tahoma" w:hAnsi="Tahoma" w:cs="Tahoma"/>
      <w:bCs/>
      <w:i/>
      <w:lang w:val="en-GB" w:eastAsia="en-GB"/>
    </w:rPr>
  </w:style>
  <w:style w:type="character" w:customStyle="1" w:styleId="af1">
    <w:name w:val="Назва об'єкта Знак"/>
    <w:link w:val="af0"/>
    <w:uiPriority w:val="35"/>
    <w:rsid w:val="00747D84"/>
    <w:rPr>
      <w:rFonts w:ascii="Tahoma" w:hAnsi="Tahoma" w:cs="Tahoma"/>
      <w:bCs/>
      <w:i/>
      <w:lang w:val="en-GB" w:eastAsia="en-GB"/>
    </w:rPr>
  </w:style>
  <w:style w:type="character" w:customStyle="1" w:styleId="40">
    <w:name w:val="Заголовок 4 Знак"/>
    <w:link w:val="4"/>
    <w:rsid w:val="00305BF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1">
    <w:name w:val="Заголовок 2 Знак"/>
    <w:link w:val="20"/>
    <w:rsid w:val="000B1DD0"/>
    <w:rPr>
      <w:rFonts w:ascii="Calibri Light" w:hAnsi="Calibri Light"/>
      <w:color w:val="2F5496"/>
      <w:sz w:val="26"/>
      <w:szCs w:val="26"/>
      <w:lang w:val="ru-RU" w:eastAsia="en-US"/>
    </w:rPr>
  </w:style>
  <w:style w:type="character" w:customStyle="1" w:styleId="a8">
    <w:name w:val="Текст у виносці Знак"/>
    <w:link w:val="a7"/>
    <w:rsid w:val="000B1DD0"/>
    <w:rPr>
      <w:rFonts w:ascii="Tahoma" w:hAnsi="Tahoma" w:cs="Tahoma"/>
      <w:sz w:val="16"/>
      <w:szCs w:val="16"/>
      <w:lang w:val="ru-RU" w:eastAsia="ru-RU"/>
    </w:rPr>
  </w:style>
  <w:style w:type="paragraph" w:styleId="31">
    <w:name w:val="Body Text Indent 3"/>
    <w:basedOn w:val="a"/>
    <w:link w:val="32"/>
    <w:rsid w:val="00CD392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CD3926"/>
    <w:rPr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CD3926"/>
    <w:rPr>
      <w:b/>
      <w:bCs/>
      <w:sz w:val="27"/>
      <w:szCs w:val="27"/>
      <w:lang w:val="x-none"/>
    </w:rPr>
  </w:style>
  <w:style w:type="numbering" w:customStyle="1" w:styleId="13">
    <w:name w:val="Нет списка1"/>
    <w:next w:val="a2"/>
    <w:uiPriority w:val="99"/>
    <w:semiHidden/>
    <w:unhideWhenUsed/>
    <w:rsid w:val="00CD3926"/>
  </w:style>
  <w:style w:type="paragraph" w:customStyle="1" w:styleId="Style1">
    <w:name w:val="Style1"/>
    <w:basedOn w:val="a"/>
    <w:rsid w:val="00CD392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11">
    <w:name w:val="Font Style11"/>
    <w:rsid w:val="00CD3926"/>
    <w:rPr>
      <w:rFonts w:ascii="Franklin Gothic Medium" w:hAnsi="Franklin Gothic Medium" w:cs="Franklin Gothic Medium"/>
      <w:b/>
      <w:bCs/>
      <w:i/>
      <w:iCs/>
      <w:spacing w:val="60"/>
      <w:sz w:val="22"/>
      <w:szCs w:val="22"/>
    </w:rPr>
  </w:style>
  <w:style w:type="character" w:customStyle="1" w:styleId="a4">
    <w:name w:val="Верхній колонтитул Знак"/>
    <w:link w:val="a3"/>
    <w:uiPriority w:val="99"/>
    <w:rsid w:val="00CD3926"/>
    <w:rPr>
      <w:lang w:val="ru-RU" w:eastAsia="ru-RU"/>
    </w:rPr>
  </w:style>
  <w:style w:type="character" w:customStyle="1" w:styleId="a6">
    <w:name w:val="Нижній колонтитул Знак"/>
    <w:link w:val="a5"/>
    <w:uiPriority w:val="99"/>
    <w:rsid w:val="00CD3926"/>
    <w:rPr>
      <w:lang w:val="ru-RU" w:eastAsia="ru-RU"/>
    </w:rPr>
  </w:style>
  <w:style w:type="numbering" w:customStyle="1" w:styleId="22">
    <w:name w:val="Нет списка2"/>
    <w:next w:val="a2"/>
    <w:uiPriority w:val="99"/>
    <w:semiHidden/>
    <w:unhideWhenUsed/>
    <w:rsid w:val="00CD3926"/>
  </w:style>
  <w:style w:type="numbering" w:customStyle="1" w:styleId="110">
    <w:name w:val="Нет списка11"/>
    <w:next w:val="a2"/>
    <w:uiPriority w:val="99"/>
    <w:semiHidden/>
    <w:unhideWhenUsed/>
    <w:rsid w:val="00CD3926"/>
  </w:style>
  <w:style w:type="table" w:customStyle="1" w:styleId="14">
    <w:name w:val="Сетка таблицы1"/>
    <w:basedOn w:val="a1"/>
    <w:next w:val="ad"/>
    <w:uiPriority w:val="59"/>
    <w:rsid w:val="00CD39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CD3926"/>
    <w:rPr>
      <w:rFonts w:ascii="Times New Roman" w:hAnsi="Times New Roman" w:cs="Times New Roman"/>
      <w:sz w:val="26"/>
      <w:szCs w:val="26"/>
    </w:rPr>
  </w:style>
  <w:style w:type="character" w:styleId="af2">
    <w:name w:val="Hyperlink"/>
    <w:uiPriority w:val="99"/>
    <w:unhideWhenUsed/>
    <w:rsid w:val="00CD392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D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2"/>
      <w:szCs w:val="12"/>
      <w:lang w:val="x-none"/>
    </w:rPr>
  </w:style>
  <w:style w:type="character" w:customStyle="1" w:styleId="HTML0">
    <w:name w:val="Стандартний HTML Знак"/>
    <w:link w:val="HTML"/>
    <w:uiPriority w:val="99"/>
    <w:rsid w:val="00CD3926"/>
    <w:rPr>
      <w:rFonts w:ascii="Courier New" w:hAnsi="Courier New"/>
      <w:sz w:val="12"/>
      <w:szCs w:val="12"/>
      <w:lang w:val="x-none" w:eastAsia="ru-RU"/>
    </w:rPr>
  </w:style>
  <w:style w:type="table" w:customStyle="1" w:styleId="23">
    <w:name w:val="Сетка таблицы2"/>
    <w:basedOn w:val="a1"/>
    <w:next w:val="ad"/>
    <w:uiPriority w:val="59"/>
    <w:rsid w:val="00CD3926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59"/>
    <w:rsid w:val="00CD3926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D3926"/>
  </w:style>
  <w:style w:type="character" w:customStyle="1" w:styleId="atn">
    <w:name w:val="atn"/>
    <w:rsid w:val="00CD3926"/>
  </w:style>
  <w:style w:type="paragraph" w:styleId="24">
    <w:name w:val="Body Text Indent 2"/>
    <w:basedOn w:val="a"/>
    <w:link w:val="25"/>
    <w:uiPriority w:val="99"/>
    <w:unhideWhenUsed/>
    <w:rsid w:val="00CD392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5">
    <w:name w:val="Основний текст з відступом 2 Знак"/>
    <w:link w:val="24"/>
    <w:uiPriority w:val="99"/>
    <w:rsid w:val="00CD3926"/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unhideWhenUsed/>
    <w:rsid w:val="00CD392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Основний текст Знак"/>
    <w:link w:val="af3"/>
    <w:rsid w:val="00CD3926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CD392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10">
    <w:name w:val="Font Style110"/>
    <w:uiPriority w:val="99"/>
    <w:rsid w:val="00CD39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9">
    <w:name w:val="Style79"/>
    <w:basedOn w:val="a"/>
    <w:uiPriority w:val="99"/>
    <w:rsid w:val="00CD3926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  <w:lang w:val="uk-UA" w:eastAsia="uk-UA"/>
    </w:rPr>
  </w:style>
  <w:style w:type="character" w:customStyle="1" w:styleId="FontStyle96">
    <w:name w:val="Font Style96"/>
    <w:uiPriority w:val="99"/>
    <w:rsid w:val="00CD3926"/>
    <w:rPr>
      <w:rFonts w:ascii="Consolas" w:hAnsi="Consolas" w:cs="Consolas"/>
      <w:i/>
      <w:iCs/>
      <w:color w:val="000000"/>
      <w:sz w:val="20"/>
      <w:szCs w:val="20"/>
    </w:rPr>
  </w:style>
  <w:style w:type="paragraph" w:styleId="af5">
    <w:name w:val="No Spacing"/>
    <w:basedOn w:val="a"/>
    <w:uiPriority w:val="1"/>
    <w:qFormat/>
    <w:rsid w:val="00CD3926"/>
    <w:rPr>
      <w:rFonts w:ascii="Calibri" w:eastAsia="Calibri" w:hAnsi="Calibri"/>
      <w:sz w:val="22"/>
      <w:szCs w:val="22"/>
      <w:lang w:val="uk-UA" w:eastAsia="en-US"/>
    </w:rPr>
  </w:style>
  <w:style w:type="character" w:customStyle="1" w:styleId="FontStyle108">
    <w:name w:val="Font Style108"/>
    <w:uiPriority w:val="99"/>
    <w:rsid w:val="00CD392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23">
    <w:name w:val="123"/>
    <w:basedOn w:val="a"/>
    <w:rsid w:val="00CD3926"/>
    <w:pPr>
      <w:widowControl w:val="0"/>
      <w:shd w:val="clear" w:color="auto" w:fill="FFFFFF"/>
      <w:autoSpaceDE w:val="0"/>
      <w:autoSpaceDN w:val="0"/>
      <w:adjustRightInd w:val="0"/>
      <w:ind w:left="630" w:firstLine="371"/>
      <w:jc w:val="both"/>
    </w:pPr>
    <w:rPr>
      <w:color w:val="000000"/>
      <w:spacing w:val="-1"/>
      <w:sz w:val="28"/>
      <w:szCs w:val="28"/>
    </w:rPr>
  </w:style>
  <w:style w:type="paragraph" w:customStyle="1" w:styleId="Style73">
    <w:name w:val="Style73"/>
    <w:basedOn w:val="a"/>
    <w:uiPriority w:val="99"/>
    <w:rsid w:val="00CD3926"/>
    <w:pPr>
      <w:widowControl w:val="0"/>
      <w:autoSpaceDE w:val="0"/>
      <w:autoSpaceDN w:val="0"/>
      <w:adjustRightInd w:val="0"/>
      <w:spacing w:line="274" w:lineRule="exact"/>
      <w:ind w:firstLine="739"/>
      <w:jc w:val="both"/>
    </w:pPr>
    <w:rPr>
      <w:sz w:val="24"/>
      <w:szCs w:val="24"/>
      <w:lang w:val="uk-UA" w:eastAsia="uk-UA"/>
    </w:rPr>
  </w:style>
  <w:style w:type="paragraph" w:customStyle="1" w:styleId="Style12">
    <w:name w:val="Style12"/>
    <w:basedOn w:val="a"/>
    <w:uiPriority w:val="99"/>
    <w:rsid w:val="00CD3926"/>
    <w:pPr>
      <w:widowControl w:val="0"/>
      <w:autoSpaceDE w:val="0"/>
      <w:autoSpaceDN w:val="0"/>
      <w:adjustRightInd w:val="0"/>
      <w:spacing w:line="272" w:lineRule="exact"/>
      <w:ind w:firstLine="1200"/>
      <w:jc w:val="both"/>
    </w:pPr>
    <w:rPr>
      <w:sz w:val="24"/>
      <w:szCs w:val="24"/>
      <w:lang w:val="uk-UA" w:eastAsia="uk-UA"/>
    </w:rPr>
  </w:style>
  <w:style w:type="paragraph" w:customStyle="1" w:styleId="Style64">
    <w:name w:val="Style64"/>
    <w:basedOn w:val="a"/>
    <w:uiPriority w:val="99"/>
    <w:rsid w:val="00CD3926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  <w:lang w:val="uk-UA" w:eastAsia="uk-UA"/>
    </w:rPr>
  </w:style>
  <w:style w:type="paragraph" w:customStyle="1" w:styleId="Style77">
    <w:name w:val="Style77"/>
    <w:basedOn w:val="a"/>
    <w:uiPriority w:val="99"/>
    <w:rsid w:val="00CD3926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sz w:val="24"/>
      <w:szCs w:val="24"/>
      <w:lang w:val="uk-UA" w:eastAsia="uk-UA"/>
    </w:rPr>
  </w:style>
  <w:style w:type="character" w:customStyle="1" w:styleId="FontStyle93">
    <w:name w:val="Font Style93"/>
    <w:uiPriority w:val="99"/>
    <w:rsid w:val="00CD3926"/>
    <w:rPr>
      <w:rFonts w:ascii="Times New Roman" w:hAnsi="Times New Roman" w:cs="Times New Roman" w:hint="default"/>
      <w:smallCaps/>
      <w:color w:val="000000"/>
      <w:sz w:val="22"/>
      <w:szCs w:val="22"/>
    </w:rPr>
  </w:style>
  <w:style w:type="character" w:customStyle="1" w:styleId="FontStyle97">
    <w:name w:val="Font Style97"/>
    <w:uiPriority w:val="99"/>
    <w:rsid w:val="00CD3926"/>
    <w:rPr>
      <w:rFonts w:ascii="Times New Roman" w:hAnsi="Times New Roman" w:cs="Times New Roman" w:hint="default"/>
      <w:color w:val="000000"/>
      <w:spacing w:val="30"/>
      <w:sz w:val="18"/>
      <w:szCs w:val="18"/>
    </w:rPr>
  </w:style>
  <w:style w:type="paragraph" w:styleId="26">
    <w:name w:val="Body Text 2"/>
    <w:basedOn w:val="a"/>
    <w:link w:val="27"/>
    <w:unhideWhenUsed/>
    <w:rsid w:val="00CD392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7">
    <w:name w:val="Основний текст 2 Знак"/>
    <w:link w:val="26"/>
    <w:rsid w:val="00CD3926"/>
    <w:rPr>
      <w:rFonts w:ascii="Calibri" w:eastAsia="Calibri" w:hAnsi="Calibri"/>
      <w:sz w:val="22"/>
      <w:szCs w:val="22"/>
      <w:lang w:val="x-none" w:eastAsia="en-US"/>
    </w:rPr>
  </w:style>
  <w:style w:type="character" w:customStyle="1" w:styleId="WW8Num1z0">
    <w:name w:val="WW8Num1z0"/>
    <w:rsid w:val="00CD3926"/>
  </w:style>
  <w:style w:type="character" w:customStyle="1" w:styleId="WW8Num1z1">
    <w:name w:val="WW8Num1z1"/>
    <w:rsid w:val="00CD3926"/>
  </w:style>
  <w:style w:type="character" w:customStyle="1" w:styleId="WW8Num1z2">
    <w:name w:val="WW8Num1z2"/>
    <w:rsid w:val="00CD3926"/>
  </w:style>
  <w:style w:type="character" w:customStyle="1" w:styleId="WW8Num1z3">
    <w:name w:val="WW8Num1z3"/>
    <w:rsid w:val="00CD3926"/>
  </w:style>
  <w:style w:type="character" w:customStyle="1" w:styleId="WW8Num1z4">
    <w:name w:val="WW8Num1z4"/>
    <w:rsid w:val="00CD3926"/>
  </w:style>
  <w:style w:type="character" w:customStyle="1" w:styleId="WW8Num1z5">
    <w:name w:val="WW8Num1z5"/>
    <w:rsid w:val="00CD3926"/>
  </w:style>
  <w:style w:type="character" w:customStyle="1" w:styleId="WW8Num1z6">
    <w:name w:val="WW8Num1z6"/>
    <w:rsid w:val="00CD3926"/>
  </w:style>
  <w:style w:type="character" w:customStyle="1" w:styleId="WW8Num1z7">
    <w:name w:val="WW8Num1z7"/>
    <w:rsid w:val="00CD3926"/>
  </w:style>
  <w:style w:type="character" w:customStyle="1" w:styleId="WW8Num1z8">
    <w:name w:val="WW8Num1z8"/>
    <w:rsid w:val="00CD3926"/>
  </w:style>
  <w:style w:type="character" w:customStyle="1" w:styleId="WW8Num2z0">
    <w:name w:val="WW8Num2z0"/>
    <w:rsid w:val="00CD3926"/>
  </w:style>
  <w:style w:type="character" w:customStyle="1" w:styleId="WW8Num2z1">
    <w:name w:val="WW8Num2z1"/>
    <w:rsid w:val="00CD3926"/>
  </w:style>
  <w:style w:type="character" w:customStyle="1" w:styleId="WW8Num2z2">
    <w:name w:val="WW8Num2z2"/>
    <w:rsid w:val="00CD3926"/>
  </w:style>
  <w:style w:type="character" w:customStyle="1" w:styleId="WW8Num2z3">
    <w:name w:val="WW8Num2z3"/>
    <w:rsid w:val="00CD3926"/>
  </w:style>
  <w:style w:type="character" w:customStyle="1" w:styleId="WW8Num2z4">
    <w:name w:val="WW8Num2z4"/>
    <w:rsid w:val="00CD3926"/>
  </w:style>
  <w:style w:type="character" w:customStyle="1" w:styleId="WW8Num2z5">
    <w:name w:val="WW8Num2z5"/>
    <w:rsid w:val="00CD3926"/>
  </w:style>
  <w:style w:type="character" w:customStyle="1" w:styleId="WW8Num2z6">
    <w:name w:val="WW8Num2z6"/>
    <w:rsid w:val="00CD3926"/>
  </w:style>
  <w:style w:type="character" w:customStyle="1" w:styleId="WW8Num2z7">
    <w:name w:val="WW8Num2z7"/>
    <w:rsid w:val="00CD3926"/>
  </w:style>
  <w:style w:type="character" w:customStyle="1" w:styleId="WW8Num2z8">
    <w:name w:val="WW8Num2z8"/>
    <w:rsid w:val="00CD3926"/>
  </w:style>
  <w:style w:type="character" w:customStyle="1" w:styleId="WW8Num3z0">
    <w:name w:val="WW8Num3z0"/>
    <w:rsid w:val="00CD3926"/>
  </w:style>
  <w:style w:type="character" w:customStyle="1" w:styleId="WW8Num3z1">
    <w:name w:val="WW8Num3z1"/>
    <w:rsid w:val="00CD3926"/>
  </w:style>
  <w:style w:type="character" w:customStyle="1" w:styleId="WW8Num3z2">
    <w:name w:val="WW8Num3z2"/>
    <w:rsid w:val="00CD3926"/>
  </w:style>
  <w:style w:type="character" w:customStyle="1" w:styleId="WW8Num3z3">
    <w:name w:val="WW8Num3z3"/>
    <w:rsid w:val="00CD3926"/>
  </w:style>
  <w:style w:type="character" w:customStyle="1" w:styleId="WW8Num3z4">
    <w:name w:val="WW8Num3z4"/>
    <w:rsid w:val="00CD3926"/>
  </w:style>
  <w:style w:type="character" w:customStyle="1" w:styleId="WW8Num3z5">
    <w:name w:val="WW8Num3z5"/>
    <w:rsid w:val="00CD3926"/>
  </w:style>
  <w:style w:type="character" w:customStyle="1" w:styleId="WW8Num3z6">
    <w:name w:val="WW8Num3z6"/>
    <w:rsid w:val="00CD3926"/>
  </w:style>
  <w:style w:type="character" w:customStyle="1" w:styleId="WW8Num3z7">
    <w:name w:val="WW8Num3z7"/>
    <w:rsid w:val="00CD3926"/>
  </w:style>
  <w:style w:type="character" w:customStyle="1" w:styleId="WW8Num3z8">
    <w:name w:val="WW8Num3z8"/>
    <w:rsid w:val="00CD3926"/>
  </w:style>
  <w:style w:type="character" w:customStyle="1" w:styleId="WW8Num4z0">
    <w:name w:val="WW8Num4z0"/>
    <w:rsid w:val="00CD3926"/>
  </w:style>
  <w:style w:type="character" w:customStyle="1" w:styleId="WW8Num4z1">
    <w:name w:val="WW8Num4z1"/>
    <w:rsid w:val="00CD3926"/>
  </w:style>
  <w:style w:type="character" w:customStyle="1" w:styleId="WW8Num4z2">
    <w:name w:val="WW8Num4z2"/>
    <w:rsid w:val="00CD3926"/>
  </w:style>
  <w:style w:type="character" w:customStyle="1" w:styleId="WW8Num4z3">
    <w:name w:val="WW8Num4z3"/>
    <w:rsid w:val="00CD3926"/>
  </w:style>
  <w:style w:type="character" w:customStyle="1" w:styleId="WW8Num4z4">
    <w:name w:val="WW8Num4z4"/>
    <w:rsid w:val="00CD3926"/>
  </w:style>
  <w:style w:type="character" w:customStyle="1" w:styleId="WW8Num4z5">
    <w:name w:val="WW8Num4z5"/>
    <w:rsid w:val="00CD3926"/>
  </w:style>
  <w:style w:type="character" w:customStyle="1" w:styleId="WW8Num4z6">
    <w:name w:val="WW8Num4z6"/>
    <w:rsid w:val="00CD3926"/>
  </w:style>
  <w:style w:type="character" w:customStyle="1" w:styleId="WW8Num4z7">
    <w:name w:val="WW8Num4z7"/>
    <w:rsid w:val="00CD3926"/>
  </w:style>
  <w:style w:type="character" w:customStyle="1" w:styleId="WW8Num4z8">
    <w:name w:val="WW8Num4z8"/>
    <w:rsid w:val="00CD3926"/>
  </w:style>
  <w:style w:type="character" w:customStyle="1" w:styleId="WW8Num5z0">
    <w:name w:val="WW8Num5z0"/>
    <w:rsid w:val="00CD3926"/>
  </w:style>
  <w:style w:type="character" w:customStyle="1" w:styleId="WW8Num5z1">
    <w:name w:val="WW8Num5z1"/>
    <w:rsid w:val="00CD3926"/>
  </w:style>
  <w:style w:type="character" w:customStyle="1" w:styleId="WW8Num5z2">
    <w:name w:val="WW8Num5z2"/>
    <w:rsid w:val="00CD3926"/>
  </w:style>
  <w:style w:type="character" w:customStyle="1" w:styleId="WW8Num5z3">
    <w:name w:val="WW8Num5z3"/>
    <w:rsid w:val="00CD3926"/>
  </w:style>
  <w:style w:type="character" w:customStyle="1" w:styleId="WW8Num5z4">
    <w:name w:val="WW8Num5z4"/>
    <w:rsid w:val="00CD3926"/>
  </w:style>
  <w:style w:type="character" w:customStyle="1" w:styleId="WW8Num5z5">
    <w:name w:val="WW8Num5z5"/>
    <w:rsid w:val="00CD3926"/>
  </w:style>
  <w:style w:type="character" w:customStyle="1" w:styleId="WW8Num5z6">
    <w:name w:val="WW8Num5z6"/>
    <w:rsid w:val="00CD3926"/>
  </w:style>
  <w:style w:type="character" w:customStyle="1" w:styleId="WW8Num5z7">
    <w:name w:val="WW8Num5z7"/>
    <w:rsid w:val="00CD3926"/>
  </w:style>
  <w:style w:type="character" w:customStyle="1" w:styleId="WW8Num5z8">
    <w:name w:val="WW8Num5z8"/>
    <w:rsid w:val="00CD3926"/>
  </w:style>
  <w:style w:type="character" w:customStyle="1" w:styleId="WW8Num6z0">
    <w:name w:val="WW8Num6z0"/>
    <w:rsid w:val="00CD3926"/>
  </w:style>
  <w:style w:type="character" w:customStyle="1" w:styleId="WW8Num6z1">
    <w:name w:val="WW8Num6z1"/>
    <w:rsid w:val="00CD3926"/>
  </w:style>
  <w:style w:type="character" w:customStyle="1" w:styleId="WW8Num6z2">
    <w:name w:val="WW8Num6z2"/>
    <w:rsid w:val="00CD3926"/>
  </w:style>
  <w:style w:type="character" w:customStyle="1" w:styleId="WW8Num6z3">
    <w:name w:val="WW8Num6z3"/>
    <w:rsid w:val="00CD3926"/>
  </w:style>
  <w:style w:type="character" w:customStyle="1" w:styleId="WW8Num6z4">
    <w:name w:val="WW8Num6z4"/>
    <w:rsid w:val="00CD3926"/>
  </w:style>
  <w:style w:type="character" w:customStyle="1" w:styleId="WW8Num6z5">
    <w:name w:val="WW8Num6z5"/>
    <w:rsid w:val="00CD3926"/>
  </w:style>
  <w:style w:type="character" w:customStyle="1" w:styleId="WW8Num6z6">
    <w:name w:val="WW8Num6z6"/>
    <w:rsid w:val="00CD3926"/>
  </w:style>
  <w:style w:type="character" w:customStyle="1" w:styleId="WW8Num6z7">
    <w:name w:val="WW8Num6z7"/>
    <w:rsid w:val="00CD3926"/>
  </w:style>
  <w:style w:type="character" w:customStyle="1" w:styleId="WW8Num6z8">
    <w:name w:val="WW8Num6z8"/>
    <w:rsid w:val="00CD3926"/>
  </w:style>
  <w:style w:type="character" w:customStyle="1" w:styleId="WW8Num7z0">
    <w:name w:val="WW8Num7z0"/>
    <w:rsid w:val="00CD3926"/>
  </w:style>
  <w:style w:type="character" w:customStyle="1" w:styleId="WW8Num7z1">
    <w:name w:val="WW8Num7z1"/>
    <w:rsid w:val="00CD3926"/>
  </w:style>
  <w:style w:type="character" w:customStyle="1" w:styleId="WW8Num7z2">
    <w:name w:val="WW8Num7z2"/>
    <w:rsid w:val="00CD3926"/>
  </w:style>
  <w:style w:type="character" w:customStyle="1" w:styleId="WW8Num7z3">
    <w:name w:val="WW8Num7z3"/>
    <w:rsid w:val="00CD3926"/>
  </w:style>
  <w:style w:type="character" w:customStyle="1" w:styleId="WW8Num7z4">
    <w:name w:val="WW8Num7z4"/>
    <w:rsid w:val="00CD3926"/>
  </w:style>
  <w:style w:type="character" w:customStyle="1" w:styleId="WW8Num7z5">
    <w:name w:val="WW8Num7z5"/>
    <w:rsid w:val="00CD3926"/>
  </w:style>
  <w:style w:type="character" w:customStyle="1" w:styleId="WW8Num7z6">
    <w:name w:val="WW8Num7z6"/>
    <w:rsid w:val="00CD3926"/>
  </w:style>
  <w:style w:type="character" w:customStyle="1" w:styleId="WW8Num7z7">
    <w:name w:val="WW8Num7z7"/>
    <w:rsid w:val="00CD3926"/>
  </w:style>
  <w:style w:type="character" w:customStyle="1" w:styleId="WW8Num7z8">
    <w:name w:val="WW8Num7z8"/>
    <w:rsid w:val="00CD3926"/>
  </w:style>
  <w:style w:type="character" w:customStyle="1" w:styleId="WW8Num8z0">
    <w:name w:val="WW8Num8z0"/>
    <w:rsid w:val="00CD3926"/>
  </w:style>
  <w:style w:type="character" w:customStyle="1" w:styleId="WW8Num8z1">
    <w:name w:val="WW8Num8z1"/>
    <w:rsid w:val="00CD3926"/>
  </w:style>
  <w:style w:type="character" w:customStyle="1" w:styleId="WW8Num8z2">
    <w:name w:val="WW8Num8z2"/>
    <w:rsid w:val="00CD3926"/>
  </w:style>
  <w:style w:type="character" w:customStyle="1" w:styleId="WW8Num8z3">
    <w:name w:val="WW8Num8z3"/>
    <w:rsid w:val="00CD3926"/>
  </w:style>
  <w:style w:type="character" w:customStyle="1" w:styleId="WW8Num8z4">
    <w:name w:val="WW8Num8z4"/>
    <w:rsid w:val="00CD3926"/>
  </w:style>
  <w:style w:type="character" w:customStyle="1" w:styleId="WW8Num8z5">
    <w:name w:val="WW8Num8z5"/>
    <w:rsid w:val="00CD3926"/>
  </w:style>
  <w:style w:type="character" w:customStyle="1" w:styleId="WW8Num8z6">
    <w:name w:val="WW8Num8z6"/>
    <w:rsid w:val="00CD3926"/>
  </w:style>
  <w:style w:type="character" w:customStyle="1" w:styleId="WW8Num8z7">
    <w:name w:val="WW8Num8z7"/>
    <w:rsid w:val="00CD3926"/>
  </w:style>
  <w:style w:type="character" w:customStyle="1" w:styleId="WW8Num8z8">
    <w:name w:val="WW8Num8z8"/>
    <w:rsid w:val="00CD3926"/>
  </w:style>
  <w:style w:type="character" w:customStyle="1" w:styleId="WW8Num9z0">
    <w:name w:val="WW8Num9z0"/>
    <w:rsid w:val="00CD3926"/>
  </w:style>
  <w:style w:type="character" w:customStyle="1" w:styleId="WW8Num9z1">
    <w:name w:val="WW8Num9z1"/>
    <w:rsid w:val="00CD3926"/>
  </w:style>
  <w:style w:type="character" w:customStyle="1" w:styleId="WW8Num9z2">
    <w:name w:val="WW8Num9z2"/>
    <w:rsid w:val="00CD3926"/>
  </w:style>
  <w:style w:type="character" w:customStyle="1" w:styleId="WW8Num9z3">
    <w:name w:val="WW8Num9z3"/>
    <w:rsid w:val="00CD3926"/>
  </w:style>
  <w:style w:type="character" w:customStyle="1" w:styleId="WW8Num9z4">
    <w:name w:val="WW8Num9z4"/>
    <w:rsid w:val="00CD3926"/>
  </w:style>
  <w:style w:type="character" w:customStyle="1" w:styleId="WW8Num9z5">
    <w:name w:val="WW8Num9z5"/>
    <w:rsid w:val="00CD3926"/>
  </w:style>
  <w:style w:type="character" w:customStyle="1" w:styleId="WW8Num9z6">
    <w:name w:val="WW8Num9z6"/>
    <w:rsid w:val="00CD3926"/>
  </w:style>
  <w:style w:type="character" w:customStyle="1" w:styleId="WW8Num9z7">
    <w:name w:val="WW8Num9z7"/>
    <w:rsid w:val="00CD3926"/>
  </w:style>
  <w:style w:type="character" w:customStyle="1" w:styleId="WW8Num9z8">
    <w:name w:val="WW8Num9z8"/>
    <w:rsid w:val="00CD3926"/>
  </w:style>
  <w:style w:type="character" w:customStyle="1" w:styleId="WW8Num10z0">
    <w:name w:val="WW8Num10z0"/>
    <w:rsid w:val="00CD3926"/>
  </w:style>
  <w:style w:type="character" w:customStyle="1" w:styleId="WW8Num10z1">
    <w:name w:val="WW8Num10z1"/>
    <w:rsid w:val="00CD3926"/>
  </w:style>
  <w:style w:type="character" w:customStyle="1" w:styleId="WW8Num10z2">
    <w:name w:val="WW8Num10z2"/>
    <w:rsid w:val="00CD3926"/>
  </w:style>
  <w:style w:type="character" w:customStyle="1" w:styleId="WW8Num10z3">
    <w:name w:val="WW8Num10z3"/>
    <w:rsid w:val="00CD3926"/>
  </w:style>
  <w:style w:type="character" w:customStyle="1" w:styleId="WW8Num10z4">
    <w:name w:val="WW8Num10z4"/>
    <w:rsid w:val="00CD3926"/>
  </w:style>
  <w:style w:type="character" w:customStyle="1" w:styleId="WW8Num10z5">
    <w:name w:val="WW8Num10z5"/>
    <w:rsid w:val="00CD3926"/>
  </w:style>
  <w:style w:type="character" w:customStyle="1" w:styleId="WW8Num10z6">
    <w:name w:val="WW8Num10z6"/>
    <w:rsid w:val="00CD3926"/>
  </w:style>
  <w:style w:type="character" w:customStyle="1" w:styleId="WW8Num10z7">
    <w:name w:val="WW8Num10z7"/>
    <w:rsid w:val="00CD3926"/>
  </w:style>
  <w:style w:type="character" w:customStyle="1" w:styleId="WW8Num10z8">
    <w:name w:val="WW8Num10z8"/>
    <w:rsid w:val="00CD3926"/>
  </w:style>
  <w:style w:type="character" w:customStyle="1" w:styleId="WW8Num11z0">
    <w:name w:val="WW8Num11z0"/>
    <w:rsid w:val="00CD3926"/>
  </w:style>
  <w:style w:type="character" w:customStyle="1" w:styleId="WW8Num11z1">
    <w:name w:val="WW8Num11z1"/>
    <w:rsid w:val="00CD3926"/>
  </w:style>
  <w:style w:type="character" w:customStyle="1" w:styleId="WW8Num11z2">
    <w:name w:val="WW8Num11z2"/>
    <w:rsid w:val="00CD3926"/>
  </w:style>
  <w:style w:type="character" w:customStyle="1" w:styleId="WW8Num11z3">
    <w:name w:val="WW8Num11z3"/>
    <w:rsid w:val="00CD3926"/>
  </w:style>
  <w:style w:type="character" w:customStyle="1" w:styleId="WW8Num11z4">
    <w:name w:val="WW8Num11z4"/>
    <w:rsid w:val="00CD3926"/>
  </w:style>
  <w:style w:type="character" w:customStyle="1" w:styleId="WW8Num11z5">
    <w:name w:val="WW8Num11z5"/>
    <w:rsid w:val="00CD3926"/>
  </w:style>
  <w:style w:type="character" w:customStyle="1" w:styleId="WW8Num11z6">
    <w:name w:val="WW8Num11z6"/>
    <w:rsid w:val="00CD3926"/>
  </w:style>
  <w:style w:type="character" w:customStyle="1" w:styleId="WW8Num11z7">
    <w:name w:val="WW8Num11z7"/>
    <w:rsid w:val="00CD3926"/>
  </w:style>
  <w:style w:type="character" w:customStyle="1" w:styleId="WW8Num11z8">
    <w:name w:val="WW8Num11z8"/>
    <w:rsid w:val="00CD3926"/>
  </w:style>
  <w:style w:type="character" w:customStyle="1" w:styleId="WW8Num12z0">
    <w:name w:val="WW8Num12z0"/>
    <w:rsid w:val="00CD3926"/>
  </w:style>
  <w:style w:type="character" w:customStyle="1" w:styleId="WW8Num12z1">
    <w:name w:val="WW8Num12z1"/>
    <w:rsid w:val="00CD3926"/>
  </w:style>
  <w:style w:type="character" w:customStyle="1" w:styleId="WW8Num12z2">
    <w:name w:val="WW8Num12z2"/>
    <w:rsid w:val="00CD3926"/>
  </w:style>
  <w:style w:type="character" w:customStyle="1" w:styleId="WW8Num12z3">
    <w:name w:val="WW8Num12z3"/>
    <w:rsid w:val="00CD3926"/>
  </w:style>
  <w:style w:type="character" w:customStyle="1" w:styleId="WW8Num12z4">
    <w:name w:val="WW8Num12z4"/>
    <w:rsid w:val="00CD3926"/>
  </w:style>
  <w:style w:type="character" w:customStyle="1" w:styleId="WW8Num12z5">
    <w:name w:val="WW8Num12z5"/>
    <w:rsid w:val="00CD3926"/>
  </w:style>
  <w:style w:type="character" w:customStyle="1" w:styleId="WW8Num12z6">
    <w:name w:val="WW8Num12z6"/>
    <w:rsid w:val="00CD3926"/>
  </w:style>
  <w:style w:type="character" w:customStyle="1" w:styleId="WW8Num12z7">
    <w:name w:val="WW8Num12z7"/>
    <w:rsid w:val="00CD3926"/>
  </w:style>
  <w:style w:type="character" w:customStyle="1" w:styleId="WW8Num12z8">
    <w:name w:val="WW8Num12z8"/>
    <w:rsid w:val="00CD3926"/>
  </w:style>
  <w:style w:type="character" w:customStyle="1" w:styleId="WW8Num13z0">
    <w:name w:val="WW8Num13z0"/>
    <w:rsid w:val="00CD3926"/>
    <w:rPr>
      <w:rFonts w:ascii="Symbol" w:hAnsi="Symbol" w:cs="Symbol"/>
      <w:color w:val="000000"/>
    </w:rPr>
  </w:style>
  <w:style w:type="character" w:customStyle="1" w:styleId="WW8Num13z1">
    <w:name w:val="WW8Num13z1"/>
    <w:rsid w:val="00CD3926"/>
  </w:style>
  <w:style w:type="character" w:customStyle="1" w:styleId="WW8Num13z2">
    <w:name w:val="WW8Num13z2"/>
    <w:rsid w:val="00CD3926"/>
  </w:style>
  <w:style w:type="character" w:customStyle="1" w:styleId="WW8Num13z3">
    <w:name w:val="WW8Num13z3"/>
    <w:rsid w:val="00CD3926"/>
  </w:style>
  <w:style w:type="character" w:customStyle="1" w:styleId="WW8Num13z4">
    <w:name w:val="WW8Num13z4"/>
    <w:rsid w:val="00CD3926"/>
  </w:style>
  <w:style w:type="character" w:customStyle="1" w:styleId="WW8Num13z5">
    <w:name w:val="WW8Num13z5"/>
    <w:rsid w:val="00CD3926"/>
  </w:style>
  <w:style w:type="character" w:customStyle="1" w:styleId="WW8Num13z6">
    <w:name w:val="WW8Num13z6"/>
    <w:rsid w:val="00CD3926"/>
  </w:style>
  <w:style w:type="character" w:customStyle="1" w:styleId="WW8Num13z7">
    <w:name w:val="WW8Num13z7"/>
    <w:rsid w:val="00CD3926"/>
  </w:style>
  <w:style w:type="character" w:customStyle="1" w:styleId="WW8Num13z8">
    <w:name w:val="WW8Num13z8"/>
    <w:rsid w:val="00CD3926"/>
  </w:style>
  <w:style w:type="character" w:customStyle="1" w:styleId="WW8Num14z0">
    <w:name w:val="WW8Num14z0"/>
    <w:rsid w:val="00CD3926"/>
  </w:style>
  <w:style w:type="character" w:customStyle="1" w:styleId="WW8Num14z1">
    <w:name w:val="WW8Num14z1"/>
    <w:rsid w:val="00CD3926"/>
  </w:style>
  <w:style w:type="character" w:customStyle="1" w:styleId="WW8Num14z2">
    <w:name w:val="WW8Num14z2"/>
    <w:rsid w:val="00CD3926"/>
  </w:style>
  <w:style w:type="character" w:customStyle="1" w:styleId="WW8Num14z3">
    <w:name w:val="WW8Num14z3"/>
    <w:rsid w:val="00CD3926"/>
  </w:style>
  <w:style w:type="character" w:customStyle="1" w:styleId="WW8Num14z4">
    <w:name w:val="WW8Num14z4"/>
    <w:rsid w:val="00CD3926"/>
  </w:style>
  <w:style w:type="character" w:customStyle="1" w:styleId="WW8Num14z5">
    <w:name w:val="WW8Num14z5"/>
    <w:rsid w:val="00CD3926"/>
  </w:style>
  <w:style w:type="character" w:customStyle="1" w:styleId="WW8Num14z6">
    <w:name w:val="WW8Num14z6"/>
    <w:rsid w:val="00CD3926"/>
  </w:style>
  <w:style w:type="character" w:customStyle="1" w:styleId="WW8Num14z7">
    <w:name w:val="WW8Num14z7"/>
    <w:rsid w:val="00CD3926"/>
  </w:style>
  <w:style w:type="character" w:customStyle="1" w:styleId="WW8Num14z8">
    <w:name w:val="WW8Num14z8"/>
    <w:rsid w:val="00CD3926"/>
  </w:style>
  <w:style w:type="character" w:customStyle="1" w:styleId="WW8Num15z0">
    <w:name w:val="WW8Num15z0"/>
    <w:rsid w:val="00CD3926"/>
  </w:style>
  <w:style w:type="character" w:customStyle="1" w:styleId="WW8Num16z0">
    <w:name w:val="WW8Num16z0"/>
    <w:rsid w:val="00CD3926"/>
  </w:style>
  <w:style w:type="character" w:customStyle="1" w:styleId="WW8Num16z1">
    <w:name w:val="WW8Num16z1"/>
    <w:rsid w:val="00CD3926"/>
  </w:style>
  <w:style w:type="character" w:customStyle="1" w:styleId="WW8Num16z2">
    <w:name w:val="WW8Num16z2"/>
    <w:rsid w:val="00CD3926"/>
  </w:style>
  <w:style w:type="character" w:customStyle="1" w:styleId="WW8Num16z3">
    <w:name w:val="WW8Num16z3"/>
    <w:rsid w:val="00CD3926"/>
  </w:style>
  <w:style w:type="character" w:customStyle="1" w:styleId="WW8Num16z4">
    <w:name w:val="WW8Num16z4"/>
    <w:rsid w:val="00CD3926"/>
  </w:style>
  <w:style w:type="character" w:customStyle="1" w:styleId="WW8Num16z5">
    <w:name w:val="WW8Num16z5"/>
    <w:rsid w:val="00CD3926"/>
  </w:style>
  <w:style w:type="character" w:customStyle="1" w:styleId="WW8Num16z6">
    <w:name w:val="WW8Num16z6"/>
    <w:rsid w:val="00CD3926"/>
  </w:style>
  <w:style w:type="character" w:customStyle="1" w:styleId="WW8Num16z7">
    <w:name w:val="WW8Num16z7"/>
    <w:rsid w:val="00CD3926"/>
  </w:style>
  <w:style w:type="character" w:customStyle="1" w:styleId="WW8Num16z8">
    <w:name w:val="WW8Num16z8"/>
    <w:rsid w:val="00CD3926"/>
  </w:style>
  <w:style w:type="character" w:customStyle="1" w:styleId="WW8Num17z0">
    <w:name w:val="WW8Num17z0"/>
    <w:rsid w:val="00CD3926"/>
    <w:rPr>
      <w:rFonts w:ascii="Symbol" w:hAnsi="Symbol" w:cs="Symbol"/>
      <w:color w:val="000000"/>
    </w:rPr>
  </w:style>
  <w:style w:type="character" w:customStyle="1" w:styleId="WW8Num17z1">
    <w:name w:val="WW8Num17z1"/>
    <w:rsid w:val="00CD3926"/>
  </w:style>
  <w:style w:type="character" w:customStyle="1" w:styleId="WW8Num17z2">
    <w:name w:val="WW8Num17z2"/>
    <w:rsid w:val="00CD3926"/>
  </w:style>
  <w:style w:type="character" w:customStyle="1" w:styleId="WW8Num17z3">
    <w:name w:val="WW8Num17z3"/>
    <w:rsid w:val="00CD3926"/>
  </w:style>
  <w:style w:type="character" w:customStyle="1" w:styleId="WW8Num17z4">
    <w:name w:val="WW8Num17z4"/>
    <w:rsid w:val="00CD3926"/>
  </w:style>
  <w:style w:type="character" w:customStyle="1" w:styleId="WW8Num17z5">
    <w:name w:val="WW8Num17z5"/>
    <w:rsid w:val="00CD3926"/>
  </w:style>
  <w:style w:type="character" w:customStyle="1" w:styleId="WW8Num17z6">
    <w:name w:val="WW8Num17z6"/>
    <w:rsid w:val="00CD3926"/>
  </w:style>
  <w:style w:type="character" w:customStyle="1" w:styleId="WW8Num17z7">
    <w:name w:val="WW8Num17z7"/>
    <w:rsid w:val="00CD3926"/>
  </w:style>
  <w:style w:type="character" w:customStyle="1" w:styleId="WW8Num17z8">
    <w:name w:val="WW8Num17z8"/>
    <w:rsid w:val="00CD3926"/>
  </w:style>
  <w:style w:type="character" w:customStyle="1" w:styleId="WW8Num18z0">
    <w:name w:val="WW8Num18z0"/>
    <w:rsid w:val="00CD3926"/>
    <w:rPr>
      <w:sz w:val="24"/>
      <w:szCs w:val="24"/>
    </w:rPr>
  </w:style>
  <w:style w:type="character" w:customStyle="1" w:styleId="WW8Num19z0">
    <w:name w:val="WW8Num19z0"/>
    <w:rsid w:val="00CD3926"/>
  </w:style>
  <w:style w:type="character" w:customStyle="1" w:styleId="WW8Num19z1">
    <w:name w:val="WW8Num19z1"/>
    <w:rsid w:val="00CD3926"/>
  </w:style>
  <w:style w:type="character" w:customStyle="1" w:styleId="WW8Num19z2">
    <w:name w:val="WW8Num19z2"/>
    <w:rsid w:val="00CD3926"/>
  </w:style>
  <w:style w:type="character" w:customStyle="1" w:styleId="WW8Num19z3">
    <w:name w:val="WW8Num19z3"/>
    <w:rsid w:val="00CD3926"/>
  </w:style>
  <w:style w:type="character" w:customStyle="1" w:styleId="WW8Num19z4">
    <w:name w:val="WW8Num19z4"/>
    <w:rsid w:val="00CD3926"/>
  </w:style>
  <w:style w:type="character" w:customStyle="1" w:styleId="WW8Num19z5">
    <w:name w:val="WW8Num19z5"/>
    <w:rsid w:val="00CD3926"/>
  </w:style>
  <w:style w:type="character" w:customStyle="1" w:styleId="WW8Num19z6">
    <w:name w:val="WW8Num19z6"/>
    <w:rsid w:val="00CD3926"/>
  </w:style>
  <w:style w:type="character" w:customStyle="1" w:styleId="WW8Num19z7">
    <w:name w:val="WW8Num19z7"/>
    <w:rsid w:val="00CD3926"/>
  </w:style>
  <w:style w:type="character" w:customStyle="1" w:styleId="WW8Num19z8">
    <w:name w:val="WW8Num19z8"/>
    <w:rsid w:val="00CD3926"/>
  </w:style>
  <w:style w:type="character" w:customStyle="1" w:styleId="WW8Num20z0">
    <w:name w:val="WW8Num20z0"/>
    <w:rsid w:val="00CD3926"/>
  </w:style>
  <w:style w:type="character" w:customStyle="1" w:styleId="WW8Num20z1">
    <w:name w:val="WW8Num20z1"/>
    <w:rsid w:val="00CD3926"/>
  </w:style>
  <w:style w:type="character" w:customStyle="1" w:styleId="WW8Num20z2">
    <w:name w:val="WW8Num20z2"/>
    <w:rsid w:val="00CD3926"/>
  </w:style>
  <w:style w:type="character" w:customStyle="1" w:styleId="WW8Num20z3">
    <w:name w:val="WW8Num20z3"/>
    <w:rsid w:val="00CD3926"/>
  </w:style>
  <w:style w:type="character" w:customStyle="1" w:styleId="WW8Num20z4">
    <w:name w:val="WW8Num20z4"/>
    <w:rsid w:val="00CD3926"/>
  </w:style>
  <w:style w:type="character" w:customStyle="1" w:styleId="WW8Num20z5">
    <w:name w:val="WW8Num20z5"/>
    <w:rsid w:val="00CD3926"/>
  </w:style>
  <w:style w:type="character" w:customStyle="1" w:styleId="WW8Num20z6">
    <w:name w:val="WW8Num20z6"/>
    <w:rsid w:val="00CD3926"/>
  </w:style>
  <w:style w:type="character" w:customStyle="1" w:styleId="WW8Num20z7">
    <w:name w:val="WW8Num20z7"/>
    <w:rsid w:val="00CD3926"/>
  </w:style>
  <w:style w:type="character" w:customStyle="1" w:styleId="WW8Num20z8">
    <w:name w:val="WW8Num20z8"/>
    <w:rsid w:val="00CD3926"/>
  </w:style>
  <w:style w:type="character" w:customStyle="1" w:styleId="WW8Num21z0">
    <w:name w:val="WW8Num21z0"/>
    <w:rsid w:val="00CD3926"/>
  </w:style>
  <w:style w:type="character" w:customStyle="1" w:styleId="WW8Num21z1">
    <w:name w:val="WW8Num21z1"/>
    <w:rsid w:val="00CD3926"/>
  </w:style>
  <w:style w:type="character" w:customStyle="1" w:styleId="WW8Num21z2">
    <w:name w:val="WW8Num21z2"/>
    <w:rsid w:val="00CD3926"/>
  </w:style>
  <w:style w:type="character" w:customStyle="1" w:styleId="WW8Num21z3">
    <w:name w:val="WW8Num21z3"/>
    <w:rsid w:val="00CD3926"/>
  </w:style>
  <w:style w:type="character" w:customStyle="1" w:styleId="WW8Num21z4">
    <w:name w:val="WW8Num21z4"/>
    <w:rsid w:val="00CD3926"/>
  </w:style>
  <w:style w:type="character" w:customStyle="1" w:styleId="WW8Num21z5">
    <w:name w:val="WW8Num21z5"/>
    <w:rsid w:val="00CD3926"/>
  </w:style>
  <w:style w:type="character" w:customStyle="1" w:styleId="WW8Num21z6">
    <w:name w:val="WW8Num21z6"/>
    <w:rsid w:val="00CD3926"/>
  </w:style>
  <w:style w:type="character" w:customStyle="1" w:styleId="WW8Num21z7">
    <w:name w:val="WW8Num21z7"/>
    <w:rsid w:val="00CD3926"/>
  </w:style>
  <w:style w:type="character" w:customStyle="1" w:styleId="WW8Num21z8">
    <w:name w:val="WW8Num21z8"/>
    <w:rsid w:val="00CD3926"/>
  </w:style>
  <w:style w:type="character" w:customStyle="1" w:styleId="WW8Num22z0">
    <w:name w:val="WW8Num22z0"/>
    <w:rsid w:val="00CD3926"/>
  </w:style>
  <w:style w:type="character" w:customStyle="1" w:styleId="WW8Num22z1">
    <w:name w:val="WW8Num22z1"/>
    <w:rsid w:val="00CD3926"/>
  </w:style>
  <w:style w:type="character" w:customStyle="1" w:styleId="WW8Num22z2">
    <w:name w:val="WW8Num22z2"/>
    <w:rsid w:val="00CD3926"/>
  </w:style>
  <w:style w:type="character" w:customStyle="1" w:styleId="WW8Num22z3">
    <w:name w:val="WW8Num22z3"/>
    <w:rsid w:val="00CD3926"/>
  </w:style>
  <w:style w:type="character" w:customStyle="1" w:styleId="WW8Num22z4">
    <w:name w:val="WW8Num22z4"/>
    <w:rsid w:val="00CD3926"/>
  </w:style>
  <w:style w:type="character" w:customStyle="1" w:styleId="WW8Num22z5">
    <w:name w:val="WW8Num22z5"/>
    <w:rsid w:val="00CD3926"/>
  </w:style>
  <w:style w:type="character" w:customStyle="1" w:styleId="WW8Num22z6">
    <w:name w:val="WW8Num22z6"/>
    <w:rsid w:val="00CD3926"/>
  </w:style>
  <w:style w:type="character" w:customStyle="1" w:styleId="WW8Num22z7">
    <w:name w:val="WW8Num22z7"/>
    <w:rsid w:val="00CD3926"/>
  </w:style>
  <w:style w:type="character" w:customStyle="1" w:styleId="WW8Num22z8">
    <w:name w:val="WW8Num22z8"/>
    <w:rsid w:val="00CD3926"/>
  </w:style>
  <w:style w:type="character" w:customStyle="1" w:styleId="WW8Num23z0">
    <w:name w:val="WW8Num23z0"/>
    <w:rsid w:val="00CD3926"/>
  </w:style>
  <w:style w:type="character" w:customStyle="1" w:styleId="WW8Num23z1">
    <w:name w:val="WW8Num23z1"/>
    <w:rsid w:val="00CD3926"/>
  </w:style>
  <w:style w:type="character" w:customStyle="1" w:styleId="WW8Num23z2">
    <w:name w:val="WW8Num23z2"/>
    <w:rsid w:val="00CD3926"/>
  </w:style>
  <w:style w:type="character" w:customStyle="1" w:styleId="WW8Num23z3">
    <w:name w:val="WW8Num23z3"/>
    <w:rsid w:val="00CD3926"/>
  </w:style>
  <w:style w:type="character" w:customStyle="1" w:styleId="WW8Num23z4">
    <w:name w:val="WW8Num23z4"/>
    <w:rsid w:val="00CD3926"/>
  </w:style>
  <w:style w:type="character" w:customStyle="1" w:styleId="WW8Num23z5">
    <w:name w:val="WW8Num23z5"/>
    <w:rsid w:val="00CD3926"/>
  </w:style>
  <w:style w:type="character" w:customStyle="1" w:styleId="WW8Num23z6">
    <w:name w:val="WW8Num23z6"/>
    <w:rsid w:val="00CD3926"/>
  </w:style>
  <w:style w:type="character" w:customStyle="1" w:styleId="WW8Num23z7">
    <w:name w:val="WW8Num23z7"/>
    <w:rsid w:val="00CD3926"/>
  </w:style>
  <w:style w:type="character" w:customStyle="1" w:styleId="WW8Num23z8">
    <w:name w:val="WW8Num23z8"/>
    <w:rsid w:val="00CD3926"/>
  </w:style>
  <w:style w:type="character" w:customStyle="1" w:styleId="WW8Num24z0">
    <w:name w:val="WW8Num24z0"/>
    <w:rsid w:val="00CD3926"/>
  </w:style>
  <w:style w:type="character" w:customStyle="1" w:styleId="WW8Num24z1">
    <w:name w:val="WW8Num24z1"/>
    <w:rsid w:val="00CD3926"/>
  </w:style>
  <w:style w:type="character" w:customStyle="1" w:styleId="WW8Num24z2">
    <w:name w:val="WW8Num24z2"/>
    <w:rsid w:val="00CD3926"/>
  </w:style>
  <w:style w:type="character" w:customStyle="1" w:styleId="WW8Num24z3">
    <w:name w:val="WW8Num24z3"/>
    <w:rsid w:val="00CD3926"/>
  </w:style>
  <w:style w:type="character" w:customStyle="1" w:styleId="WW8Num24z4">
    <w:name w:val="WW8Num24z4"/>
    <w:rsid w:val="00CD3926"/>
  </w:style>
  <w:style w:type="character" w:customStyle="1" w:styleId="WW8Num24z5">
    <w:name w:val="WW8Num24z5"/>
    <w:rsid w:val="00CD3926"/>
  </w:style>
  <w:style w:type="character" w:customStyle="1" w:styleId="WW8Num24z6">
    <w:name w:val="WW8Num24z6"/>
    <w:rsid w:val="00CD3926"/>
  </w:style>
  <w:style w:type="character" w:customStyle="1" w:styleId="WW8Num24z7">
    <w:name w:val="WW8Num24z7"/>
    <w:rsid w:val="00CD3926"/>
  </w:style>
  <w:style w:type="character" w:customStyle="1" w:styleId="WW8Num24z8">
    <w:name w:val="WW8Num24z8"/>
    <w:rsid w:val="00CD3926"/>
  </w:style>
  <w:style w:type="character" w:customStyle="1" w:styleId="WW8Num25z0">
    <w:name w:val="WW8Num25z0"/>
    <w:rsid w:val="00CD3926"/>
  </w:style>
  <w:style w:type="character" w:customStyle="1" w:styleId="WW8Num25z1">
    <w:name w:val="WW8Num25z1"/>
    <w:rsid w:val="00CD3926"/>
  </w:style>
  <w:style w:type="character" w:customStyle="1" w:styleId="WW8Num25z2">
    <w:name w:val="WW8Num25z2"/>
    <w:rsid w:val="00CD3926"/>
  </w:style>
  <w:style w:type="character" w:customStyle="1" w:styleId="WW8Num25z3">
    <w:name w:val="WW8Num25z3"/>
    <w:rsid w:val="00CD3926"/>
  </w:style>
  <w:style w:type="character" w:customStyle="1" w:styleId="WW8Num25z4">
    <w:name w:val="WW8Num25z4"/>
    <w:rsid w:val="00CD3926"/>
  </w:style>
  <w:style w:type="character" w:customStyle="1" w:styleId="WW8Num25z5">
    <w:name w:val="WW8Num25z5"/>
    <w:rsid w:val="00CD3926"/>
  </w:style>
  <w:style w:type="character" w:customStyle="1" w:styleId="WW8Num25z6">
    <w:name w:val="WW8Num25z6"/>
    <w:rsid w:val="00CD3926"/>
  </w:style>
  <w:style w:type="character" w:customStyle="1" w:styleId="WW8Num25z7">
    <w:name w:val="WW8Num25z7"/>
    <w:rsid w:val="00CD3926"/>
  </w:style>
  <w:style w:type="character" w:customStyle="1" w:styleId="WW8Num25z8">
    <w:name w:val="WW8Num25z8"/>
    <w:rsid w:val="00CD3926"/>
  </w:style>
  <w:style w:type="character" w:customStyle="1" w:styleId="WW8Num26z0">
    <w:name w:val="WW8Num26z0"/>
    <w:rsid w:val="00CD3926"/>
    <w:rPr>
      <w:sz w:val="28"/>
      <w:u w:val="none"/>
    </w:rPr>
  </w:style>
  <w:style w:type="character" w:customStyle="1" w:styleId="WW8Num27z0">
    <w:name w:val="WW8Num27z0"/>
    <w:rsid w:val="00CD3926"/>
  </w:style>
  <w:style w:type="character" w:customStyle="1" w:styleId="WW8Num27z1">
    <w:name w:val="WW8Num27z1"/>
    <w:rsid w:val="00CD3926"/>
  </w:style>
  <w:style w:type="character" w:customStyle="1" w:styleId="WW8Num27z2">
    <w:name w:val="WW8Num27z2"/>
    <w:rsid w:val="00CD3926"/>
  </w:style>
  <w:style w:type="character" w:customStyle="1" w:styleId="WW8Num27z3">
    <w:name w:val="WW8Num27z3"/>
    <w:rsid w:val="00CD3926"/>
  </w:style>
  <w:style w:type="character" w:customStyle="1" w:styleId="WW8Num27z4">
    <w:name w:val="WW8Num27z4"/>
    <w:rsid w:val="00CD3926"/>
  </w:style>
  <w:style w:type="character" w:customStyle="1" w:styleId="WW8Num27z5">
    <w:name w:val="WW8Num27z5"/>
    <w:rsid w:val="00CD3926"/>
  </w:style>
  <w:style w:type="character" w:customStyle="1" w:styleId="WW8Num27z6">
    <w:name w:val="WW8Num27z6"/>
    <w:rsid w:val="00CD3926"/>
  </w:style>
  <w:style w:type="character" w:customStyle="1" w:styleId="WW8Num27z7">
    <w:name w:val="WW8Num27z7"/>
    <w:rsid w:val="00CD3926"/>
  </w:style>
  <w:style w:type="character" w:customStyle="1" w:styleId="WW8Num27z8">
    <w:name w:val="WW8Num27z8"/>
    <w:rsid w:val="00CD3926"/>
  </w:style>
  <w:style w:type="character" w:customStyle="1" w:styleId="WW8Num28z0">
    <w:name w:val="WW8Num28z0"/>
    <w:rsid w:val="00CD3926"/>
    <w:rPr>
      <w:rFonts w:ascii="Symbol" w:hAnsi="Symbol" w:cs="Symbol"/>
      <w:color w:val="000000"/>
    </w:rPr>
  </w:style>
  <w:style w:type="character" w:customStyle="1" w:styleId="WW8Num28z1">
    <w:name w:val="WW8Num28z1"/>
    <w:rsid w:val="00CD3926"/>
    <w:rPr>
      <w:rFonts w:ascii="Courier New" w:hAnsi="Courier New" w:cs="Courier New"/>
    </w:rPr>
  </w:style>
  <w:style w:type="character" w:customStyle="1" w:styleId="WW8Num28z2">
    <w:name w:val="WW8Num28z2"/>
    <w:rsid w:val="00CD3926"/>
    <w:rPr>
      <w:rFonts w:ascii="Wingdings" w:hAnsi="Wingdings" w:cs="Wingdings"/>
    </w:rPr>
  </w:style>
  <w:style w:type="character" w:customStyle="1" w:styleId="WW8Num28z3">
    <w:name w:val="WW8Num28z3"/>
    <w:rsid w:val="00CD3926"/>
    <w:rPr>
      <w:rFonts w:ascii="Symbol" w:hAnsi="Symbol" w:cs="Symbol"/>
    </w:rPr>
  </w:style>
  <w:style w:type="character" w:customStyle="1" w:styleId="WW8Num29z0">
    <w:name w:val="WW8Num29z0"/>
    <w:rsid w:val="00CD3926"/>
  </w:style>
  <w:style w:type="character" w:customStyle="1" w:styleId="WW8Num29z1">
    <w:name w:val="WW8Num29z1"/>
    <w:rsid w:val="00CD3926"/>
  </w:style>
  <w:style w:type="character" w:customStyle="1" w:styleId="WW8Num29z2">
    <w:name w:val="WW8Num29z2"/>
    <w:rsid w:val="00CD3926"/>
  </w:style>
  <w:style w:type="character" w:customStyle="1" w:styleId="WW8Num29z3">
    <w:name w:val="WW8Num29z3"/>
    <w:rsid w:val="00CD3926"/>
  </w:style>
  <w:style w:type="character" w:customStyle="1" w:styleId="WW8Num29z4">
    <w:name w:val="WW8Num29z4"/>
    <w:rsid w:val="00CD3926"/>
  </w:style>
  <w:style w:type="character" w:customStyle="1" w:styleId="WW8Num29z5">
    <w:name w:val="WW8Num29z5"/>
    <w:rsid w:val="00CD3926"/>
  </w:style>
  <w:style w:type="character" w:customStyle="1" w:styleId="WW8Num29z6">
    <w:name w:val="WW8Num29z6"/>
    <w:rsid w:val="00CD3926"/>
  </w:style>
  <w:style w:type="character" w:customStyle="1" w:styleId="WW8Num29z7">
    <w:name w:val="WW8Num29z7"/>
    <w:rsid w:val="00CD3926"/>
  </w:style>
  <w:style w:type="character" w:customStyle="1" w:styleId="WW8Num29z8">
    <w:name w:val="WW8Num29z8"/>
    <w:rsid w:val="00CD3926"/>
  </w:style>
  <w:style w:type="character" w:customStyle="1" w:styleId="WW8Num30z0">
    <w:name w:val="WW8Num30z0"/>
    <w:rsid w:val="00CD3926"/>
  </w:style>
  <w:style w:type="character" w:customStyle="1" w:styleId="WW8Num30z1">
    <w:name w:val="WW8Num30z1"/>
    <w:rsid w:val="00CD3926"/>
  </w:style>
  <w:style w:type="character" w:customStyle="1" w:styleId="WW8Num30z2">
    <w:name w:val="WW8Num30z2"/>
    <w:rsid w:val="00CD3926"/>
  </w:style>
  <w:style w:type="character" w:customStyle="1" w:styleId="WW8Num30z3">
    <w:name w:val="WW8Num30z3"/>
    <w:rsid w:val="00CD3926"/>
  </w:style>
  <w:style w:type="character" w:customStyle="1" w:styleId="WW8Num30z4">
    <w:name w:val="WW8Num30z4"/>
    <w:rsid w:val="00CD3926"/>
  </w:style>
  <w:style w:type="character" w:customStyle="1" w:styleId="WW8Num30z5">
    <w:name w:val="WW8Num30z5"/>
    <w:rsid w:val="00CD3926"/>
  </w:style>
  <w:style w:type="character" w:customStyle="1" w:styleId="WW8Num30z6">
    <w:name w:val="WW8Num30z6"/>
    <w:rsid w:val="00CD3926"/>
  </w:style>
  <w:style w:type="character" w:customStyle="1" w:styleId="WW8Num30z7">
    <w:name w:val="WW8Num30z7"/>
    <w:rsid w:val="00CD3926"/>
  </w:style>
  <w:style w:type="character" w:customStyle="1" w:styleId="WW8Num30z8">
    <w:name w:val="WW8Num30z8"/>
    <w:rsid w:val="00CD3926"/>
  </w:style>
  <w:style w:type="character" w:customStyle="1" w:styleId="WW8Num31z0">
    <w:name w:val="WW8Num31z0"/>
    <w:rsid w:val="00CD3926"/>
    <w:rPr>
      <w:b/>
      <w:sz w:val="24"/>
      <w:szCs w:val="24"/>
    </w:rPr>
  </w:style>
  <w:style w:type="character" w:customStyle="1" w:styleId="WW8Num31z1">
    <w:name w:val="WW8Num31z1"/>
    <w:rsid w:val="00CD3926"/>
    <w:rPr>
      <w:b w:val="0"/>
      <w:sz w:val="24"/>
      <w:szCs w:val="24"/>
    </w:rPr>
  </w:style>
  <w:style w:type="character" w:customStyle="1" w:styleId="WW8Num31z2">
    <w:name w:val="WW8Num31z2"/>
    <w:rsid w:val="00CD3926"/>
    <w:rPr>
      <w:b/>
      <w:sz w:val="24"/>
      <w:szCs w:val="24"/>
    </w:rPr>
  </w:style>
  <w:style w:type="character" w:customStyle="1" w:styleId="WW8Num31z3">
    <w:name w:val="WW8Num31z3"/>
    <w:rsid w:val="00CD3926"/>
    <w:rPr>
      <w:sz w:val="24"/>
      <w:szCs w:val="24"/>
    </w:rPr>
  </w:style>
  <w:style w:type="character" w:customStyle="1" w:styleId="WW8Num31z4">
    <w:name w:val="WW8Num31z4"/>
    <w:rsid w:val="00CD3926"/>
  </w:style>
  <w:style w:type="character" w:customStyle="1" w:styleId="WW8Num31z5">
    <w:name w:val="WW8Num31z5"/>
    <w:rsid w:val="00CD3926"/>
  </w:style>
  <w:style w:type="character" w:customStyle="1" w:styleId="WW8Num31z6">
    <w:name w:val="WW8Num31z6"/>
    <w:rsid w:val="00CD3926"/>
  </w:style>
  <w:style w:type="character" w:customStyle="1" w:styleId="WW8Num31z7">
    <w:name w:val="WW8Num31z7"/>
    <w:rsid w:val="00CD3926"/>
  </w:style>
  <w:style w:type="character" w:customStyle="1" w:styleId="WW8Num31z8">
    <w:name w:val="WW8Num31z8"/>
    <w:rsid w:val="00CD3926"/>
  </w:style>
  <w:style w:type="character" w:customStyle="1" w:styleId="WW8Num32z0">
    <w:name w:val="WW8Num32z0"/>
    <w:rsid w:val="00CD3926"/>
  </w:style>
  <w:style w:type="character" w:customStyle="1" w:styleId="WW8Num32z1">
    <w:name w:val="WW8Num32z1"/>
    <w:rsid w:val="00CD3926"/>
  </w:style>
  <w:style w:type="character" w:customStyle="1" w:styleId="WW8Num32z2">
    <w:name w:val="WW8Num32z2"/>
    <w:rsid w:val="00CD3926"/>
  </w:style>
  <w:style w:type="character" w:customStyle="1" w:styleId="WW8Num32z3">
    <w:name w:val="WW8Num32z3"/>
    <w:rsid w:val="00CD3926"/>
  </w:style>
  <w:style w:type="character" w:customStyle="1" w:styleId="WW8Num32z4">
    <w:name w:val="WW8Num32z4"/>
    <w:rsid w:val="00CD3926"/>
  </w:style>
  <w:style w:type="character" w:customStyle="1" w:styleId="WW8Num32z5">
    <w:name w:val="WW8Num32z5"/>
    <w:rsid w:val="00CD3926"/>
  </w:style>
  <w:style w:type="character" w:customStyle="1" w:styleId="WW8Num32z6">
    <w:name w:val="WW8Num32z6"/>
    <w:rsid w:val="00CD3926"/>
  </w:style>
  <w:style w:type="character" w:customStyle="1" w:styleId="WW8Num32z7">
    <w:name w:val="WW8Num32z7"/>
    <w:rsid w:val="00CD3926"/>
  </w:style>
  <w:style w:type="character" w:customStyle="1" w:styleId="WW8Num32z8">
    <w:name w:val="WW8Num32z8"/>
    <w:rsid w:val="00CD3926"/>
  </w:style>
  <w:style w:type="character" w:customStyle="1" w:styleId="WW8Num33z0">
    <w:name w:val="WW8Num33z0"/>
    <w:rsid w:val="00CD3926"/>
  </w:style>
  <w:style w:type="character" w:customStyle="1" w:styleId="WW8Num33z1">
    <w:name w:val="WW8Num33z1"/>
    <w:rsid w:val="00CD3926"/>
  </w:style>
  <w:style w:type="character" w:customStyle="1" w:styleId="WW8Num33z2">
    <w:name w:val="WW8Num33z2"/>
    <w:rsid w:val="00CD3926"/>
  </w:style>
  <w:style w:type="character" w:customStyle="1" w:styleId="WW8Num33z3">
    <w:name w:val="WW8Num33z3"/>
    <w:rsid w:val="00CD3926"/>
  </w:style>
  <w:style w:type="character" w:customStyle="1" w:styleId="WW8Num33z4">
    <w:name w:val="WW8Num33z4"/>
    <w:rsid w:val="00CD3926"/>
  </w:style>
  <w:style w:type="character" w:customStyle="1" w:styleId="WW8Num33z5">
    <w:name w:val="WW8Num33z5"/>
    <w:rsid w:val="00CD3926"/>
  </w:style>
  <w:style w:type="character" w:customStyle="1" w:styleId="WW8Num33z6">
    <w:name w:val="WW8Num33z6"/>
    <w:rsid w:val="00CD3926"/>
  </w:style>
  <w:style w:type="character" w:customStyle="1" w:styleId="WW8Num33z7">
    <w:name w:val="WW8Num33z7"/>
    <w:rsid w:val="00CD3926"/>
  </w:style>
  <w:style w:type="character" w:customStyle="1" w:styleId="WW8Num33z8">
    <w:name w:val="WW8Num33z8"/>
    <w:rsid w:val="00CD3926"/>
  </w:style>
  <w:style w:type="character" w:customStyle="1" w:styleId="WW8Num34z0">
    <w:name w:val="WW8Num34z0"/>
    <w:rsid w:val="00CD3926"/>
  </w:style>
  <w:style w:type="character" w:customStyle="1" w:styleId="WW8Num34z1">
    <w:name w:val="WW8Num34z1"/>
    <w:rsid w:val="00CD3926"/>
  </w:style>
  <w:style w:type="character" w:customStyle="1" w:styleId="WW8Num34z2">
    <w:name w:val="WW8Num34z2"/>
    <w:rsid w:val="00CD3926"/>
  </w:style>
  <w:style w:type="character" w:customStyle="1" w:styleId="WW8Num34z3">
    <w:name w:val="WW8Num34z3"/>
    <w:rsid w:val="00CD3926"/>
  </w:style>
  <w:style w:type="character" w:customStyle="1" w:styleId="WW8Num34z4">
    <w:name w:val="WW8Num34z4"/>
    <w:rsid w:val="00CD3926"/>
  </w:style>
  <w:style w:type="character" w:customStyle="1" w:styleId="WW8Num34z5">
    <w:name w:val="WW8Num34z5"/>
    <w:rsid w:val="00CD3926"/>
  </w:style>
  <w:style w:type="character" w:customStyle="1" w:styleId="WW8Num34z6">
    <w:name w:val="WW8Num34z6"/>
    <w:rsid w:val="00CD3926"/>
  </w:style>
  <w:style w:type="character" w:customStyle="1" w:styleId="WW8Num34z7">
    <w:name w:val="WW8Num34z7"/>
    <w:rsid w:val="00CD3926"/>
  </w:style>
  <w:style w:type="character" w:customStyle="1" w:styleId="WW8Num34z8">
    <w:name w:val="WW8Num34z8"/>
    <w:rsid w:val="00CD3926"/>
  </w:style>
  <w:style w:type="character" w:customStyle="1" w:styleId="WW8Num35z0">
    <w:name w:val="WW8Num35z0"/>
    <w:rsid w:val="00CD3926"/>
  </w:style>
  <w:style w:type="character" w:customStyle="1" w:styleId="WW8Num35z1">
    <w:name w:val="WW8Num35z1"/>
    <w:rsid w:val="00CD3926"/>
  </w:style>
  <w:style w:type="character" w:customStyle="1" w:styleId="WW8Num35z2">
    <w:name w:val="WW8Num35z2"/>
    <w:rsid w:val="00CD3926"/>
  </w:style>
  <w:style w:type="character" w:customStyle="1" w:styleId="WW8Num35z3">
    <w:name w:val="WW8Num35z3"/>
    <w:rsid w:val="00CD3926"/>
  </w:style>
  <w:style w:type="character" w:customStyle="1" w:styleId="WW8Num35z4">
    <w:name w:val="WW8Num35z4"/>
    <w:rsid w:val="00CD3926"/>
  </w:style>
  <w:style w:type="character" w:customStyle="1" w:styleId="WW8Num35z5">
    <w:name w:val="WW8Num35z5"/>
    <w:rsid w:val="00CD3926"/>
  </w:style>
  <w:style w:type="character" w:customStyle="1" w:styleId="WW8Num35z6">
    <w:name w:val="WW8Num35z6"/>
    <w:rsid w:val="00CD3926"/>
  </w:style>
  <w:style w:type="character" w:customStyle="1" w:styleId="WW8Num35z7">
    <w:name w:val="WW8Num35z7"/>
    <w:rsid w:val="00CD3926"/>
  </w:style>
  <w:style w:type="character" w:customStyle="1" w:styleId="WW8Num35z8">
    <w:name w:val="WW8Num35z8"/>
    <w:rsid w:val="00CD3926"/>
  </w:style>
  <w:style w:type="character" w:customStyle="1" w:styleId="WW8Num36z0">
    <w:name w:val="WW8Num36z0"/>
    <w:rsid w:val="00CD3926"/>
  </w:style>
  <w:style w:type="character" w:customStyle="1" w:styleId="WW8Num36z1">
    <w:name w:val="WW8Num36z1"/>
    <w:rsid w:val="00CD3926"/>
  </w:style>
  <w:style w:type="character" w:customStyle="1" w:styleId="WW8Num36z2">
    <w:name w:val="WW8Num36z2"/>
    <w:rsid w:val="00CD3926"/>
  </w:style>
  <w:style w:type="character" w:customStyle="1" w:styleId="WW8Num36z3">
    <w:name w:val="WW8Num36z3"/>
    <w:rsid w:val="00CD3926"/>
  </w:style>
  <w:style w:type="character" w:customStyle="1" w:styleId="WW8Num36z4">
    <w:name w:val="WW8Num36z4"/>
    <w:rsid w:val="00CD3926"/>
  </w:style>
  <w:style w:type="character" w:customStyle="1" w:styleId="WW8Num36z5">
    <w:name w:val="WW8Num36z5"/>
    <w:rsid w:val="00CD3926"/>
  </w:style>
  <w:style w:type="character" w:customStyle="1" w:styleId="WW8Num36z6">
    <w:name w:val="WW8Num36z6"/>
    <w:rsid w:val="00CD3926"/>
  </w:style>
  <w:style w:type="character" w:customStyle="1" w:styleId="WW8Num36z7">
    <w:name w:val="WW8Num36z7"/>
    <w:rsid w:val="00CD3926"/>
  </w:style>
  <w:style w:type="character" w:customStyle="1" w:styleId="WW8Num36z8">
    <w:name w:val="WW8Num36z8"/>
    <w:rsid w:val="00CD3926"/>
  </w:style>
  <w:style w:type="character" w:customStyle="1" w:styleId="WW8Num37z0">
    <w:name w:val="WW8Num37z0"/>
    <w:rsid w:val="00CD3926"/>
  </w:style>
  <w:style w:type="character" w:customStyle="1" w:styleId="WW8Num37z1">
    <w:name w:val="WW8Num37z1"/>
    <w:rsid w:val="00CD3926"/>
  </w:style>
  <w:style w:type="character" w:customStyle="1" w:styleId="WW8Num37z2">
    <w:name w:val="WW8Num37z2"/>
    <w:rsid w:val="00CD3926"/>
  </w:style>
  <w:style w:type="character" w:customStyle="1" w:styleId="WW8Num37z3">
    <w:name w:val="WW8Num37z3"/>
    <w:rsid w:val="00CD3926"/>
  </w:style>
  <w:style w:type="character" w:customStyle="1" w:styleId="WW8Num37z4">
    <w:name w:val="WW8Num37z4"/>
    <w:rsid w:val="00CD3926"/>
  </w:style>
  <w:style w:type="character" w:customStyle="1" w:styleId="WW8Num37z5">
    <w:name w:val="WW8Num37z5"/>
    <w:rsid w:val="00CD3926"/>
  </w:style>
  <w:style w:type="character" w:customStyle="1" w:styleId="WW8Num37z6">
    <w:name w:val="WW8Num37z6"/>
    <w:rsid w:val="00CD3926"/>
  </w:style>
  <w:style w:type="character" w:customStyle="1" w:styleId="WW8Num37z7">
    <w:name w:val="WW8Num37z7"/>
    <w:rsid w:val="00CD3926"/>
  </w:style>
  <w:style w:type="character" w:customStyle="1" w:styleId="WW8Num37z8">
    <w:name w:val="WW8Num37z8"/>
    <w:rsid w:val="00CD3926"/>
  </w:style>
  <w:style w:type="character" w:customStyle="1" w:styleId="WW8Num38z0">
    <w:name w:val="WW8Num38z0"/>
    <w:rsid w:val="00CD3926"/>
  </w:style>
  <w:style w:type="character" w:customStyle="1" w:styleId="WW8Num38z1">
    <w:name w:val="WW8Num38z1"/>
    <w:rsid w:val="00CD3926"/>
  </w:style>
  <w:style w:type="character" w:customStyle="1" w:styleId="WW8Num38z2">
    <w:name w:val="WW8Num38z2"/>
    <w:rsid w:val="00CD3926"/>
  </w:style>
  <w:style w:type="character" w:customStyle="1" w:styleId="WW8Num38z3">
    <w:name w:val="WW8Num38z3"/>
    <w:rsid w:val="00CD3926"/>
  </w:style>
  <w:style w:type="character" w:customStyle="1" w:styleId="WW8Num38z4">
    <w:name w:val="WW8Num38z4"/>
    <w:rsid w:val="00CD3926"/>
  </w:style>
  <w:style w:type="character" w:customStyle="1" w:styleId="WW8Num38z5">
    <w:name w:val="WW8Num38z5"/>
    <w:rsid w:val="00CD3926"/>
  </w:style>
  <w:style w:type="character" w:customStyle="1" w:styleId="WW8Num38z6">
    <w:name w:val="WW8Num38z6"/>
    <w:rsid w:val="00CD3926"/>
  </w:style>
  <w:style w:type="character" w:customStyle="1" w:styleId="WW8Num38z7">
    <w:name w:val="WW8Num38z7"/>
    <w:rsid w:val="00CD3926"/>
  </w:style>
  <w:style w:type="character" w:customStyle="1" w:styleId="WW8Num38z8">
    <w:name w:val="WW8Num38z8"/>
    <w:rsid w:val="00CD3926"/>
  </w:style>
  <w:style w:type="character" w:customStyle="1" w:styleId="WW8Num39z0">
    <w:name w:val="WW8Num39z0"/>
    <w:rsid w:val="00CD3926"/>
  </w:style>
  <w:style w:type="character" w:customStyle="1" w:styleId="WW8Num39z1">
    <w:name w:val="WW8Num39z1"/>
    <w:rsid w:val="00CD3926"/>
  </w:style>
  <w:style w:type="character" w:customStyle="1" w:styleId="WW8Num39z2">
    <w:name w:val="WW8Num39z2"/>
    <w:rsid w:val="00CD3926"/>
  </w:style>
  <w:style w:type="character" w:customStyle="1" w:styleId="WW8Num39z3">
    <w:name w:val="WW8Num39z3"/>
    <w:rsid w:val="00CD3926"/>
  </w:style>
  <w:style w:type="character" w:customStyle="1" w:styleId="WW8Num39z4">
    <w:name w:val="WW8Num39z4"/>
    <w:rsid w:val="00CD3926"/>
  </w:style>
  <w:style w:type="character" w:customStyle="1" w:styleId="WW8Num39z5">
    <w:name w:val="WW8Num39z5"/>
    <w:rsid w:val="00CD3926"/>
  </w:style>
  <w:style w:type="character" w:customStyle="1" w:styleId="WW8Num39z6">
    <w:name w:val="WW8Num39z6"/>
    <w:rsid w:val="00CD3926"/>
  </w:style>
  <w:style w:type="character" w:customStyle="1" w:styleId="WW8Num39z7">
    <w:name w:val="WW8Num39z7"/>
    <w:rsid w:val="00CD3926"/>
  </w:style>
  <w:style w:type="character" w:customStyle="1" w:styleId="WW8Num39z8">
    <w:name w:val="WW8Num39z8"/>
    <w:rsid w:val="00CD3926"/>
  </w:style>
  <w:style w:type="character" w:customStyle="1" w:styleId="WW8Num40z0">
    <w:name w:val="WW8Num40z0"/>
    <w:rsid w:val="00CD3926"/>
  </w:style>
  <w:style w:type="character" w:customStyle="1" w:styleId="WW8Num40z1">
    <w:name w:val="WW8Num40z1"/>
    <w:rsid w:val="00CD3926"/>
  </w:style>
  <w:style w:type="character" w:customStyle="1" w:styleId="WW8Num40z2">
    <w:name w:val="WW8Num40z2"/>
    <w:rsid w:val="00CD3926"/>
  </w:style>
  <w:style w:type="character" w:customStyle="1" w:styleId="WW8Num40z3">
    <w:name w:val="WW8Num40z3"/>
    <w:rsid w:val="00CD3926"/>
  </w:style>
  <w:style w:type="character" w:customStyle="1" w:styleId="WW8Num40z4">
    <w:name w:val="WW8Num40z4"/>
    <w:rsid w:val="00CD3926"/>
  </w:style>
  <w:style w:type="character" w:customStyle="1" w:styleId="WW8Num40z5">
    <w:name w:val="WW8Num40z5"/>
    <w:rsid w:val="00CD3926"/>
  </w:style>
  <w:style w:type="character" w:customStyle="1" w:styleId="WW8Num40z6">
    <w:name w:val="WW8Num40z6"/>
    <w:rsid w:val="00CD3926"/>
  </w:style>
  <w:style w:type="character" w:customStyle="1" w:styleId="WW8Num40z7">
    <w:name w:val="WW8Num40z7"/>
    <w:rsid w:val="00CD3926"/>
  </w:style>
  <w:style w:type="character" w:customStyle="1" w:styleId="WW8Num40z8">
    <w:name w:val="WW8Num40z8"/>
    <w:rsid w:val="00CD3926"/>
  </w:style>
  <w:style w:type="character" w:customStyle="1" w:styleId="WW8Num41z0">
    <w:name w:val="WW8Num41z0"/>
    <w:rsid w:val="00CD3926"/>
  </w:style>
  <w:style w:type="character" w:customStyle="1" w:styleId="WW8Num41z1">
    <w:name w:val="WW8Num41z1"/>
    <w:rsid w:val="00CD3926"/>
  </w:style>
  <w:style w:type="character" w:customStyle="1" w:styleId="WW8Num41z2">
    <w:name w:val="WW8Num41z2"/>
    <w:rsid w:val="00CD3926"/>
  </w:style>
  <w:style w:type="character" w:customStyle="1" w:styleId="WW8Num41z3">
    <w:name w:val="WW8Num41z3"/>
    <w:rsid w:val="00CD3926"/>
  </w:style>
  <w:style w:type="character" w:customStyle="1" w:styleId="WW8Num41z4">
    <w:name w:val="WW8Num41z4"/>
    <w:rsid w:val="00CD3926"/>
  </w:style>
  <w:style w:type="character" w:customStyle="1" w:styleId="WW8Num41z5">
    <w:name w:val="WW8Num41z5"/>
    <w:rsid w:val="00CD3926"/>
  </w:style>
  <w:style w:type="character" w:customStyle="1" w:styleId="WW8Num41z6">
    <w:name w:val="WW8Num41z6"/>
    <w:rsid w:val="00CD3926"/>
  </w:style>
  <w:style w:type="character" w:customStyle="1" w:styleId="WW8Num41z7">
    <w:name w:val="WW8Num41z7"/>
    <w:rsid w:val="00CD3926"/>
  </w:style>
  <w:style w:type="character" w:customStyle="1" w:styleId="WW8Num41z8">
    <w:name w:val="WW8Num41z8"/>
    <w:rsid w:val="00CD3926"/>
  </w:style>
  <w:style w:type="character" w:customStyle="1" w:styleId="WW8Num42z0">
    <w:name w:val="WW8Num42z0"/>
    <w:rsid w:val="00CD3926"/>
    <w:rPr>
      <w:sz w:val="28"/>
      <w:u w:val="none"/>
    </w:rPr>
  </w:style>
  <w:style w:type="character" w:customStyle="1" w:styleId="WW8Num43z0">
    <w:name w:val="WW8Num43z0"/>
    <w:rsid w:val="00CD3926"/>
  </w:style>
  <w:style w:type="character" w:customStyle="1" w:styleId="WW8Num43z1">
    <w:name w:val="WW8Num43z1"/>
    <w:rsid w:val="00CD3926"/>
  </w:style>
  <w:style w:type="character" w:customStyle="1" w:styleId="WW8Num43z2">
    <w:name w:val="WW8Num43z2"/>
    <w:rsid w:val="00CD3926"/>
  </w:style>
  <w:style w:type="character" w:customStyle="1" w:styleId="WW8Num43z3">
    <w:name w:val="WW8Num43z3"/>
    <w:rsid w:val="00CD3926"/>
  </w:style>
  <w:style w:type="character" w:customStyle="1" w:styleId="WW8Num43z4">
    <w:name w:val="WW8Num43z4"/>
    <w:rsid w:val="00CD3926"/>
  </w:style>
  <w:style w:type="character" w:customStyle="1" w:styleId="WW8Num43z5">
    <w:name w:val="WW8Num43z5"/>
    <w:rsid w:val="00CD3926"/>
  </w:style>
  <w:style w:type="character" w:customStyle="1" w:styleId="WW8Num43z6">
    <w:name w:val="WW8Num43z6"/>
    <w:rsid w:val="00CD3926"/>
  </w:style>
  <w:style w:type="character" w:customStyle="1" w:styleId="WW8Num43z7">
    <w:name w:val="WW8Num43z7"/>
    <w:rsid w:val="00CD3926"/>
  </w:style>
  <w:style w:type="character" w:customStyle="1" w:styleId="WW8Num43z8">
    <w:name w:val="WW8Num43z8"/>
    <w:rsid w:val="00CD3926"/>
  </w:style>
  <w:style w:type="character" w:customStyle="1" w:styleId="15">
    <w:name w:val="Основной шрифт абзаца1"/>
    <w:rsid w:val="00CD3926"/>
  </w:style>
  <w:style w:type="paragraph" w:customStyle="1" w:styleId="16">
    <w:name w:val="Заголовок1"/>
    <w:basedOn w:val="a"/>
    <w:next w:val="af3"/>
    <w:rsid w:val="00CD3926"/>
    <w:pPr>
      <w:keepNext/>
      <w:suppressAutoHyphens/>
      <w:spacing w:before="240" w:after="120"/>
    </w:pPr>
    <w:rPr>
      <w:rFonts w:ascii="Liberation Sans" w:eastAsia="SimSun" w:hAnsi="Liberation Sans" w:cs="Mangal"/>
      <w:sz w:val="28"/>
      <w:szCs w:val="28"/>
      <w:lang w:val="uk-UA" w:eastAsia="zh-CN"/>
    </w:rPr>
  </w:style>
  <w:style w:type="paragraph" w:styleId="af6">
    <w:name w:val="List"/>
    <w:basedOn w:val="af3"/>
    <w:rsid w:val="00CD3926"/>
    <w:pPr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zh-CN"/>
    </w:rPr>
  </w:style>
  <w:style w:type="paragraph" w:customStyle="1" w:styleId="17">
    <w:name w:val="Указатель1"/>
    <w:basedOn w:val="a"/>
    <w:rsid w:val="00CD3926"/>
    <w:pPr>
      <w:suppressLineNumbers/>
      <w:suppressAutoHyphens/>
    </w:pPr>
    <w:rPr>
      <w:rFonts w:cs="Mangal"/>
      <w:lang w:val="uk-UA" w:eastAsia="zh-CN"/>
    </w:rPr>
  </w:style>
  <w:style w:type="character" w:customStyle="1" w:styleId="ac">
    <w:name w:val="Основний текст з відступом Знак"/>
    <w:link w:val="ab"/>
    <w:rsid w:val="00CD3926"/>
    <w:rPr>
      <w:sz w:val="28"/>
      <w:lang w:eastAsia="ru-RU"/>
    </w:rPr>
  </w:style>
  <w:style w:type="paragraph" w:customStyle="1" w:styleId="210">
    <w:name w:val="Основной текст с отступом 21"/>
    <w:basedOn w:val="a"/>
    <w:rsid w:val="00CD3926"/>
    <w:pPr>
      <w:suppressAutoHyphens/>
      <w:ind w:left="720"/>
      <w:jc w:val="center"/>
    </w:pPr>
    <w:rPr>
      <w:sz w:val="40"/>
      <w:u w:val="single"/>
      <w:lang w:val="uk-UA" w:eastAsia="zh-CN"/>
    </w:rPr>
  </w:style>
  <w:style w:type="paragraph" w:customStyle="1" w:styleId="211">
    <w:name w:val="Основной текст 21"/>
    <w:basedOn w:val="a"/>
    <w:rsid w:val="00CD3926"/>
    <w:pPr>
      <w:suppressAutoHyphens/>
      <w:jc w:val="center"/>
    </w:pPr>
    <w:rPr>
      <w:sz w:val="40"/>
      <w:lang w:val="uk-UA" w:eastAsia="zh-CN"/>
    </w:rPr>
  </w:style>
  <w:style w:type="paragraph" w:customStyle="1" w:styleId="310">
    <w:name w:val="Основной текст 31"/>
    <w:basedOn w:val="a"/>
    <w:rsid w:val="00CD3926"/>
    <w:pPr>
      <w:suppressAutoHyphens/>
      <w:jc w:val="both"/>
    </w:pPr>
    <w:rPr>
      <w:sz w:val="28"/>
      <w:lang w:val="uk-UA" w:eastAsia="zh-CN"/>
    </w:rPr>
  </w:style>
  <w:style w:type="paragraph" w:customStyle="1" w:styleId="311">
    <w:name w:val="Основной текст с отступом 31"/>
    <w:basedOn w:val="a"/>
    <w:rsid w:val="00CD3926"/>
    <w:pPr>
      <w:suppressAutoHyphens/>
      <w:ind w:firstLine="720"/>
      <w:jc w:val="both"/>
    </w:pPr>
    <w:rPr>
      <w:sz w:val="26"/>
      <w:lang w:val="uk-UA" w:eastAsia="zh-CN"/>
    </w:rPr>
  </w:style>
  <w:style w:type="paragraph" w:customStyle="1" w:styleId="af7">
    <w:name w:val="Содержимое врезки"/>
    <w:basedOn w:val="a"/>
    <w:rsid w:val="00CD3926"/>
    <w:pPr>
      <w:suppressAutoHyphens/>
    </w:pPr>
    <w:rPr>
      <w:lang w:val="uk-UA" w:eastAsia="zh-CN"/>
    </w:rPr>
  </w:style>
  <w:style w:type="paragraph" w:customStyle="1" w:styleId="af8">
    <w:name w:val="Содержимое таблицы"/>
    <w:basedOn w:val="a"/>
    <w:rsid w:val="00CD3926"/>
    <w:pPr>
      <w:suppressLineNumbers/>
      <w:suppressAutoHyphens/>
    </w:pPr>
    <w:rPr>
      <w:lang w:val="uk-UA" w:eastAsia="zh-CN"/>
    </w:rPr>
  </w:style>
  <w:style w:type="paragraph" w:customStyle="1" w:styleId="af9">
    <w:name w:val="Заголовок таблицы"/>
    <w:basedOn w:val="af8"/>
    <w:rsid w:val="00CD3926"/>
    <w:pPr>
      <w:jc w:val="center"/>
    </w:pPr>
    <w:rPr>
      <w:b/>
      <w:bCs/>
    </w:rPr>
  </w:style>
  <w:style w:type="character" w:customStyle="1" w:styleId="apple-converted-space">
    <w:name w:val="apple-converted-space"/>
    <w:rsid w:val="00CD3926"/>
  </w:style>
  <w:style w:type="paragraph" w:customStyle="1" w:styleId="afa">
    <w:name w:val="Îáû÷íûé"/>
    <w:rsid w:val="00CD392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28">
    <w:name w:val="çàãîëîâîê 2"/>
    <w:basedOn w:val="afa"/>
    <w:next w:val="afa"/>
    <w:rsid w:val="00CD3926"/>
    <w:pPr>
      <w:keepNext/>
      <w:jc w:val="center"/>
    </w:pPr>
    <w:rPr>
      <w:sz w:val="24"/>
      <w:szCs w:val="24"/>
    </w:rPr>
  </w:style>
  <w:style w:type="paragraph" w:customStyle="1" w:styleId="6">
    <w:name w:val="çàãîëîâîê 6"/>
    <w:basedOn w:val="afa"/>
    <w:next w:val="afa"/>
    <w:rsid w:val="00CD3926"/>
    <w:pPr>
      <w:keepNext/>
      <w:jc w:val="center"/>
    </w:pPr>
    <w:rPr>
      <w:b/>
      <w:bCs/>
      <w:sz w:val="24"/>
      <w:szCs w:val="24"/>
    </w:rPr>
  </w:style>
  <w:style w:type="paragraph" w:styleId="41">
    <w:name w:val="toc 4"/>
    <w:basedOn w:val="a"/>
    <w:next w:val="a"/>
    <w:autoRedefine/>
    <w:rsid w:val="00CD3926"/>
    <w:pPr>
      <w:widowControl w:val="0"/>
      <w:autoSpaceDE w:val="0"/>
      <w:autoSpaceDN w:val="0"/>
      <w:adjustRightInd w:val="0"/>
      <w:jc w:val="center"/>
    </w:pPr>
    <w:rPr>
      <w:szCs w:val="24"/>
      <w:lang w:val="uk-UA"/>
    </w:rPr>
  </w:style>
  <w:style w:type="paragraph" w:customStyle="1" w:styleId="2">
    <w:name w:val="Список2"/>
    <w:basedOn w:val="a"/>
    <w:next w:val="34"/>
    <w:rsid w:val="00CD3926"/>
    <w:pPr>
      <w:widowControl w:val="0"/>
      <w:numPr>
        <w:ilvl w:val="1"/>
        <w:numId w:val="12"/>
      </w:numPr>
      <w:spacing w:before="240" w:after="120"/>
      <w:ind w:right="51"/>
    </w:pPr>
    <w:rPr>
      <w:rFonts w:eastAsia="MS Mincho"/>
      <w:b/>
      <w:noProof/>
      <w:snapToGrid w:val="0"/>
      <w:sz w:val="22"/>
      <w:szCs w:val="24"/>
    </w:rPr>
  </w:style>
  <w:style w:type="paragraph" w:customStyle="1" w:styleId="1">
    <w:name w:val="Обычный1"/>
    <w:rsid w:val="00CD3926"/>
    <w:pPr>
      <w:widowControl w:val="0"/>
      <w:numPr>
        <w:numId w:val="12"/>
      </w:numPr>
      <w:tabs>
        <w:tab w:val="clear" w:pos="587"/>
      </w:tabs>
      <w:ind w:left="0" w:firstLine="0"/>
    </w:pPr>
    <w:rPr>
      <w:rFonts w:eastAsia="MS Mincho"/>
      <w:snapToGrid w:val="0"/>
      <w:lang w:val="ru-RU" w:eastAsia="ru-RU"/>
    </w:rPr>
  </w:style>
  <w:style w:type="paragraph" w:customStyle="1" w:styleId="18">
    <w:name w:val="Стиль1"/>
    <w:basedOn w:val="a"/>
    <w:link w:val="19"/>
    <w:qFormat/>
    <w:rsid w:val="00CD3926"/>
    <w:pPr>
      <w:keepNext/>
      <w:widowControl w:val="0"/>
      <w:tabs>
        <w:tab w:val="left" w:pos="10773"/>
      </w:tabs>
      <w:spacing w:before="120" w:after="60"/>
    </w:pPr>
    <w:rPr>
      <w:rFonts w:eastAsia="MS Mincho"/>
      <w:sz w:val="22"/>
    </w:rPr>
  </w:style>
  <w:style w:type="character" w:customStyle="1" w:styleId="19">
    <w:name w:val="Стиль1 Знак"/>
    <w:link w:val="18"/>
    <w:rsid w:val="00CD3926"/>
    <w:rPr>
      <w:rFonts w:eastAsia="MS Mincho"/>
      <w:sz w:val="22"/>
      <w:lang w:val="ru-RU" w:eastAsia="ru-RU"/>
    </w:rPr>
  </w:style>
  <w:style w:type="paragraph" w:styleId="34">
    <w:name w:val="List 3"/>
    <w:basedOn w:val="a"/>
    <w:uiPriority w:val="99"/>
    <w:unhideWhenUsed/>
    <w:rsid w:val="00CD3926"/>
    <w:pPr>
      <w:suppressAutoHyphens/>
      <w:ind w:left="849" w:hanging="283"/>
      <w:contextualSpacing/>
    </w:pPr>
    <w:rPr>
      <w:lang w:val="uk-UA" w:eastAsia="zh-CN"/>
    </w:rPr>
  </w:style>
  <w:style w:type="character" w:styleId="afb">
    <w:name w:val="annotation reference"/>
    <w:uiPriority w:val="99"/>
    <w:unhideWhenUsed/>
    <w:rsid w:val="00CD392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D3926"/>
    <w:pPr>
      <w:suppressAutoHyphens/>
    </w:pPr>
    <w:rPr>
      <w:lang w:val="x-none" w:eastAsia="zh-CN"/>
    </w:rPr>
  </w:style>
  <w:style w:type="character" w:customStyle="1" w:styleId="afd">
    <w:name w:val="Текст примітки Знак"/>
    <w:link w:val="afc"/>
    <w:uiPriority w:val="99"/>
    <w:rsid w:val="00CD3926"/>
    <w:rPr>
      <w:lang w:val="x-none" w:eastAsia="zh-CN"/>
    </w:rPr>
  </w:style>
  <w:style w:type="paragraph" w:styleId="afe">
    <w:name w:val="annotation subject"/>
    <w:basedOn w:val="afc"/>
    <w:next w:val="afc"/>
    <w:link w:val="aff"/>
    <w:uiPriority w:val="99"/>
    <w:unhideWhenUsed/>
    <w:rsid w:val="00CD3926"/>
    <w:rPr>
      <w:b/>
      <w:bCs/>
    </w:rPr>
  </w:style>
  <w:style w:type="character" w:customStyle="1" w:styleId="aff">
    <w:name w:val="Тема примітки Знак"/>
    <w:link w:val="afe"/>
    <w:uiPriority w:val="99"/>
    <w:rsid w:val="00CD3926"/>
    <w:rPr>
      <w:b/>
      <w:bCs/>
      <w:lang w:val="x-none" w:eastAsia="zh-CN"/>
    </w:rPr>
  </w:style>
  <w:style w:type="paragraph" w:customStyle="1" w:styleId="rvps17">
    <w:name w:val="rvps17"/>
    <w:basedOn w:val="a"/>
    <w:rsid w:val="00CD3926"/>
    <w:pPr>
      <w:spacing w:after="100" w:afterAutospacing="1"/>
    </w:pPr>
    <w:rPr>
      <w:sz w:val="24"/>
      <w:szCs w:val="24"/>
    </w:rPr>
  </w:style>
  <w:style w:type="character" w:customStyle="1" w:styleId="rvts78">
    <w:name w:val="rvts78"/>
    <w:rsid w:val="00CD3926"/>
  </w:style>
  <w:style w:type="paragraph" w:customStyle="1" w:styleId="rvps6">
    <w:name w:val="rvps6"/>
    <w:basedOn w:val="a"/>
    <w:rsid w:val="00CD3926"/>
    <w:pPr>
      <w:spacing w:after="100" w:afterAutospacing="1"/>
    </w:pPr>
    <w:rPr>
      <w:sz w:val="24"/>
      <w:szCs w:val="24"/>
    </w:rPr>
  </w:style>
  <w:style w:type="character" w:customStyle="1" w:styleId="rvts23">
    <w:name w:val="rvts23"/>
    <w:rsid w:val="00CD3926"/>
  </w:style>
  <w:style w:type="paragraph" w:customStyle="1" w:styleId="xl40">
    <w:name w:val="xl40"/>
    <w:basedOn w:val="a"/>
    <w:rsid w:val="00CD3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uk-UA"/>
    </w:rPr>
  </w:style>
  <w:style w:type="paragraph" w:styleId="aff0">
    <w:name w:val="Revision"/>
    <w:hidden/>
    <w:uiPriority w:val="99"/>
    <w:semiHidden/>
    <w:rsid w:val="00CD3926"/>
    <w:rPr>
      <w:lang w:eastAsia="zh-CN"/>
    </w:rPr>
  </w:style>
  <w:style w:type="character" w:customStyle="1" w:styleId="FontStyle24">
    <w:name w:val="Font Style24"/>
    <w:rsid w:val="00CD3926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CD3926"/>
    <w:pPr>
      <w:widowControl w:val="0"/>
      <w:ind w:firstLine="1134"/>
      <w:jc w:val="both"/>
    </w:pPr>
    <w:rPr>
      <w:sz w:val="24"/>
    </w:rPr>
  </w:style>
  <w:style w:type="paragraph" w:customStyle="1" w:styleId="29">
    <w:name w:val="заголовок 2"/>
    <w:basedOn w:val="a"/>
    <w:next w:val="a"/>
    <w:rsid w:val="00CD3926"/>
    <w:pPr>
      <w:keepNext/>
      <w:widowControl w:val="0"/>
      <w:jc w:val="center"/>
    </w:pPr>
    <w:rPr>
      <w:sz w:val="24"/>
    </w:rPr>
  </w:style>
  <w:style w:type="paragraph" w:customStyle="1" w:styleId="60">
    <w:name w:val="заголовок 6"/>
    <w:basedOn w:val="a"/>
    <w:next w:val="a"/>
    <w:rsid w:val="00CD3926"/>
    <w:pPr>
      <w:keepNext/>
      <w:widowControl w:val="0"/>
      <w:jc w:val="center"/>
    </w:pPr>
    <w:rPr>
      <w:b/>
      <w:sz w:val="24"/>
    </w:rPr>
  </w:style>
  <w:style w:type="paragraph" w:customStyle="1" w:styleId="240">
    <w:name w:val="заголоа2ок 4"/>
    <w:basedOn w:val="a"/>
    <w:next w:val="a"/>
    <w:rsid w:val="00CD3926"/>
    <w:pPr>
      <w:keepNext/>
      <w:widowControl w:val="0"/>
    </w:pPr>
    <w:rPr>
      <w:sz w:val="24"/>
    </w:rPr>
  </w:style>
  <w:style w:type="paragraph" w:customStyle="1" w:styleId="320">
    <w:name w:val="Основной текст с отступом 32"/>
    <w:basedOn w:val="a"/>
    <w:rsid w:val="00CD3926"/>
    <w:pPr>
      <w:widowControl w:val="0"/>
      <w:ind w:right="141" w:firstLine="1418"/>
      <w:jc w:val="both"/>
    </w:pPr>
    <w:rPr>
      <w:rFonts w:ascii="UkrainianJournal" w:hAnsi="UkrainianJournal"/>
      <w:sz w:val="24"/>
    </w:rPr>
  </w:style>
  <w:style w:type="paragraph" w:customStyle="1" w:styleId="35">
    <w:name w:val="заголовок 3"/>
    <w:basedOn w:val="a"/>
    <w:next w:val="a"/>
    <w:rsid w:val="00CD3926"/>
    <w:pPr>
      <w:keepNext/>
      <w:widowControl w:val="0"/>
      <w:jc w:val="both"/>
    </w:pPr>
    <w:rPr>
      <w:sz w:val="24"/>
    </w:rPr>
  </w:style>
  <w:style w:type="paragraph" w:styleId="aff1">
    <w:name w:val="Plain Text"/>
    <w:basedOn w:val="a"/>
    <w:link w:val="aff2"/>
    <w:uiPriority w:val="99"/>
    <w:unhideWhenUsed/>
    <w:rsid w:val="00CD3926"/>
    <w:rPr>
      <w:rFonts w:ascii="Calibri" w:eastAsia="Calibri" w:hAnsi="Calibri"/>
      <w:sz w:val="22"/>
      <w:szCs w:val="21"/>
      <w:lang w:eastAsia="en-US"/>
    </w:rPr>
  </w:style>
  <w:style w:type="character" w:customStyle="1" w:styleId="aff2">
    <w:name w:val="Текст Знак"/>
    <w:link w:val="aff1"/>
    <w:uiPriority w:val="99"/>
    <w:rsid w:val="00CD3926"/>
    <w:rPr>
      <w:rFonts w:ascii="Calibri" w:eastAsia="Calibri" w:hAnsi="Calibri"/>
      <w:sz w:val="22"/>
      <w:szCs w:val="21"/>
      <w:lang w:val="ru-RU" w:eastAsia="en-US"/>
    </w:rPr>
  </w:style>
  <w:style w:type="character" w:customStyle="1" w:styleId="FontStyle90">
    <w:name w:val="Font Style90"/>
    <w:uiPriority w:val="99"/>
    <w:rsid w:val="00CD392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01">
    <w:name w:val="fontstyle01"/>
    <w:rsid w:val="00CD3926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D392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st131">
    <w:name w:val="st131"/>
    <w:uiPriority w:val="99"/>
    <w:rsid w:val="006C19A4"/>
    <w:rPr>
      <w:i/>
      <w:iCs/>
      <w:color w:val="0000FF"/>
    </w:rPr>
  </w:style>
  <w:style w:type="character" w:customStyle="1" w:styleId="st46">
    <w:name w:val="st46"/>
    <w:uiPriority w:val="99"/>
    <w:rsid w:val="006C19A4"/>
    <w:rPr>
      <w:i/>
      <w:iCs/>
      <w:color w:val="000000"/>
    </w:rPr>
  </w:style>
  <w:style w:type="character" w:customStyle="1" w:styleId="st121">
    <w:name w:val="st121"/>
    <w:uiPriority w:val="99"/>
    <w:rsid w:val="00CF4F30"/>
    <w:rPr>
      <w:i/>
      <w:iCs/>
      <w:color w:val="000000"/>
    </w:rPr>
  </w:style>
  <w:style w:type="character" w:customStyle="1" w:styleId="st42">
    <w:name w:val="st42"/>
    <w:uiPriority w:val="99"/>
    <w:rsid w:val="004F0870"/>
    <w:rPr>
      <w:color w:val="000000"/>
    </w:rPr>
  </w:style>
  <w:style w:type="paragraph" w:customStyle="1" w:styleId="st2">
    <w:name w:val="st2"/>
    <w:uiPriority w:val="99"/>
    <w:rsid w:val="007833C2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paragraph" w:customStyle="1" w:styleId="st14">
    <w:name w:val="st14"/>
    <w:uiPriority w:val="99"/>
    <w:rsid w:val="00D5606E"/>
    <w:pPr>
      <w:autoSpaceDE w:val="0"/>
      <w:autoSpaceDN w:val="0"/>
      <w:adjustRightInd w:val="0"/>
      <w:spacing w:before="150" w:after="150"/>
    </w:pPr>
    <w:rPr>
      <w:sz w:val="24"/>
      <w:szCs w:val="24"/>
      <w:lang w:val="x-none"/>
    </w:rPr>
  </w:style>
  <w:style w:type="character" w:customStyle="1" w:styleId="st82">
    <w:name w:val="st82"/>
    <w:uiPriority w:val="99"/>
    <w:rsid w:val="00D5606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26181</Words>
  <Characters>14924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Гопкало Ганна Володимирівна</cp:lastModifiedBy>
  <cp:revision>19</cp:revision>
  <cp:lastPrinted>2019-06-07T10:18:00Z</cp:lastPrinted>
  <dcterms:created xsi:type="dcterms:W3CDTF">2023-11-27T06:41:00Z</dcterms:created>
  <dcterms:modified xsi:type="dcterms:W3CDTF">2023-11-27T07:01:00Z</dcterms:modified>
</cp:coreProperties>
</file>