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A19" w14:textId="77777777" w:rsidR="008713C4" w:rsidRPr="008713C4" w:rsidRDefault="008713C4" w:rsidP="008713C4">
      <w:pPr>
        <w:pStyle w:val="Ch62"/>
        <w:ind w:left="8504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Додаток 7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казначейського 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>обслуговування місцевих бюджетів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147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5884"/>
        <w:gridCol w:w="6279"/>
      </w:tblGrid>
      <w:tr w:rsidR="008713C4" w:rsidRPr="008713C4" w14:paraId="6B7AE642" w14:textId="77777777" w:rsidTr="008713C4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15D913E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84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43DCA4C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79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02AA8B24" w14:textId="77777777" w:rsidR="008713C4" w:rsidRPr="008713C4" w:rsidRDefault="008713C4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_____________________________________________</w:t>
            </w:r>
          </w:p>
          <w:p w14:paraId="63A88891" w14:textId="77777777" w:rsidR="008713C4" w:rsidRPr="008713C4" w:rsidRDefault="008713C4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538C0E20" w14:textId="77777777" w:rsidR="008713C4" w:rsidRPr="008713C4" w:rsidRDefault="008713C4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8713C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3F06BE3D" w14:textId="58AB58B9" w:rsidR="008713C4" w:rsidRPr="008713C4" w:rsidRDefault="008713C4" w:rsidP="008713C4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(підпис)</w:t>
            </w:r>
          </w:p>
          <w:p w14:paraId="00BCF11F" w14:textId="77777777" w:rsidR="008713C4" w:rsidRPr="008713C4" w:rsidRDefault="008713C4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11DF681F" w14:textId="77777777" w:rsidR="008713C4" w:rsidRPr="008713C4" w:rsidRDefault="008713C4" w:rsidP="008713C4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8713C4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8713C4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спеціального фонду</w:t>
      </w:r>
      <w:r w:rsidRPr="008713C4">
        <w:rPr>
          <w:rFonts w:ascii="Times New Roman" w:hAnsi="Times New Roman" w:cs="Times New Roman"/>
          <w:w w:val="100"/>
          <w:sz w:val="28"/>
          <w:szCs w:val="28"/>
        </w:rPr>
        <w:br/>
        <w:t>(за винятком власних надходжень бюджетних установ та відповідних видатків)</w:t>
      </w:r>
    </w:p>
    <w:p w14:paraId="42AA1DAA" w14:textId="77777777" w:rsidR="008713C4" w:rsidRPr="008713C4" w:rsidRDefault="008713C4" w:rsidP="008713C4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1340E9A3" w14:textId="77777777" w:rsidR="008713C4" w:rsidRPr="008713C4" w:rsidRDefault="008713C4" w:rsidP="008713C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713C4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3C4FD4C0" w14:textId="77777777" w:rsidR="008713C4" w:rsidRPr="008713C4" w:rsidRDefault="008713C4" w:rsidP="008713C4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5DA1AEFA" w14:textId="77777777" w:rsidR="008713C4" w:rsidRPr="008713C4" w:rsidRDefault="008713C4" w:rsidP="008713C4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1EC295DF" w14:textId="77777777" w:rsidR="008713C4" w:rsidRPr="008713C4" w:rsidRDefault="008713C4" w:rsidP="008713C4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29FC58D1" w14:textId="30F155D8" w:rsidR="008713C4" w:rsidRPr="008713C4" w:rsidRDefault="008713C4" w:rsidP="008713C4">
      <w:pPr>
        <w:pStyle w:val="Ch61"/>
        <w:tabs>
          <w:tab w:val="clear" w:pos="7710"/>
        </w:tabs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бюджету _____________________________________________________________________________________________________________</w:t>
      </w:r>
    </w:p>
    <w:p w14:paraId="50E8045F" w14:textId="69290639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та назва відомчої класифікації видатків та кредитування бюджету _____________________________________________________________</w:t>
      </w:r>
    </w:p>
    <w:p w14:paraId="6FFC7E0F" w14:textId="1B1AD651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_________________________________________________________________________________________</w:t>
      </w:r>
    </w:p>
    <w:p w14:paraId="447D0594" w14:textId="5D480A22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Підстава _________________________________________________________________________________________________________________</w:t>
      </w:r>
    </w:p>
    <w:p w14:paraId="0B4BC99F" w14:textId="44C3F9FD" w:rsidR="008713C4" w:rsidRPr="008713C4" w:rsidRDefault="008713C4" w:rsidP="008713C4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 xml:space="preserve">           (грн) </w:t>
      </w:r>
    </w:p>
    <w:tbl>
      <w:tblPr>
        <w:tblW w:w="145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693"/>
        <w:gridCol w:w="709"/>
        <w:gridCol w:w="709"/>
        <w:gridCol w:w="992"/>
        <w:gridCol w:w="850"/>
        <w:gridCol w:w="851"/>
        <w:gridCol w:w="850"/>
        <w:gridCol w:w="851"/>
        <w:gridCol w:w="850"/>
        <w:gridCol w:w="993"/>
        <w:gridCol w:w="850"/>
        <w:gridCol w:w="992"/>
        <w:gridCol w:w="993"/>
        <w:gridCol w:w="851"/>
      </w:tblGrid>
      <w:tr w:rsidR="008713C4" w:rsidRPr="008713C4" w14:paraId="18A12051" w14:textId="77777777" w:rsidTr="008713C4">
        <w:trPr>
          <w:trHeight w:val="6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29DD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E537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13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03E62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8713C4" w:rsidRPr="008713C4" w14:paraId="5495F536" w14:textId="77777777" w:rsidTr="008713C4">
        <w:trPr>
          <w:trHeight w:val="6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51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0B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E2860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C40FC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8713C4" w:rsidRPr="008713C4" w14:paraId="173B8C6E" w14:textId="77777777" w:rsidTr="008713C4">
        <w:trPr>
          <w:trHeight w:val="6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78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FD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748703" w14:textId="77777777" w:rsidR="008713C4" w:rsidRPr="008713C4" w:rsidRDefault="008713C4" w:rsidP="008713C4">
            <w:pPr>
              <w:pStyle w:val="TableshapkaTABL"/>
              <w:tabs>
                <w:tab w:val="clear" w:pos="6350"/>
                <w:tab w:val="right" w:pos="60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C69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0579A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89BD0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1E517A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8AA22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13BB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FA21B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EBD86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8B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B6B04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958ADA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F1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3E5F3BE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71ED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B717DC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1B597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45194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E899B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5D7C76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7C8E30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67A0A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8BF38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497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5585D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2BCFB6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CC508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3B56D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7E53BD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8713C4" w:rsidRPr="008713C4" w14:paraId="7AD3FBC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9C6E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0C91C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НАДХОДЖЕННЯ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1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- 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029A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B273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C354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FB5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F2F8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FE50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1145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6BB5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2E52C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B338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5812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8F30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09BC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67F2FE1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6ED1C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72404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18586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04503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738C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9A3DD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42BA8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FA454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3F8649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0F76C9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4CD5C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B3496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3E12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B0EB2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9550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8713C4" w:rsidRPr="008713C4" w14:paraId="36CAEDF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C91C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113E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5369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C4F7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177C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DB8B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3CB4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10C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E968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2825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F9C7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1B4E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4F20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6E68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631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4C0A9400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CE2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DB66C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доходи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BFC7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03F2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3E61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E737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0932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9B00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3089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D28A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C5C9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7E35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6BE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B810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27F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0C71A5F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C947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8C2F1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B815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1F7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9831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74DB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E4EF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709A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A3BE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9376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E671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4E76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ED17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64A5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E1D4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074E24E9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B6A9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589B6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 до бюджету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0D6F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2D4D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CD8B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1867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07B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6F85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1174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73FE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A9E5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83B6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BBE2D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BA36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9A00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9082411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C0B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F0A7B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- 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EF2E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905B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E3FF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8967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0FB6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912F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8FC7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7B768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E92D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37F9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1D27D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4E62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DE00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424BAFE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C6A8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EB7E5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1AE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5E3B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D629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BC11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AD2A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098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D10C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9F2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E2A3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6014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AF7D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231F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BD0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48E72C0B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69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7372F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CEE8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76C7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8C64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B82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24FB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80F6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364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8799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E112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55AA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30C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09F0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2154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4E50E33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1875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33E7F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1790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E16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F116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AC17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C6B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D068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0219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6633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430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FBFB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B23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62DF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F4E2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35B00BFD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E75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420D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 з бюджету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CD98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135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6CC8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10CB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0BE3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EFF2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E6E1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1DBC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8DAA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7FF9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516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6E1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CB03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DC8A7A0" w14:textId="77777777" w:rsidR="008713C4" w:rsidRPr="008713C4" w:rsidRDefault="008713C4" w:rsidP="008713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10"/>
        <w:gridCol w:w="5953"/>
      </w:tblGrid>
      <w:tr w:rsidR="008713C4" w:rsidRPr="008713C4" w14:paraId="3D22A4A0" w14:textId="77777777" w:rsidTr="008713C4">
        <w:trPr>
          <w:trHeight w:val="60"/>
        </w:trPr>
        <w:tc>
          <w:tcPr>
            <w:tcW w:w="3838" w:type="dxa"/>
            <w:tcMar>
              <w:top w:w="283" w:type="dxa"/>
              <w:left w:w="0" w:type="dxa"/>
              <w:bottom w:w="68" w:type="dxa"/>
              <w:right w:w="57" w:type="dxa"/>
            </w:tcMar>
          </w:tcPr>
          <w:p w14:paraId="55D3803D" w14:textId="77777777" w:rsidR="008713C4" w:rsidRPr="008713C4" w:rsidRDefault="008713C4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5510" w:type="dxa"/>
            <w:tcMar>
              <w:top w:w="283" w:type="dxa"/>
              <w:left w:w="57" w:type="dxa"/>
              <w:bottom w:w="68" w:type="dxa"/>
              <w:right w:w="57" w:type="dxa"/>
            </w:tcMar>
          </w:tcPr>
          <w:p w14:paraId="2DEB7935" w14:textId="77777777" w:rsidR="008713C4" w:rsidRPr="008713C4" w:rsidRDefault="008713C4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D959FF3" w14:textId="77777777" w:rsidR="008713C4" w:rsidRPr="008713C4" w:rsidRDefault="008713C4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3" w:type="dxa"/>
            <w:tcMar>
              <w:top w:w="283" w:type="dxa"/>
              <w:left w:w="57" w:type="dxa"/>
              <w:bottom w:w="68" w:type="dxa"/>
              <w:right w:w="0" w:type="dxa"/>
            </w:tcMar>
          </w:tcPr>
          <w:p w14:paraId="302601DF" w14:textId="77777777" w:rsidR="008713C4" w:rsidRPr="008713C4" w:rsidRDefault="008713C4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1252287C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hAnsi="Times New Roman"/>
          <w:sz w:val="20"/>
          <w:szCs w:val="20"/>
        </w:rPr>
        <w:t>________________</w:t>
      </w:r>
      <w:r w:rsidRPr="008713C4">
        <w:rPr>
          <w:rFonts w:ascii="Times New Roman" w:hAnsi="Times New Roman"/>
          <w:sz w:val="20"/>
          <w:szCs w:val="20"/>
        </w:rPr>
        <w:br/>
      </w: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1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До інших надходжень належать доходи бюджету, повернення кредитів до бюджету, кошти від місцевих запозичень (код 401000), повернення бюджетних коштів з депозитів,</w:t>
      </w:r>
    </w:p>
    <w:p w14:paraId="74E7C8F4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надходження внаслідок продажу / пред’явлення цінних паперів, а також коди 601100, 602100, 603000, 604100.</w:t>
      </w:r>
    </w:p>
    <w:p w14:paraId="7B152369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2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доходів бюджету.</w:t>
      </w:r>
    </w:p>
    <w:p w14:paraId="74FC6D33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3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фінансування бюджету за типом боргового зобов’язання.</w:t>
      </w:r>
    </w:p>
    <w:p w14:paraId="12F639B0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4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кредитування бюджету.</w:t>
      </w:r>
    </w:p>
    <w:p w14:paraId="0B0FC7AB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5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</w:t>
      </w:r>
    </w:p>
    <w:p w14:paraId="776B9D78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а також коди 601200, 602200, 604200.</w:t>
      </w:r>
    </w:p>
    <w:p w14:paraId="76850731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 xml:space="preserve">6 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Детально за кодами економічної класифікації видатків бюджету.</w:t>
      </w:r>
    </w:p>
    <w:p w14:paraId="75125514" w14:textId="6871D3B7" w:rsidR="008713C4" w:rsidRPr="008713C4" w:rsidRDefault="008713C4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eastAsia="en-US"/>
          <w14:ligatures w14:val="standardContextual"/>
        </w:rPr>
        <w:t>7</w:t>
      </w: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 xml:space="preserve"> Детально за кодами класифікації фінансування бюджету за типом боргового зобов’язання.</w:t>
      </w:r>
    </w:p>
    <w:p w14:paraId="6E7D03D5" w14:textId="6B6A7A41" w:rsidR="008713C4" w:rsidRPr="008713C4" w:rsidRDefault="008713C4" w:rsidP="008713C4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eastAsia="en-US"/>
          <w14:ligatures w14:val="standardContextual"/>
        </w:rPr>
        <w:t>8</w:t>
      </w: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 xml:space="preserve"> Детально за кодами класифікації кредитування бюджету.</w:t>
      </w:r>
    </w:p>
    <w:sectPr w:rsidR="008713C4" w:rsidRPr="008713C4" w:rsidSect="00A95E67">
      <w:pgSz w:w="16838" w:h="11906" w:orient="landscape" w:code="9"/>
      <w:pgMar w:top="284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5262" w14:textId="77777777" w:rsidR="001C5FFF" w:rsidRDefault="001C5FFF" w:rsidP="002C57FC">
      <w:pPr>
        <w:spacing w:after="0" w:line="240" w:lineRule="auto"/>
      </w:pPr>
      <w:r>
        <w:separator/>
      </w:r>
    </w:p>
  </w:endnote>
  <w:endnote w:type="continuationSeparator" w:id="0">
    <w:p w14:paraId="4021BE57" w14:textId="77777777" w:rsidR="001C5FFF" w:rsidRDefault="001C5FFF" w:rsidP="002C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D5C3" w14:textId="77777777" w:rsidR="001C5FFF" w:rsidRDefault="001C5FFF" w:rsidP="002C57FC">
      <w:pPr>
        <w:spacing w:after="0" w:line="240" w:lineRule="auto"/>
      </w:pPr>
      <w:r>
        <w:separator/>
      </w:r>
    </w:p>
  </w:footnote>
  <w:footnote w:type="continuationSeparator" w:id="0">
    <w:p w14:paraId="564391E7" w14:textId="77777777" w:rsidR="001C5FFF" w:rsidRDefault="001C5FFF" w:rsidP="002C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4"/>
    <w:rsid w:val="001C5FFF"/>
    <w:rsid w:val="002C57FC"/>
    <w:rsid w:val="003D5F40"/>
    <w:rsid w:val="006C0B77"/>
    <w:rsid w:val="008242FF"/>
    <w:rsid w:val="00870751"/>
    <w:rsid w:val="008713C4"/>
    <w:rsid w:val="00922C48"/>
    <w:rsid w:val="00A95E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8B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C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713C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8713C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8713C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8713C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8713C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8713C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8713C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8713C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_цифрагоризонт (SNOSKI)"/>
    <w:basedOn w:val="a"/>
    <w:uiPriority w:val="99"/>
    <w:rsid w:val="008713C4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8713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713C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2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7F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7FC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2023-10-09T09:52:00Z</dcterms:created>
  <dcterms:modified xsi:type="dcterms:W3CDTF">2023-10-09T10:41:00Z</dcterms:modified>
</cp:coreProperties>
</file>