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ADAD" w14:textId="499851B2" w:rsidR="009F01F4" w:rsidRPr="007D0ACB" w:rsidRDefault="009F01F4" w:rsidP="009F01F4">
      <w:pPr>
        <w:pStyle w:val="Ch68"/>
        <w:spacing w:before="510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Додаток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73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до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вимог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Єдиної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класифікації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неолімпійських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видів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(пункт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73)</w:t>
      </w:r>
    </w:p>
    <w:p w14:paraId="12689B58" w14:textId="3B48FDAC" w:rsidR="009F01F4" w:rsidRPr="009F01F4" w:rsidRDefault="009F01F4" w:rsidP="009F01F4">
      <w:pPr>
        <w:pStyle w:val="Ch67"/>
        <w:rPr>
          <w:w w:val="100"/>
          <w:sz w:val="28"/>
          <w:szCs w:val="28"/>
        </w:rPr>
      </w:pPr>
      <w:r w:rsidRPr="009F01F4">
        <w:rPr>
          <w:w w:val="100"/>
          <w:sz w:val="28"/>
          <w:szCs w:val="28"/>
        </w:rPr>
        <w:t>ПОЖЕЖНО-ПРИКЛАДНИЙ</w:t>
      </w:r>
      <w:r w:rsidR="00BC4946">
        <w:rPr>
          <w:w w:val="100"/>
          <w:sz w:val="28"/>
          <w:szCs w:val="28"/>
        </w:rPr>
        <w:t xml:space="preserve"> </w:t>
      </w:r>
      <w:r w:rsidRPr="009F01F4">
        <w:rPr>
          <w:w w:val="100"/>
          <w:sz w:val="28"/>
          <w:szCs w:val="28"/>
        </w:rPr>
        <w:t>СПОРТ</w:t>
      </w:r>
    </w:p>
    <w:p w14:paraId="521C3C1C" w14:textId="1CE16C5D" w:rsidR="009F01F4" w:rsidRPr="007D0ACB" w:rsidRDefault="009F01F4" w:rsidP="009F01F4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та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жінки</w:t>
      </w:r>
    </w:p>
    <w:p w14:paraId="203AE068" w14:textId="15EF1C2B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категорії:</w:t>
      </w:r>
    </w:p>
    <w:p w14:paraId="0DBFAE48" w14:textId="77777777" w:rsidR="009F01F4" w:rsidRPr="007D0ACB" w:rsidRDefault="009F01F4" w:rsidP="009F01F4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</w:t>
      </w:r>
    </w:p>
    <w:p w14:paraId="0D8DB1FD" w14:textId="54E81107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група: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12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14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0FF1E25F" w14:textId="28F196D5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старша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група: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15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16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4D861779" w14:textId="74378C58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17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18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2C3F694E" w14:textId="6C987243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молодь: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18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23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17B7A1D7" w14:textId="47C3417F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18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старші.</w:t>
      </w:r>
    </w:p>
    <w:p w14:paraId="7AC87A09" w14:textId="75622B12" w:rsidR="009F01F4" w:rsidRPr="007D0ACB" w:rsidRDefault="009F01F4" w:rsidP="009F01F4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програми: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відкритій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території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критих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приміщеннях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юніорок,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(жінки)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(жінки):</w:t>
      </w:r>
    </w:p>
    <w:p w14:paraId="77FEAFAA" w14:textId="795412ED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підіймання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другий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юніорок,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дорослих;</w:t>
      </w:r>
    </w:p>
    <w:p w14:paraId="00A60B77" w14:textId="212D5DD4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подолання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100-метрової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смуги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перешкодами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юніорок,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дорослих;</w:t>
      </w:r>
    </w:p>
    <w:p w14:paraId="7D128DB2" w14:textId="6DC9E4C4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двоборство</w:t>
      </w:r>
      <w:proofErr w:type="spellEnd"/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(підіймання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другий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подолання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100-метрової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смуги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перешкодами)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дорослих;</w:t>
      </w:r>
    </w:p>
    <w:p w14:paraId="4BD2F215" w14:textId="3A1E09A0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юніорок;</w:t>
      </w:r>
    </w:p>
    <w:p w14:paraId="769DDDC7" w14:textId="6ABC60AE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молоді;</w:t>
      </w:r>
    </w:p>
    <w:p w14:paraId="21520671" w14:textId="423D5B94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естафети;</w:t>
      </w:r>
    </w:p>
    <w:p w14:paraId="62CDED4C" w14:textId="5CC23325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дівчат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юніорок;</w:t>
      </w:r>
    </w:p>
    <w:p w14:paraId="11156B0F" w14:textId="5DE671BF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молоді;</w:t>
      </w:r>
    </w:p>
    <w:p w14:paraId="7DB8C7E2" w14:textId="2B2A65AF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розгортання.</w:t>
      </w:r>
    </w:p>
    <w:p w14:paraId="34D9141A" w14:textId="2FDDB71A" w:rsidR="009F01F4" w:rsidRPr="007D0ACB" w:rsidRDefault="009F01F4" w:rsidP="009F01F4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програми: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відкритій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території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критих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приміщеннях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(чоловіки),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(чоловіки):</w:t>
      </w:r>
    </w:p>
    <w:p w14:paraId="06E4EB9C" w14:textId="3DB090F6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підіймання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другий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групи;</w:t>
      </w:r>
    </w:p>
    <w:p w14:paraId="172F8210" w14:textId="646C0DDC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підіймання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третій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149D50BE" w14:textId="081FDF92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підіймання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четвертий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дорослих;</w:t>
      </w:r>
    </w:p>
    <w:p w14:paraId="722F53F3" w14:textId="2F365A1A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подолання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100-метрової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смуги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перешкодами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дорослих;</w:t>
      </w:r>
    </w:p>
    <w:p w14:paraId="1CB483B2" w14:textId="3E5E5E9A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двоборство</w:t>
      </w:r>
      <w:proofErr w:type="spellEnd"/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(підіймання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четвертий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подолання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100-метрової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смуги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перешкодами)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дорослих;</w:t>
      </w:r>
    </w:p>
    <w:p w14:paraId="542D053A" w14:textId="32899057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встановлення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підіймання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висувною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третій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дорослих;</w:t>
      </w:r>
    </w:p>
    <w:p w14:paraId="5E2E596F" w14:textId="128EDD1B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пожежна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3329EF96" w14:textId="2FF0B64A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молоді;</w:t>
      </w:r>
    </w:p>
    <w:p w14:paraId="6AD9156C" w14:textId="5420D5C0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естафети;</w:t>
      </w:r>
    </w:p>
    <w:p w14:paraId="2517B876" w14:textId="0F4FA472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1A0C53D2" w14:textId="0D9F908F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молоді;</w:t>
      </w:r>
    </w:p>
    <w:p w14:paraId="65F867AB" w14:textId="6BEA6975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вправа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розгортання.</w:t>
      </w:r>
    </w:p>
    <w:p w14:paraId="05ADF6CC" w14:textId="29CFFA6B" w:rsidR="009F01F4" w:rsidRPr="007D0ACB" w:rsidRDefault="009F01F4" w:rsidP="009F01F4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місце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одному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перерахованих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змагань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відповідно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таблиць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урахуванням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присвоєння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звань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lastRenderedPageBreak/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розрядів:</w:t>
      </w:r>
    </w:p>
    <w:p w14:paraId="7DE1A442" w14:textId="5539A26A" w:rsidR="009F01F4" w:rsidRPr="007D0ACB" w:rsidRDefault="009F01F4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спорту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України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міжнародного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класу</w:t>
      </w:r>
    </w:p>
    <w:p w14:paraId="54676200" w14:textId="77E38ACF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командній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підійманні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подоланні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100-метрової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смуги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перешкодами,</w:t>
      </w:r>
      <w:r w:rsidR="00BC4946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двоборстві</w:t>
      </w:r>
      <w:proofErr w:type="spellEnd"/>
      <w:r w:rsidRPr="007D0ACB">
        <w:rPr>
          <w:w w:val="100"/>
          <w:sz w:val="24"/>
          <w:szCs w:val="24"/>
        </w:rPr>
        <w:t>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бойовому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розгортанні;</w:t>
      </w:r>
    </w:p>
    <w:p w14:paraId="1D2774BE" w14:textId="3F23E830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Європи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командній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підійманні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подоланні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100-метрової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смуги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перешкодами,</w:t>
      </w:r>
      <w:r w:rsidR="00BC4946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двоборстві</w:t>
      </w:r>
      <w:proofErr w:type="spellEnd"/>
      <w:r w:rsidRPr="007D0ACB">
        <w:rPr>
          <w:w w:val="100"/>
          <w:sz w:val="24"/>
          <w:szCs w:val="24"/>
        </w:rPr>
        <w:t>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бойовому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розгортанні;</w:t>
      </w:r>
    </w:p>
    <w:p w14:paraId="0DB64F3B" w14:textId="15B77C48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Кубку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молоді,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пам’яті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пожежних-героїв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Чорнобиля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командній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підійманні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подоланні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100-метрової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смуги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перешкодами,</w:t>
      </w:r>
      <w:r w:rsidR="00BC4946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двоборстві</w:t>
      </w:r>
      <w:proofErr w:type="spellEnd"/>
      <w:r w:rsidRPr="007D0ACB">
        <w:rPr>
          <w:w w:val="100"/>
          <w:sz w:val="24"/>
          <w:szCs w:val="24"/>
        </w:rPr>
        <w:t>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бойовому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розгортанні.</w:t>
      </w:r>
    </w:p>
    <w:p w14:paraId="260A325F" w14:textId="0FDF07B7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Встановити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рекорд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Європи,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інших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змаганнях.</w:t>
      </w:r>
    </w:p>
    <w:p w14:paraId="703B393B" w14:textId="6381D740" w:rsidR="009F01F4" w:rsidRPr="007D0ACB" w:rsidRDefault="009F01F4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спорту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України</w:t>
      </w:r>
    </w:p>
    <w:p w14:paraId="2B0F7AA8" w14:textId="7939421A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командній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підійманні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подоланні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100-метрової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смуги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перешкодами,</w:t>
      </w:r>
      <w:r w:rsidR="00BC4946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двоборстві</w:t>
      </w:r>
      <w:proofErr w:type="spellEnd"/>
      <w:r w:rsidRPr="007D0ACB">
        <w:rPr>
          <w:w w:val="100"/>
          <w:sz w:val="24"/>
          <w:szCs w:val="24"/>
        </w:rPr>
        <w:t>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естафеті,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бойовому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розгортанні;</w:t>
      </w:r>
    </w:p>
    <w:p w14:paraId="0BE13A01" w14:textId="2531E6D4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або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командній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першості: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піді­ймання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штурмовою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драбиною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поверхи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навчальної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башти,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подоланні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100-метрової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смуги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перешкодами,</w:t>
      </w:r>
      <w:r w:rsidR="00BC4946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двоборстві</w:t>
      </w:r>
      <w:proofErr w:type="spellEnd"/>
      <w:r w:rsidRPr="007D0ACB">
        <w:rPr>
          <w:w w:val="100"/>
          <w:sz w:val="24"/>
          <w:szCs w:val="24"/>
        </w:rPr>
        <w:t>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пожежній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естафеті,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бойовому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розгортанні;</w:t>
      </w:r>
    </w:p>
    <w:p w14:paraId="5A7AE9F7" w14:textId="3B1B2A0A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386E8C03" w14:textId="5A4380C3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03FE1C6B" w14:textId="6CB4CDB7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Кубку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України.</w:t>
      </w:r>
    </w:p>
    <w:p w14:paraId="4694F9BB" w14:textId="5F308354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зазначений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Європи,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інших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Кубку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інших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змаганнях.</w:t>
      </w:r>
    </w:p>
    <w:p w14:paraId="5C3D5200" w14:textId="6DF177BA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Встановити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рекорд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змаганнях.</w:t>
      </w:r>
    </w:p>
    <w:p w14:paraId="377FA663" w14:textId="3975793B" w:rsidR="009F01F4" w:rsidRPr="007D0ACB" w:rsidRDefault="009F01F4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майстри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спорту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України</w:t>
      </w:r>
    </w:p>
    <w:p w14:paraId="371EFC62" w14:textId="414BDAF9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3–6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3AC4FBF7" w14:textId="5A0A95E6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2–6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Кубку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32030DB2" w14:textId="31B5FAEE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3A312CC6" w14:textId="14343722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першості.</w:t>
      </w:r>
    </w:p>
    <w:p w14:paraId="0B8F69DF" w14:textId="6F310078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зазначений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все­українських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Севастополя.</w:t>
      </w:r>
    </w:p>
    <w:p w14:paraId="17DD3D7F" w14:textId="04EBE3B1" w:rsidR="009F01F4" w:rsidRPr="007D0ACB" w:rsidRDefault="009F01F4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1D8CEE6E" w14:textId="0A22A4E0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4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42A3BBC4" w14:textId="4096CF9F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1E6724D3" w14:textId="3EC22F51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визначені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все­українських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Севастополя.</w:t>
      </w:r>
    </w:p>
    <w:p w14:paraId="75FC653A" w14:textId="5CD19326" w:rsidR="009F01F4" w:rsidRPr="007D0ACB" w:rsidRDefault="009F01F4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6EC45336" w14:textId="67B0C1FE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4–6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7CB9233E" w14:textId="78397406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першості.</w:t>
      </w:r>
    </w:p>
    <w:p w14:paraId="6589FFA0" w14:textId="6860DB6E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визначені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lastRenderedPageBreak/>
        <w:t>все­українських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Севастополя.</w:t>
      </w:r>
    </w:p>
    <w:p w14:paraId="7A2091EF" w14:textId="300BBA82" w:rsidR="009F01F4" w:rsidRPr="007D0ACB" w:rsidRDefault="009F01F4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4E8B84D8" w14:textId="5A2C045D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4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59743898" w14:textId="35F98C22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1–3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нижче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міського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рівня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першості.</w:t>
      </w:r>
    </w:p>
    <w:p w14:paraId="5AAC0F29" w14:textId="741E2DAF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визначені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все­українських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дорослих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юніорів.</w:t>
      </w:r>
    </w:p>
    <w:p w14:paraId="70183DD0" w14:textId="41E7C7F7" w:rsidR="00BC4946" w:rsidRDefault="00BC4946" w:rsidP="009F01F4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  <w:sectPr w:rsidR="00BC4946" w:rsidSect="005759A1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15CE7FF9" w14:textId="6F512334" w:rsidR="009F01F4" w:rsidRPr="007D0ACB" w:rsidRDefault="009F01F4" w:rsidP="009F01F4">
      <w:pPr>
        <w:pStyle w:val="Ch69"/>
        <w:spacing w:before="113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lastRenderedPageBreak/>
        <w:t>Кваліфікаційна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таблиця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845"/>
        <w:gridCol w:w="762"/>
        <w:gridCol w:w="1009"/>
        <w:gridCol w:w="820"/>
        <w:gridCol w:w="751"/>
        <w:gridCol w:w="846"/>
        <w:gridCol w:w="820"/>
        <w:gridCol w:w="751"/>
        <w:gridCol w:w="640"/>
        <w:gridCol w:w="814"/>
        <w:gridCol w:w="13"/>
        <w:gridCol w:w="807"/>
        <w:gridCol w:w="763"/>
        <w:gridCol w:w="640"/>
        <w:gridCol w:w="810"/>
        <w:gridCol w:w="820"/>
        <w:gridCol w:w="751"/>
        <w:gridCol w:w="640"/>
        <w:gridCol w:w="786"/>
      </w:tblGrid>
      <w:tr w:rsidR="009F01F4" w:rsidRPr="00BC4946" w14:paraId="1E81A54B" w14:textId="77777777" w:rsidTr="00BC4946">
        <w:trPr>
          <w:trHeight w:val="60"/>
        </w:trPr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103266" w14:textId="004F0FA8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Спортивні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дисципліни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(вправи)</w:t>
            </w:r>
          </w:p>
        </w:tc>
        <w:tc>
          <w:tcPr>
            <w:tcW w:w="8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6A3CB6" w14:textId="64EC4C8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Спортивне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звання</w:t>
            </w:r>
          </w:p>
        </w:tc>
        <w:tc>
          <w:tcPr>
            <w:tcW w:w="3593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A7DACD" w14:textId="46330FBD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Спортивний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розряд</w:t>
            </w:r>
          </w:p>
        </w:tc>
      </w:tr>
      <w:tr w:rsidR="009F01F4" w:rsidRPr="00BC4946" w14:paraId="0171292D" w14:textId="77777777" w:rsidTr="00BC4946">
        <w:trPr>
          <w:trHeight w:val="60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F846" w14:textId="77777777" w:rsidR="009F01F4" w:rsidRPr="00BC4946" w:rsidRDefault="009F01F4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84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780F4" w14:textId="404A16A1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майстер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спорту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України</w:t>
            </w:r>
          </w:p>
        </w:tc>
        <w:tc>
          <w:tcPr>
            <w:tcW w:w="7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9ADD4C" w14:textId="075D6D5C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кандидат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у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майстри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спорту</w:t>
            </w:r>
          </w:p>
        </w:tc>
        <w:tc>
          <w:tcPr>
            <w:tcW w:w="9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28591E" w14:textId="77D8E0E9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перший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розряд</w:t>
            </w:r>
          </w:p>
        </w:tc>
        <w:tc>
          <w:tcPr>
            <w:tcW w:w="9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FA9B0" w14:textId="706EE7C4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другий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розряд</w:t>
            </w:r>
          </w:p>
        </w:tc>
        <w:tc>
          <w:tcPr>
            <w:tcW w:w="9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4DC451" w14:textId="3FA75E1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третій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розряд</w:t>
            </w:r>
          </w:p>
        </w:tc>
      </w:tr>
      <w:tr w:rsidR="009F01F4" w:rsidRPr="00BC4946" w14:paraId="080D899A" w14:textId="77777777" w:rsidTr="00BC4946">
        <w:trPr>
          <w:trHeight w:val="60"/>
        </w:trPr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5D57" w14:textId="77777777" w:rsidR="009F01F4" w:rsidRPr="00BC4946" w:rsidRDefault="009F01F4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191AC314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Чоловіки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BA87A5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Юніори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38F29351" w14:textId="6146D85D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Жінки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br/>
              <w:t>та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юніорки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0A641D" w14:textId="77777777" w:rsidR="009F01F4" w:rsidRPr="00BC4946" w:rsidRDefault="009F01F4" w:rsidP="009F01F4">
            <w:pPr>
              <w:pStyle w:val="TableshapkaTABL"/>
              <w:tabs>
                <w:tab w:val="clear" w:pos="6350"/>
                <w:tab w:val="right" w:pos="456"/>
              </w:tabs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Чоловіки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F96A3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Юніори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4532A67C" w14:textId="723F33D5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Жінки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та</w:t>
            </w:r>
            <w:r w:rsidR="00BC4946" w:rsidRPr="00BC4946">
              <w:rPr>
                <w:w w:val="100"/>
                <w:sz w:val="18"/>
                <w:szCs w:val="18"/>
              </w:rPr>
              <w:t xml:space="preserve"> </w:t>
            </w:r>
            <w:r w:rsidRPr="00BC4946">
              <w:rPr>
                <w:w w:val="100"/>
                <w:sz w:val="18"/>
                <w:szCs w:val="18"/>
              </w:rPr>
              <w:t>юніорки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29B086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Чоловіки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5D77A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Юніори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83225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Жінки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89293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Юніорки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C0923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Чоловіки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767BF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Юніори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F3D0AB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Жінки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991880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Юніорки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4D9AF3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Чоловіки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E3BD1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Юніори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8964BE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Жінки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14EAA01F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Юніорки</w:t>
            </w:r>
          </w:p>
        </w:tc>
      </w:tr>
      <w:tr w:rsidR="009F01F4" w:rsidRPr="00BC4946" w14:paraId="19C813BA" w14:textId="77777777" w:rsidTr="00BC4946">
        <w:trPr>
          <w:trHeight w:val="6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647F3D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4C71F3AB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9DBCEA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20653606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4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655ED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AB4574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4794639C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7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E23CD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8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7037ED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9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1E71BD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E3634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11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23ADE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12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48FF2F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13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72922E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14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EC76E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157CD5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16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2E839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39B77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45" w:type="dxa"/>
              <w:bottom w:w="57" w:type="dxa"/>
              <w:right w:w="45" w:type="dxa"/>
            </w:tcMar>
            <w:vAlign w:val="center"/>
          </w:tcPr>
          <w:p w14:paraId="231FE605" w14:textId="77777777" w:rsidR="009F01F4" w:rsidRPr="00BC4946" w:rsidRDefault="009F01F4" w:rsidP="00993D15">
            <w:pPr>
              <w:pStyle w:val="TableshapkaTABL"/>
              <w:rPr>
                <w:w w:val="100"/>
                <w:sz w:val="18"/>
                <w:szCs w:val="18"/>
              </w:rPr>
            </w:pPr>
            <w:r w:rsidRPr="00BC4946">
              <w:rPr>
                <w:w w:val="100"/>
                <w:sz w:val="18"/>
                <w:szCs w:val="18"/>
              </w:rPr>
              <w:t>19</w:t>
            </w:r>
          </w:p>
        </w:tc>
      </w:tr>
      <w:tr w:rsidR="009F01F4" w:rsidRPr="00BC4946" w14:paraId="1D0400DF" w14:textId="77777777" w:rsidTr="00BC4946">
        <w:trPr>
          <w:trHeight w:val="6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98C1B" w14:textId="60330E8B" w:rsidR="009F01F4" w:rsidRPr="00BC4946" w:rsidRDefault="009F01F4" w:rsidP="00993D15">
            <w:pPr>
              <w:pStyle w:val="TableTABL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Підіймання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штурмовою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драбиною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на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четвертий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поверх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навчальної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башти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0B0DE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14,25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DEBF2" w14:textId="2A9C6D50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917EB3" w14:textId="644A04DC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B6866D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15,50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4FBE90" w14:textId="2983DD61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4E98A3" w14:textId="5A29EFA7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2AEDB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16,20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AFB53" w14:textId="29E9A3BC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86AFB" w14:textId="101E767D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CF222" w14:textId="4FDF5EAA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A1B8BF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18,00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3972A4" w14:textId="697930A1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FF610" w14:textId="12DDE945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FA0A6" w14:textId="5A993507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82DC2B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452BA0" w14:textId="4BE247CE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A74FFA" w14:textId="11ACE9B3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3DBCC" w14:textId="34B21659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</w:tr>
      <w:tr w:rsidR="009F01F4" w:rsidRPr="00BC4946" w14:paraId="607962CA" w14:textId="77777777" w:rsidTr="00BC4946">
        <w:trPr>
          <w:trHeight w:val="6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223BC" w14:textId="365DAEFB" w:rsidR="009F01F4" w:rsidRPr="00BC4946" w:rsidRDefault="009F01F4" w:rsidP="00993D15">
            <w:pPr>
              <w:pStyle w:val="TableTABL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Підіймання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штурмовою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драбиною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на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третій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поверх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навчальної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башти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(юніори)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1AA08" w14:textId="1A8322C3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4BA5D" w14:textId="34ACFD98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E6A3D" w14:textId="1590BDFD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E6194" w14:textId="4D11149A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2462E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11,70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0B1D45" w14:textId="575634E5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6E8947" w14:textId="02938A51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53EE2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12,30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9A58FD" w14:textId="0DF16DBB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54C989" w14:textId="080090D6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C46EA0" w14:textId="436BE198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D4D282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13,30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C8BA9" w14:textId="34F50461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A6A259" w14:textId="77B5BB32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EDC8A" w14:textId="28111724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F7A6B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13,80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181E15" w14:textId="60625573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6E2D8" w14:textId="1FA1207E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</w:tr>
      <w:tr w:rsidR="009F01F4" w:rsidRPr="00BC4946" w14:paraId="4F119778" w14:textId="77777777" w:rsidTr="00BC4946">
        <w:trPr>
          <w:trHeight w:val="6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CFD5EC" w14:textId="58BDEBD3" w:rsidR="009F01F4" w:rsidRPr="00BC4946" w:rsidRDefault="009F01F4" w:rsidP="00993D15">
            <w:pPr>
              <w:pStyle w:val="TableTABL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Підіймання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штурмовою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драбиною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на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другий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поверх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навчальної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башти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E7FD8" w14:textId="513CB97F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B7BC0" w14:textId="576C0F9A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175F60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7,65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2AB8E" w14:textId="682B725F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C63F1" w14:textId="66B214E3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2EA0C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7,95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198B81" w14:textId="7B68C54D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098FBB" w14:textId="4E955CE5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DBD7CC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8,25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25F16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8,25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36AEBF" w14:textId="16A46C83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ADAD5" w14:textId="05741A7C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A0A8D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8,75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438FBA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8,75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D9781" w14:textId="7E7484C3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DA0DE6" w14:textId="0A857CD5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5408D3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9,50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33914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9,50</w:t>
            </w:r>
          </w:p>
        </w:tc>
      </w:tr>
      <w:tr w:rsidR="009F01F4" w:rsidRPr="00BC4946" w14:paraId="5B8A33AE" w14:textId="77777777" w:rsidTr="00BC4946">
        <w:trPr>
          <w:trHeight w:val="6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ECC350" w14:textId="66FA3703" w:rsidR="009F01F4" w:rsidRPr="00BC4946" w:rsidRDefault="009F01F4" w:rsidP="00993D15">
            <w:pPr>
              <w:pStyle w:val="TableTABL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Подолання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100-метрової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смуги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перешкодами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0DC368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16,45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0E43A0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16,45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45189B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17,00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CDD717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17,40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14C99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17,40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448BF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17,50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87A5F3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19,00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61798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20,00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40486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18,50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5E6E82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18,50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2454C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946CF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21,00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4E30A4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19,50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ACDB52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19,50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66A72B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20,50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27CFF3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23,00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616103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21,00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D391B8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21,00</w:t>
            </w:r>
          </w:p>
        </w:tc>
      </w:tr>
      <w:tr w:rsidR="009F01F4" w:rsidRPr="00BC4946" w14:paraId="3830EAEF" w14:textId="77777777" w:rsidTr="00BC4946">
        <w:trPr>
          <w:trHeight w:val="6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D9385" w14:textId="77777777" w:rsidR="009F01F4" w:rsidRPr="00BC4946" w:rsidRDefault="009F01F4" w:rsidP="00993D15">
            <w:pPr>
              <w:pStyle w:val="TableTABL"/>
              <w:rPr>
                <w:spacing w:val="0"/>
                <w:sz w:val="18"/>
                <w:szCs w:val="18"/>
              </w:rPr>
            </w:pPr>
            <w:proofErr w:type="spellStart"/>
            <w:r w:rsidRPr="00BC4946">
              <w:rPr>
                <w:spacing w:val="0"/>
                <w:sz w:val="18"/>
                <w:szCs w:val="18"/>
              </w:rPr>
              <w:t>Двоборство</w:t>
            </w:r>
            <w:proofErr w:type="spellEnd"/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13214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31,20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2AFE29" w14:textId="6B0C5DEE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53D04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25,40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E29F4B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33,40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05B5C0" w14:textId="4296D34D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1A2E64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25,90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72692E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33,50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9D2B0" w14:textId="1E37DE67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44AFB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26,75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D5CFF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26,75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757462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38,00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FEB3F5" w14:textId="414170CC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4AAE78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27,10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42415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27,10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92873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40,40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1900D" w14:textId="0682BB1E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103F7A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30,50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6015CC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30,50</w:t>
            </w:r>
          </w:p>
        </w:tc>
      </w:tr>
      <w:tr w:rsidR="009F01F4" w:rsidRPr="00BC4946" w14:paraId="49F9A242" w14:textId="77777777" w:rsidTr="00BC4946">
        <w:trPr>
          <w:trHeight w:val="6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B192AA" w14:textId="151C9808" w:rsidR="009F01F4" w:rsidRPr="00BC4946" w:rsidRDefault="009F01F4" w:rsidP="00993D15">
            <w:pPr>
              <w:pStyle w:val="TableTABL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Встановлення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та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підіймання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висувною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драбиною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на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третій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поверх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навчальної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башти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54544F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13,00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3184A" w14:textId="25DE7601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37B490" w14:textId="5A749DAA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16D574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14,00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076E27" w14:textId="695005F3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198BB0" w14:textId="4DEF6AE7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0AE49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16,60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B0E11" w14:textId="0E8DC1D1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7A36D" w14:textId="17B58EAD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25732C" w14:textId="512C32D1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05260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18,00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4FC39" w14:textId="36B029C9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CFE42" w14:textId="6E632749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E304DE" w14:textId="74625087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3E78C9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20,00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CA371" w14:textId="0851627C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06F985" w14:textId="580EA217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9F4A7F" w14:textId="2984A7AB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</w:tr>
      <w:tr w:rsidR="009F01F4" w:rsidRPr="00BC4946" w14:paraId="00F55999" w14:textId="77777777" w:rsidTr="00BC4946">
        <w:trPr>
          <w:trHeight w:val="60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299B1" w14:textId="356FBBE3" w:rsidR="009F01F4" w:rsidRPr="00BC4946" w:rsidRDefault="009F01F4" w:rsidP="00993D15">
            <w:pPr>
              <w:pStyle w:val="TableTABL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Пожежна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естафета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(чоловіки,</w:t>
            </w:r>
            <w:r w:rsidR="00BC4946" w:rsidRPr="00BC4946">
              <w:rPr>
                <w:spacing w:val="0"/>
                <w:sz w:val="18"/>
                <w:szCs w:val="18"/>
              </w:rPr>
              <w:t xml:space="preserve"> </w:t>
            </w:r>
            <w:r w:rsidRPr="00BC4946">
              <w:rPr>
                <w:spacing w:val="0"/>
                <w:sz w:val="18"/>
                <w:szCs w:val="18"/>
              </w:rPr>
              <w:t>жінки)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5EDB5E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57,00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12643D" w14:textId="4AB43B2B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C4FC0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65,00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C5F8E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59,00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DA8628" w14:textId="08152C68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596F85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67,00</w:t>
            </w:r>
          </w:p>
        </w:tc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1803A1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60,80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501ED1" w14:textId="780C2717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AFDE8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69,00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BA025" w14:textId="33159771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2B96D1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62,00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58EA4" w14:textId="12C3BA2C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E04B0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71,00</w:t>
            </w:r>
          </w:p>
        </w:tc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86CF59" w14:textId="50DFE26D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CD4307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64,00</w:t>
            </w:r>
          </w:p>
        </w:tc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13824" w14:textId="31CCD9EE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237ECA" w14:textId="77777777" w:rsidR="009F01F4" w:rsidRPr="00BC4946" w:rsidRDefault="009F01F4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73,00</w:t>
            </w:r>
          </w:p>
        </w:tc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C3F0B0" w14:textId="6959534D" w:rsidR="009F01F4" w:rsidRPr="00BC4946" w:rsidRDefault="00BC4946" w:rsidP="00993D15">
            <w:pPr>
              <w:pStyle w:val="TableTABL"/>
              <w:jc w:val="center"/>
              <w:rPr>
                <w:spacing w:val="0"/>
                <w:sz w:val="18"/>
                <w:szCs w:val="18"/>
              </w:rPr>
            </w:pPr>
            <w:r w:rsidRPr="00BC4946">
              <w:rPr>
                <w:spacing w:val="0"/>
                <w:sz w:val="18"/>
                <w:szCs w:val="18"/>
              </w:rPr>
              <w:t>-</w:t>
            </w:r>
          </w:p>
        </w:tc>
      </w:tr>
    </w:tbl>
    <w:p w14:paraId="5F7AE4E6" w14:textId="77777777" w:rsidR="009F01F4" w:rsidRPr="007D0ACB" w:rsidRDefault="009F01F4" w:rsidP="009F01F4">
      <w:pPr>
        <w:pStyle w:val="Ch64"/>
        <w:rPr>
          <w:w w:val="100"/>
          <w:sz w:val="24"/>
          <w:szCs w:val="24"/>
        </w:rPr>
      </w:pPr>
    </w:p>
    <w:p w14:paraId="38BABD4C" w14:textId="6EFCEBD7" w:rsidR="00BC4946" w:rsidRDefault="00BC4946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sectPr w:rsidR="00BC4946" w:rsidSect="00BC4946">
          <w:pgSz w:w="16838" w:h="11906" w:orient="landscape" w:code="9"/>
          <w:pgMar w:top="709" w:right="284" w:bottom="851" w:left="709" w:header="709" w:footer="709" w:gutter="0"/>
          <w:cols w:space="708"/>
          <w:docGrid w:linePitch="360"/>
        </w:sectPr>
      </w:pPr>
    </w:p>
    <w:p w14:paraId="08AC2CBE" w14:textId="73EF2711" w:rsidR="009F01F4" w:rsidRPr="007D0ACB" w:rsidRDefault="009F01F4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lastRenderedPageBreak/>
        <w:t>Перший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юнацький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503D2427" w14:textId="2C9B2BC4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(старша,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групи)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54A0CFAC" w14:textId="6308225D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(старша,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групи)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першості.</w:t>
      </w:r>
    </w:p>
    <w:p w14:paraId="384BDBB7" w14:textId="26C6E5E8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зазначений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юнаків.</w:t>
      </w:r>
    </w:p>
    <w:p w14:paraId="5138DA57" w14:textId="4DBE0B3E" w:rsidR="009F01F4" w:rsidRPr="007D0ACB" w:rsidRDefault="009F01F4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юнацький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0D1D13CD" w14:textId="0EC23C55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4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(старша,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групи)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особистій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першості;</w:t>
      </w:r>
    </w:p>
    <w:p w14:paraId="2F8D4AEF" w14:textId="7E5197DC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4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(старша,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групи).</w:t>
      </w:r>
    </w:p>
    <w:p w14:paraId="5A8073C9" w14:textId="7B68E824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зазначений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юнаків.</w:t>
      </w:r>
    </w:p>
    <w:p w14:paraId="0CE6D25F" w14:textId="4514B32D" w:rsidR="009F01F4" w:rsidRPr="007D0ACB" w:rsidRDefault="009F01F4" w:rsidP="009F01F4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юнацький</w:t>
      </w:r>
      <w:r w:rsidR="00BC4946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0E212CA7" w14:textId="615E8186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районів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(старша,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групи).</w:t>
      </w:r>
    </w:p>
    <w:p w14:paraId="29BAC79B" w14:textId="1D81551D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Виконати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визначені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районів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юнаків.</w:t>
      </w:r>
    </w:p>
    <w:p w14:paraId="7D883CFA" w14:textId="44ABF7FF" w:rsidR="009F01F4" w:rsidRPr="007D0ACB" w:rsidRDefault="009F01F4" w:rsidP="009F01F4">
      <w:pPr>
        <w:pStyle w:val="Ch69"/>
        <w:spacing w:before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Кваліфікаційна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таблиця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2</w:t>
      </w:r>
    </w:p>
    <w:tbl>
      <w:tblPr>
        <w:tblW w:w="10362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8"/>
        <w:gridCol w:w="708"/>
        <w:gridCol w:w="707"/>
        <w:gridCol w:w="709"/>
        <w:gridCol w:w="636"/>
        <w:gridCol w:w="851"/>
        <w:gridCol w:w="710"/>
        <w:gridCol w:w="851"/>
        <w:gridCol w:w="782"/>
        <w:gridCol w:w="639"/>
        <w:gridCol w:w="708"/>
        <w:gridCol w:w="709"/>
        <w:gridCol w:w="711"/>
        <w:gridCol w:w="13"/>
      </w:tblGrid>
      <w:tr w:rsidR="009F01F4" w:rsidRPr="00B212B1" w14:paraId="2895AAB3" w14:textId="77777777" w:rsidTr="009F01F4">
        <w:trPr>
          <w:trHeight w:val="60"/>
        </w:trPr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E984172" w14:textId="0EC42B0D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дисципліни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(вправи)</w:t>
            </w:r>
          </w:p>
        </w:tc>
        <w:tc>
          <w:tcPr>
            <w:tcW w:w="8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213B1B7" w14:textId="1D901E89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Спортивний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розряд</w:t>
            </w:r>
          </w:p>
        </w:tc>
      </w:tr>
      <w:tr w:rsidR="009F01F4" w:rsidRPr="00B212B1" w14:paraId="78631ABA" w14:textId="77777777" w:rsidTr="005759A1">
        <w:trPr>
          <w:gridAfter w:val="1"/>
          <w:wAfter w:w="13" w:type="dxa"/>
          <w:trHeight w:val="60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5A1D" w14:textId="77777777" w:rsidR="009F01F4" w:rsidRPr="00B212B1" w:rsidRDefault="009F01F4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B07D026" w14:textId="67C46B2E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перший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юнацький</w:t>
            </w:r>
          </w:p>
        </w:tc>
        <w:tc>
          <w:tcPr>
            <w:tcW w:w="3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5C8EB77" w14:textId="337EFBF4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другий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юнацький</w:t>
            </w:r>
          </w:p>
        </w:tc>
        <w:tc>
          <w:tcPr>
            <w:tcW w:w="2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7FE0DC5" w14:textId="41B1B94F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третій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юнацький</w:t>
            </w:r>
          </w:p>
        </w:tc>
      </w:tr>
      <w:tr w:rsidR="009F01F4" w:rsidRPr="00B212B1" w14:paraId="7D7315BE" w14:textId="77777777" w:rsidTr="005759A1">
        <w:trPr>
          <w:gridAfter w:val="1"/>
          <w:wAfter w:w="13" w:type="dxa"/>
          <w:trHeight w:val="1727"/>
        </w:trPr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3B73" w14:textId="77777777" w:rsidR="009F01F4" w:rsidRPr="00B212B1" w:rsidRDefault="009F01F4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1CC65138" w14:textId="6A31B7F5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Юнаки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(старша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7F268BC9" w14:textId="64481916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Дівчата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(старша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04CD91F0" w14:textId="0C6E0EB9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Юнаки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(молодша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5D6457A9" w14:textId="078AA29C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Дівчата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(молодша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6D83E66D" w14:textId="48AFA54B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Юнаки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(старша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782BE359" w14:textId="4C8F42FF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Дівчата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(старша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46BDC1FF" w14:textId="20A92CF2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Юнаки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(молодша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78C8266E" w14:textId="402C6983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Дівчата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(молодша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31773F26" w14:textId="183245F9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Юнаки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(старша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46BE71F1" w14:textId="7CC3EC86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Дівчата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(старша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1325FBED" w14:textId="65FDA128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Юнаки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(молодша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14:paraId="333E709D" w14:textId="681A1674" w:rsidR="009F01F4" w:rsidRPr="00B212B1" w:rsidRDefault="009F01F4" w:rsidP="00993D15">
            <w:pPr>
              <w:pStyle w:val="TableshapkaTABL"/>
              <w:jc w:val="left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Дівчата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br/>
              <w:t>(молодша</w:t>
            </w:r>
            <w:r w:rsidR="00BC4946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група)</w:t>
            </w:r>
          </w:p>
        </w:tc>
      </w:tr>
      <w:tr w:rsidR="009F01F4" w:rsidRPr="00B212B1" w14:paraId="0CEE1A83" w14:textId="77777777" w:rsidTr="005759A1">
        <w:trPr>
          <w:gridAfter w:val="1"/>
          <w:wAfter w:w="13" w:type="dxa"/>
          <w:trHeight w:val="6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43160AA4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FA30FB8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D9ECD06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002C4E74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ECA6194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750E2F66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3C3D52F7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7A4B1C3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4444C20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6B2929A2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252F2D08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DDF4514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14:paraId="1969DA73" w14:textId="77777777" w:rsidR="009F01F4" w:rsidRPr="00B212B1" w:rsidRDefault="009F01F4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13</w:t>
            </w:r>
          </w:p>
        </w:tc>
      </w:tr>
      <w:tr w:rsidR="009F01F4" w:rsidRPr="00B212B1" w14:paraId="7F926C07" w14:textId="77777777" w:rsidTr="005759A1">
        <w:trPr>
          <w:gridAfter w:val="1"/>
          <w:wAfter w:w="13" w:type="dxa"/>
          <w:trHeight w:val="6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7BD7ED" w14:textId="392409A0" w:rsidR="009F01F4" w:rsidRPr="00B212B1" w:rsidRDefault="009F01F4" w:rsidP="00993D1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Підіймання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штурмовою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драбиною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br/>
              <w:t>на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2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поверх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навчальної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башти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B176BC0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8,70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C8D779E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A32E48F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7,80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D76F4AD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7956990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9FF958C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D190CB3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8,80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5091E26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9D65997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F37E220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DEAD185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3474CABC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10,80</w:t>
            </w:r>
          </w:p>
        </w:tc>
      </w:tr>
      <w:tr w:rsidR="009F01F4" w:rsidRPr="00B212B1" w14:paraId="5BFB7DE9" w14:textId="77777777" w:rsidTr="005759A1">
        <w:trPr>
          <w:gridAfter w:val="1"/>
          <w:wAfter w:w="13" w:type="dxa"/>
          <w:trHeight w:val="60"/>
        </w:trPr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F4751AA" w14:textId="3CC7C8D3" w:rsidR="009F01F4" w:rsidRPr="00B212B1" w:rsidRDefault="009F01F4" w:rsidP="00993D1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Подолання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100-метрової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смуги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з</w:t>
            </w:r>
            <w:r w:rsidR="00BC4946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перешкодами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E14A9D1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18,40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9C3A691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41D9FB3E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19,00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628848F2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1635A6F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19,50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B912B16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0B2EF83C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20,10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3F5D869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22,30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297BF9FB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20,50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1431D0C0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22,20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562222ED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21,30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14:paraId="76A2BB61" w14:textId="77777777" w:rsidR="009F01F4" w:rsidRPr="00B212B1" w:rsidRDefault="009F01F4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23,00</w:t>
            </w:r>
          </w:p>
        </w:tc>
      </w:tr>
    </w:tbl>
    <w:p w14:paraId="3994BC9E" w14:textId="238AC0AD" w:rsidR="009F01F4" w:rsidRPr="007D0ACB" w:rsidRDefault="009F01F4" w:rsidP="009F01F4">
      <w:pPr>
        <w:pStyle w:val="Ch69"/>
        <w:spacing w:before="57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виконання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спортивних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звань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та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спортивних</w:t>
      </w:r>
      <w:r w:rsidR="00BC4946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розрядів:</w:t>
      </w:r>
    </w:p>
    <w:p w14:paraId="1A14BC9D" w14:textId="27238AF0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міжнародного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класу»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України»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присвоюються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реєстрації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(фіксації)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результатів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використанням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автоматичного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електронного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хронометражу.</w:t>
      </w:r>
    </w:p>
    <w:p w14:paraId="289483E4" w14:textId="6CB33188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міжнародного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класу»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присвоюється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участі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восьми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країн.</w:t>
      </w:r>
    </w:p>
    <w:p w14:paraId="649485C9" w14:textId="4289DC5F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звання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України»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присвоюється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участі:</w:t>
      </w:r>
    </w:p>
    <w:p w14:paraId="30DD668F" w14:textId="2D72620C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восьми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країн;</w:t>
      </w:r>
    </w:p>
    <w:p w14:paraId="38B43D10" w14:textId="557EA993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чоловіків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(команд)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15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включаючи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Київ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Севастополь;</w:t>
      </w:r>
    </w:p>
    <w:p w14:paraId="759762BB" w14:textId="61F48C67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жінок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спортсменок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(команд)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восьми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включаючи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Київ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Севастополь.</w:t>
      </w:r>
    </w:p>
    <w:p w14:paraId="4BB38A8E" w14:textId="7153ACD3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Спортивні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розряди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«Кандидат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майстри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України»,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перший,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другий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третій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розряди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lastRenderedPageBreak/>
        <w:t>присвоюється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участі:</w:t>
      </w:r>
    </w:p>
    <w:p w14:paraId="41D755B5" w14:textId="12880482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чоловіків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50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спортсменів,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обласному,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міському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рівні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40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спортсменів;</w:t>
      </w:r>
    </w:p>
    <w:p w14:paraId="7CFFDEB6" w14:textId="340EFB29" w:rsidR="009F01F4" w:rsidRPr="007D0ACB" w:rsidRDefault="009F01F4" w:rsidP="009F01F4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жінок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20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спортсменок,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обласному,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міському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рівні</w:t>
      </w:r>
      <w:r w:rsidR="00BC4946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не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15</w:t>
      </w:r>
      <w:r w:rsidR="00BC4946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спортсменок.</w:t>
      </w:r>
    </w:p>
    <w:p w14:paraId="77DF04A8" w14:textId="77777777" w:rsidR="00F12C76" w:rsidRDefault="00F12C76" w:rsidP="006C0B77">
      <w:pPr>
        <w:spacing w:after="0"/>
        <w:ind w:firstLine="709"/>
        <w:jc w:val="both"/>
      </w:pPr>
    </w:p>
    <w:sectPr w:rsidR="00F12C76" w:rsidSect="005759A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A17F" w14:textId="77777777" w:rsidR="00BB7FC2" w:rsidRDefault="00BB7FC2" w:rsidP="004565EA">
      <w:pPr>
        <w:spacing w:after="0" w:line="240" w:lineRule="auto"/>
      </w:pPr>
      <w:r>
        <w:separator/>
      </w:r>
    </w:p>
  </w:endnote>
  <w:endnote w:type="continuationSeparator" w:id="0">
    <w:p w14:paraId="47965169" w14:textId="77777777" w:rsidR="00BB7FC2" w:rsidRDefault="00BB7FC2" w:rsidP="00456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D5812" w14:textId="77777777" w:rsidR="00BB7FC2" w:rsidRDefault="00BB7FC2" w:rsidP="004565EA">
      <w:pPr>
        <w:spacing w:after="0" w:line="240" w:lineRule="auto"/>
      </w:pPr>
      <w:r>
        <w:separator/>
      </w:r>
    </w:p>
  </w:footnote>
  <w:footnote w:type="continuationSeparator" w:id="0">
    <w:p w14:paraId="5B7BC709" w14:textId="77777777" w:rsidR="00BB7FC2" w:rsidRDefault="00BB7FC2" w:rsidP="00456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F4"/>
    <w:rsid w:val="003451D8"/>
    <w:rsid w:val="004565EA"/>
    <w:rsid w:val="005759A1"/>
    <w:rsid w:val="006C0B77"/>
    <w:rsid w:val="008242FF"/>
    <w:rsid w:val="00870751"/>
    <w:rsid w:val="00922C48"/>
    <w:rsid w:val="009F01F4"/>
    <w:rsid w:val="00B915B7"/>
    <w:rsid w:val="00BB7FC2"/>
    <w:rsid w:val="00BC494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D98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1F4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9F01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9F01F4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9F01F4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9F01F4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9F01F4"/>
  </w:style>
  <w:style w:type="paragraph" w:customStyle="1" w:styleId="a7">
    <w:name w:val="Организация (Общие:Базовые)"/>
    <w:basedOn w:val="a3"/>
    <w:uiPriority w:val="99"/>
    <w:rsid w:val="009F01F4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9F01F4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9F01F4"/>
  </w:style>
  <w:style w:type="paragraph" w:customStyle="1" w:styleId="a9">
    <w:name w:val="Тип акта (Общие:Базовые)"/>
    <w:basedOn w:val="a3"/>
    <w:uiPriority w:val="99"/>
    <w:rsid w:val="009F01F4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9F01F4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9F01F4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9F01F4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9F01F4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9F01F4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9F01F4"/>
  </w:style>
  <w:style w:type="paragraph" w:customStyle="1" w:styleId="n7777">
    <w:name w:val="n7777 Название акта (Общие:Базовые)"/>
    <w:basedOn w:val="a3"/>
    <w:uiPriority w:val="99"/>
    <w:rsid w:val="009F01F4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9F01F4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9F01F4"/>
  </w:style>
  <w:style w:type="paragraph" w:customStyle="1" w:styleId="n7777Ch2">
    <w:name w:val="n7777 Название акта (Ch_2 Президент)"/>
    <w:basedOn w:val="n7777Ch1"/>
    <w:next w:val="Ch2"/>
    <w:uiPriority w:val="99"/>
    <w:rsid w:val="009F01F4"/>
  </w:style>
  <w:style w:type="paragraph" w:customStyle="1" w:styleId="n7777Ch3">
    <w:name w:val="n7777 Название акта (Ch_3 Кабмін)"/>
    <w:basedOn w:val="n7777Ch2"/>
    <w:next w:val="Ch3"/>
    <w:uiPriority w:val="99"/>
    <w:rsid w:val="009F01F4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9F01F4"/>
  </w:style>
  <w:style w:type="paragraph" w:customStyle="1" w:styleId="n7777Ch5">
    <w:name w:val="n7777 Название акта (Ch_5 Нацбанк)"/>
    <w:basedOn w:val="n7777Ch4"/>
    <w:next w:val="Ch5"/>
    <w:uiPriority w:val="99"/>
    <w:rsid w:val="009F01F4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9F01F4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9F01F4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9F01F4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9F01F4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9F01F4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9F01F4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9F01F4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9F01F4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9F01F4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9F01F4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9F01F4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9F01F4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9F01F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9F01F4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9F01F4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9F01F4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9F01F4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9F01F4"/>
    <w:pPr>
      <w:spacing w:before="283"/>
    </w:pPr>
  </w:style>
  <w:style w:type="paragraph" w:customStyle="1" w:styleId="af8">
    <w:name w:val="Додаток № (Общие)"/>
    <w:basedOn w:val="af4"/>
    <w:uiPriority w:val="99"/>
    <w:rsid w:val="009F01F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9F01F4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9F01F4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9F01F4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9F01F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9F01F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9F01F4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9F01F4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9F01F4"/>
  </w:style>
  <w:style w:type="paragraph" w:customStyle="1" w:styleId="Ch2">
    <w:name w:val="Преамбула (Ch_2 Президент)"/>
    <w:basedOn w:val="af0"/>
    <w:next w:val="a3"/>
    <w:uiPriority w:val="99"/>
    <w:rsid w:val="009F01F4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9F01F4"/>
  </w:style>
  <w:style w:type="paragraph" w:customStyle="1" w:styleId="Ch4">
    <w:name w:val="Преамбула (Ch_4 Конституційний Суд)"/>
    <w:basedOn w:val="af0"/>
    <w:next w:val="a3"/>
    <w:uiPriority w:val="99"/>
    <w:rsid w:val="009F01F4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9F01F4"/>
  </w:style>
  <w:style w:type="paragraph" w:customStyle="1" w:styleId="af9">
    <w:name w:val="подпись: место"/>
    <w:aliases w:val="дата,№ (Общие:Базовые)"/>
    <w:basedOn w:val="a4"/>
    <w:uiPriority w:val="99"/>
    <w:rsid w:val="009F01F4"/>
  </w:style>
  <w:style w:type="paragraph" w:customStyle="1" w:styleId="2">
    <w:name w:val="подпись: место2"/>
    <w:aliases w:val="дата2,№ (Общие)"/>
    <w:basedOn w:val="af9"/>
    <w:uiPriority w:val="99"/>
    <w:rsid w:val="009F01F4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9F01F4"/>
  </w:style>
  <w:style w:type="paragraph" w:customStyle="1" w:styleId="afa">
    <w:name w:val="Раздел (Общие:Базовые)"/>
    <w:basedOn w:val="a3"/>
    <w:uiPriority w:val="99"/>
    <w:rsid w:val="009F01F4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9F01F4"/>
  </w:style>
  <w:style w:type="paragraph" w:customStyle="1" w:styleId="afb">
    <w:name w:val="Глава (Общие:Базовые)"/>
    <w:basedOn w:val="a3"/>
    <w:uiPriority w:val="99"/>
    <w:rsid w:val="009F01F4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9F01F4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9F01F4"/>
  </w:style>
  <w:style w:type="paragraph" w:customStyle="1" w:styleId="afd">
    <w:name w:val="Стаття (Общие:Базовые)"/>
    <w:basedOn w:val="a4"/>
    <w:uiPriority w:val="99"/>
    <w:rsid w:val="009F01F4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9F01F4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9F01F4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9F01F4"/>
    <w:pPr>
      <w:tabs>
        <w:tab w:val="clear" w:pos="11514"/>
      </w:tabs>
    </w:pPr>
  </w:style>
  <w:style w:type="character" w:customStyle="1" w:styleId="Bold">
    <w:name w:val="Bold"/>
    <w:uiPriority w:val="99"/>
    <w:rsid w:val="009F01F4"/>
    <w:rPr>
      <w:b/>
      <w:u w:val="none"/>
      <w:vertAlign w:val="baseline"/>
    </w:rPr>
  </w:style>
  <w:style w:type="character" w:customStyle="1" w:styleId="bold0">
    <w:name w:val="bold"/>
    <w:uiPriority w:val="99"/>
    <w:rsid w:val="009F01F4"/>
    <w:rPr>
      <w:b/>
    </w:rPr>
  </w:style>
  <w:style w:type="character" w:customStyle="1" w:styleId="500">
    <w:name w:val="500"/>
    <w:uiPriority w:val="99"/>
    <w:rsid w:val="009F01F4"/>
  </w:style>
  <w:style w:type="character" w:customStyle="1" w:styleId="Postanovla">
    <w:name w:val="Postanovla"/>
    <w:uiPriority w:val="99"/>
    <w:rsid w:val="009F01F4"/>
  </w:style>
  <w:style w:type="character" w:customStyle="1" w:styleId="superscript">
    <w:name w:val="superscript"/>
    <w:uiPriority w:val="99"/>
    <w:rsid w:val="009F01F4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9F01F4"/>
  </w:style>
  <w:style w:type="character" w:customStyle="1" w:styleId="aff">
    <w:name w:val="Градус (Вспомогательные)"/>
    <w:uiPriority w:val="99"/>
    <w:rsid w:val="009F01F4"/>
    <w:rPr>
      <w:rFonts w:ascii="HeliosCond" w:hAnsi="HeliosCond"/>
    </w:rPr>
  </w:style>
  <w:style w:type="character" w:customStyle="1" w:styleId="aff0">
    <w:name w:val="звездочка"/>
    <w:uiPriority w:val="99"/>
    <w:rsid w:val="009F01F4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9F01F4"/>
  </w:style>
  <w:style w:type="character" w:customStyle="1" w:styleId="10">
    <w:name w:val="Стиль символа 1 (Вспомогательные)"/>
    <w:uiPriority w:val="99"/>
    <w:rsid w:val="009F01F4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9F01F4"/>
    <w:rPr>
      <w:b/>
    </w:rPr>
  </w:style>
  <w:style w:type="character" w:customStyle="1" w:styleId="200">
    <w:name w:val="В р а з р я д к у 200 (Вспомогательные)"/>
    <w:uiPriority w:val="99"/>
    <w:rsid w:val="009F01F4"/>
  </w:style>
  <w:style w:type="character" w:customStyle="1" w:styleId="aff1">
    <w:name w:val="Широкий пробел (Вспомогательные)"/>
    <w:uiPriority w:val="99"/>
    <w:rsid w:val="009F01F4"/>
  </w:style>
  <w:style w:type="character" w:customStyle="1" w:styleId="aff2">
    <w:name w:val="Обычный пробел (Вспомогательные)"/>
    <w:uiPriority w:val="99"/>
    <w:rsid w:val="009F01F4"/>
  </w:style>
  <w:style w:type="character" w:customStyle="1" w:styleId="14pt">
    <w:name w:val="Отбивка 14pt (Вспомогательные)"/>
    <w:uiPriority w:val="99"/>
    <w:rsid w:val="009F01F4"/>
  </w:style>
  <w:style w:type="character" w:customStyle="1" w:styleId="UPPER">
    <w:name w:val="UPPER (Вспомогательные)"/>
    <w:uiPriority w:val="99"/>
    <w:rsid w:val="009F01F4"/>
    <w:rPr>
      <w:caps/>
    </w:rPr>
  </w:style>
  <w:style w:type="character" w:customStyle="1" w:styleId="Regular">
    <w:name w:val="Regular (Вспомогательные)"/>
    <w:uiPriority w:val="99"/>
    <w:rsid w:val="009F01F4"/>
  </w:style>
  <w:style w:type="character" w:customStyle="1" w:styleId="PragmaticaB">
    <w:name w:val="PragmaticaB"/>
    <w:uiPriority w:val="99"/>
    <w:rsid w:val="009F01F4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9F01F4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9F01F4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9F01F4"/>
    <w:rPr>
      <w:caps/>
    </w:rPr>
  </w:style>
  <w:style w:type="character" w:customStyle="1" w:styleId="XXXX">
    <w:name w:val="XXXX"/>
    <w:uiPriority w:val="99"/>
    <w:rsid w:val="009F01F4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9F01F4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F01F4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9F01F4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9F01F4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9F01F4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45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4565EA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456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4565EA"/>
    <w:rPr>
      <w:rFonts w:eastAsiaTheme="minorEastAsia" w:cs="Times New Roman"/>
      <w:kern w:val="0"/>
      <w:lang w:val="uk-UA" w:eastAsia="uk-UA"/>
      <w14:ligatures w14:val="none"/>
    </w:rPr>
  </w:style>
  <w:style w:type="character" w:styleId="aff7">
    <w:name w:val="annotation reference"/>
    <w:basedOn w:val="a0"/>
    <w:uiPriority w:val="99"/>
    <w:semiHidden/>
    <w:unhideWhenUsed/>
    <w:rsid w:val="00BC4946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BC4946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BC4946"/>
    <w:rPr>
      <w:rFonts w:eastAsiaTheme="minorEastAsia" w:cs="Times New Roman"/>
      <w:kern w:val="0"/>
      <w:sz w:val="20"/>
      <w:szCs w:val="20"/>
      <w:lang w:val="uk-UA" w:eastAsia="uk-UA"/>
      <w14:ligatures w14:val="none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BC4946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BC4946"/>
    <w:rPr>
      <w:rFonts w:eastAsiaTheme="minorEastAsia" w:cs="Times New Roman"/>
      <w:b/>
      <w:bCs/>
      <w:kern w:val="0"/>
      <w:sz w:val="20"/>
      <w:szCs w:val="2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F295C-E4B8-411C-B649-10BCA635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2023-10-30T19:30:00Z</dcterms:created>
  <dcterms:modified xsi:type="dcterms:W3CDTF">2023-11-03T09:11:00Z</dcterms:modified>
</cp:coreProperties>
</file>