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21" w:rsidRPr="009F5E41" w:rsidRDefault="00430221" w:rsidP="009F5E41">
      <w:pPr>
        <w:shd w:val="clear" w:color="auto" w:fill="FFFFFF"/>
        <w:spacing w:before="24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Додаток 10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br/>
        <w:t>до Положення про ідентифікацію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br/>
        <w:t>та реєстрацію коней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 4.3 глави 4)</w:t>
      </w:r>
    </w:p>
    <w:p w:rsidR="00430221" w:rsidRPr="009F5E41" w:rsidRDefault="00430221" w:rsidP="009F5E41">
      <w:pPr>
        <w:shd w:val="clear" w:color="auto" w:fill="FFFFFF"/>
        <w:spacing w:before="170" w:after="113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(титульна сторінка)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89pt;height:652.5pt;visibility:visible">
            <v:imagedata r:id="rId5" o:title=""/>
          </v:shape>
        </w:pic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Серія…….…. Номер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8" o:spid="_x0000_i1026" type="#_x0000_t75" style="width:491.25pt;height:316.5pt;visibility:visible">
            <v:imagedata r:id="rId6" o:title=""/>
          </v:shape>
        </w:pict>
      </w:r>
    </w:p>
    <w:p w:rsidR="00430221" w:rsidRPr="009F5E41" w:rsidRDefault="00430221" w:rsidP="009F5E41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ІІ. ІДЕНТИФІКАЦІЙНИЙ ОПИС ВІСЛЮКА/МУЛА/ЛОШАКА/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IDENTIFICATION DESCRIPTION/ DESCRIPTION D’IDENTIFICATION</w:t>
      </w:r>
    </w:p>
    <w:p w:rsidR="00430221" w:rsidRPr="009F5E41" w:rsidRDefault="00430221" w:rsidP="009F5E41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1.Письмовий опис відмітин та прикмет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Description of the markings/Une description йcrite des marquages et prйsages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1a)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голова/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head/tкte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1b)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шия/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neck/le cou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передні кінцівки/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fore legs/ant. driot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1c)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ліва/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left/ant.G.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1d)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права/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right/ant.D.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задні кінцівки/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hind legs/post.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1e)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ліва/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left/post.G.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1f)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права/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right/post.D.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1g)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тулуб/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body/corps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1h)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прикмети/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marks/marques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1i)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місце і дата опису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 and place of description/date et lieu de description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430221" w:rsidRPr="009F5E41" w:rsidRDefault="00430221" w:rsidP="009E210B">
      <w:pPr>
        <w:shd w:val="clear" w:color="auto" w:fill="FFFFFF"/>
        <w:spacing w:before="113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1j) прізвище, ім</w:t>
      </w:r>
      <w:r w:rsidRPr="009F5E41">
        <w:rPr>
          <w:rFonts w:ascii="Times New Roman" w:hAnsi="Times New Roman"/>
          <w:i/>
          <w:iCs/>
          <w:color w:val="000000"/>
          <w:spacing w:val="-2"/>
          <w:sz w:val="24"/>
          <w:szCs w:val="24"/>
          <w:lang w:eastAsia="uk-UA"/>
        </w:rPr>
        <w:t>’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я, по батькові (за наявності) та код особи, що проводила опис коня/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name and number of the person who described the description of horse markings/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nom et transpondeur (numйro) de la personne qui a dйcrit la description des marquages de cheval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 номер/UELN                                                                            Серія…….…. Номер</w:t>
      </w:r>
    </w:p>
    <w:p w:rsidR="00430221" w:rsidRPr="009F5E41" w:rsidRDefault="00430221" w:rsidP="009E210B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7" o:spid="_x0000_i1027" type="#_x0000_t75" style="width:503.25pt;height:328.5pt;visibility:visible">
            <v:imagedata r:id="rId7" o:title=""/>
          </v:shape>
        </w:pict>
      </w:r>
    </w:p>
    <w:p w:rsidR="00430221" w:rsidRPr="009F5E41" w:rsidRDefault="00430221" w:rsidP="009E210B">
      <w:pPr>
        <w:shd w:val="clear" w:color="auto" w:fill="FFFFFF"/>
        <w:spacing w:before="57" w:after="113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 номер/UELN                                                                           Серія…….…. Номер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ІІІ. ЗМІНА КЛИЧКИ, КАСТРАЦІЯ, ПЕРЕВІРКА ОПИСУ, ВНЕСЕННЯ В БАЗУ ДАНИХ/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CHANGE OF THE NAME,CASTRATION, VERIFICATION OF THE DESCRIPTION,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RECORDING IN A DATABASE / CHANGEMENT DE NOM,CASTRATION, VЙRIFICATION DU SIGNALEMENT,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ENREGISTREMENT DANS LA BASE DE DONNЙES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808"/>
        <w:gridCol w:w="2740"/>
        <w:gridCol w:w="1903"/>
        <w:gridCol w:w="1890"/>
      </w:tblGrid>
      <w:tr w:rsidR="00430221" w:rsidRPr="009F5E41" w:rsidTr="004D2DC8">
        <w:trPr>
          <w:trHeight w:val="60"/>
        </w:trPr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Кличка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13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народження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of birth/l’annйe de naissance</w:t>
            </w:r>
          </w:p>
        </w:tc>
        <w:tc>
          <w:tcPr>
            <w:tcW w:w="9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Стать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Sex/Sexe</w:t>
            </w:r>
          </w:p>
        </w:tc>
        <w:tc>
          <w:tcPr>
            <w:tcW w:w="9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Масть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Colour/Robe</w:t>
            </w:r>
          </w:p>
        </w:tc>
      </w:tr>
      <w:tr w:rsidR="00430221" w:rsidRPr="009F5E41" w:rsidTr="004D2DC8">
        <w:trPr>
          <w:trHeight w:val="452"/>
        </w:trPr>
        <w:tc>
          <w:tcPr>
            <w:tcW w:w="18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4D2DC8">
        <w:trPr>
          <w:trHeight w:val="60"/>
        </w:trPr>
        <w:tc>
          <w:tcPr>
            <w:tcW w:w="18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1. Зміна клички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/Change of the name/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Changement de nom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</w:p>
          <w:p w:rsidR="00430221" w:rsidRPr="009F5E41" w:rsidRDefault="00430221" w:rsidP="009E210B">
            <w:pPr>
              <w:spacing w:before="113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1a) дата/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date/date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</w:p>
          <w:p w:rsidR="00430221" w:rsidRPr="009F5E41" w:rsidRDefault="00430221" w:rsidP="009E210B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1b) підпис та печатка Адміністратора Реєстру тварин/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Registry Administrator of animals/ Cachet d’animaux de l’administrateur du registre</w:t>
            </w:r>
          </w:p>
        </w:tc>
        <w:tc>
          <w:tcPr>
            <w:tcW w:w="315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2. Відмітка про кастрацію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Castration/Castration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2a) дата та місце проведення кастрації/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date and place of the castration/date et lieu de castration:</w:t>
            </w:r>
          </w:p>
          <w:p w:rsidR="00430221" w:rsidRPr="009F5E41" w:rsidRDefault="00430221" w:rsidP="009E210B">
            <w:pPr>
              <w:spacing w:before="113" w:after="0" w:line="179" w:lineRule="atLeast"/>
              <w:ind w:left="1928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2b) підпис та печатка Адміністратора Реєстру тварин / 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Registry Administrator of animals/ cachet d’animaux de l’administrateur du registre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Продовження розділу ІІІ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091"/>
        <w:gridCol w:w="4250"/>
      </w:tblGrid>
      <w:tr w:rsidR="00430221" w:rsidRPr="009F5E41" w:rsidTr="004D2DC8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Ідентифікація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/Identification/Identification</w:t>
            </w:r>
          </w:p>
        </w:tc>
      </w:tr>
      <w:tr w:rsidR="00430221" w:rsidRPr="009F5E41" w:rsidTr="004D2DC8">
        <w:trPr>
          <w:trHeight w:val="793"/>
        </w:trPr>
        <w:tc>
          <w:tcPr>
            <w:tcW w:w="29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 Перевірка опису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Verification of description/Vйrificqtion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de la description:</w:t>
            </w:r>
          </w:p>
          <w:p w:rsidR="00430221" w:rsidRPr="009F5E41" w:rsidRDefault="00430221" w:rsidP="009E210B">
            <w:pPr>
              <w:spacing w:after="0" w:line="179" w:lineRule="atLeast"/>
              <w:ind w:left="283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3а) зміни/rectifications/amendement: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3b) прізвище, ім’я, по батькові (за наявності) (великими літерами) та підпис лікаря ветеринарної медицини/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of veterinarian (name in capital letters)/signature du vйtйrinaire (nom en lettres capitales)</w:t>
            </w:r>
          </w:p>
        </w:tc>
      </w:tr>
      <w:tr w:rsidR="00430221" w:rsidRPr="009F5E41" w:rsidTr="004D2DC8">
        <w:trPr>
          <w:trHeight w:val="60"/>
        </w:trPr>
        <w:tc>
          <w:tcPr>
            <w:tcW w:w="29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3c) печатка Адміністратора Реєстру тварин/ 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Registry Administrator of animals/cachet d’animaux de l’administrateur du register:</w:t>
            </w:r>
          </w:p>
        </w:tc>
      </w:tr>
      <w:tr w:rsidR="00430221" w:rsidRPr="009F5E41" w:rsidTr="004D2DC8">
        <w:trPr>
          <w:trHeight w:val="6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3d) додавання інформації/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additions/adjonctions: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3e) печатка Адміністратора Реєстру тварин/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Registry Administrator of animals/cachet d’animaux de l’administrateur du register:</w:t>
            </w:r>
          </w:p>
        </w:tc>
      </w:tr>
      <w:tr w:rsidR="00430221" w:rsidRPr="009F5E41" w:rsidTr="005962E7">
        <w:trPr>
          <w:trHeight w:val="1306"/>
        </w:trPr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3f) паспорт коня зареєстровано в базі даних/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registration of identification document in the database of an issuing body other than the body which issued the original document/enregistrement du document d’identification dans la base de donnйes d’un organisme йmetteur autre que celui qui a dйlivrй le document:</w:t>
            </w:r>
          </w:p>
        </w:tc>
        <w:tc>
          <w:tcPr>
            <w:tcW w:w="20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3g) печатка/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the issuing body or competent authority/cachet de l’autoritй compйtente ou de l’organisme йmetteur: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5962E7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4.Перевірка даних відмітин та прикмет. Письмовий опис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 of the data which contain the description of marks and signs/Verification des donnes contenant la 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 marquages et signes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4а) голова/head/tкte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4b) шия/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neck/le cou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передні кінцівки/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fore legs/ant. driot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4c) ліва/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left/ant.G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. 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4d) права/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right/ant.D. 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задні кінцівки/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hind legs/post.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4e) ліва/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left/post.G.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4f) права/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 /post.D.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4g) тулуб/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body/corps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4h) прикмети/marks/marques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170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4i) місце і дата опису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 and place of description/date et lieu de description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4j) прізвище, ім’я, по батькові (за наявності) лікаря ветеринарної медицини, який перевірив опис коня</w:t>
      </w:r>
      <w:r w:rsidRPr="009F5E41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/</w:t>
      </w:r>
      <w:r w:rsidRPr="009F5E41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mame and number of the person who description of horse markings / mom et transpondeur (numйro) de la personne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qui a decrit la description des marquages de cheval</w:t>
      </w:r>
    </w:p>
    <w:p w:rsidR="00430221" w:rsidRPr="009F5E41" w:rsidRDefault="00430221" w:rsidP="009E210B">
      <w:pPr>
        <w:shd w:val="clear" w:color="auto" w:fill="FFFFFF"/>
        <w:spacing w:before="113" w:after="0" w:line="193" w:lineRule="atLeast"/>
        <w:ind w:left="1531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4k) Адміністратор Реєстру тварин/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representative of the Administrator of the Animal Registry/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reprйsentant de l’administrateur du Registre des animaux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 номер/UELN                                                                            Серія…….…. Номер</w:t>
      </w:r>
    </w:p>
    <w:p w:rsidR="00430221" w:rsidRPr="009F5E41" w:rsidRDefault="00430221" w:rsidP="005962E7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5. Перевірка даних відмітин та прикмет. Графічний опис</w:t>
      </w:r>
    </w:p>
    <w:p w:rsidR="00430221" w:rsidRPr="009F5E41" w:rsidRDefault="00430221" w:rsidP="005962E7">
      <w:pPr>
        <w:shd w:val="clear" w:color="auto" w:fill="FFFFFF"/>
        <w:spacing w:after="113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 of the data which contain the description of marks and signs. Outline diagram/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Verification des donnes contenant la description des marquages et signes. Signalement graphique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6" o:spid="_x0000_i1028" type="#_x0000_t75" style="width:491.25pt;height:317.25pt;visibility:visible">
            <v:imagedata r:id="rId8" o:title=""/>
          </v:shape>
        </w:pic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IV. РЕЄСТРАЦІЯ ЗМІНИ ВЛАСНИКА/ДАНИХ ПРО ВЛАСНИКА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56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REGISTRATION CHANGES OF OWNERSHIP/OWNER INFORMATION/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br/>
        <w:t>INSCRIPTION AU CHANGEMENT DE PROPRIETAIRE/ INFORMATIONS SUR LE PROPRIETAIRE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90"/>
        <w:gridCol w:w="2238"/>
        <w:gridCol w:w="2778"/>
        <w:gridCol w:w="3135"/>
      </w:tblGrid>
      <w:tr w:rsidR="00430221" w:rsidRPr="009F5E41" w:rsidTr="005962E7">
        <w:trPr>
          <w:trHeight w:val="712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 реєстрації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of registration/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Date d’enregistrement</w:t>
            </w:r>
          </w:p>
        </w:tc>
        <w:tc>
          <w:tcPr>
            <w:tcW w:w="1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ім’я,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 батькові (за наявності)/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власника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 of the owner/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Nom du propriйtaire</w:t>
            </w:r>
          </w:p>
        </w:tc>
        <w:tc>
          <w:tcPr>
            <w:tcW w:w="13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Місцезнаходження/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місце проживання власника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Address of the owner/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Adresse du propriйtaire</w:t>
            </w:r>
          </w:p>
        </w:tc>
        <w:tc>
          <w:tcPr>
            <w:tcW w:w="15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 Адміністратора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Реєстру тварин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 of Registry Administrator of animals/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Cachet d’animaux de l’administrateur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 registre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5962E7">
      <w:pPr>
        <w:shd w:val="clear" w:color="auto" w:fill="FFFFFF"/>
        <w:spacing w:after="0" w:line="193" w:lineRule="atLeast"/>
        <w:ind w:left="6066" w:firstLine="171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Серія…….…. Номер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СЕРТИФІКАТ ПОХОДЖЕННЯ/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CERTIFICATE OF ORIGIN/CERTIFICAT D’ORIGINE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188"/>
        <w:gridCol w:w="6153"/>
      </w:tblGrid>
      <w:tr w:rsidR="00430221" w:rsidRPr="009F5E41" w:rsidTr="005962E7">
        <w:trPr>
          <w:trHeight w:val="60"/>
        </w:trPr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1. Кличка/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Name/Nom:</w:t>
            </w:r>
          </w:p>
        </w:tc>
        <w:tc>
          <w:tcPr>
            <w:tcW w:w="29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2. Комерційна кличка/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Commercial name/Nom commercial: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3. Порода/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Breed/Race: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4. Племінна книга, том/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Studbook class/Classe dans le livre gйnйalogique: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4а) номер за племінною книгою/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stud Book number/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numйro du Stud Book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5. Генетичний батько/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Genetic sire/Pиre gйnйtique: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5a) батько батька/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grandsire/grand-pиre: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6. Генетична мати/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Genetic dam/Mиre gйnйtique: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6a) батько матері/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grandsire/grand-pиre: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7. Місце народження/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Place of birth/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Lieu de naissance/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 Заводчик(и)/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Breeder(s)/Le eleveur(s):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9. Сертифікат походження затверджено/ 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Certificat d’origine validй/Certificate of origin validated: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дата: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особа: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10a) найменування установи (організації)/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name of the issuing body/nom de l’organisme йmetteur: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10b) місцезнаходження/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аddress/аdresse: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10c) номер телефону/telephone number/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No de tйlйphone: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10d) факс або e-mail/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no de tйlйcopie ou e-mail/fax-number or e-mail/:</w:t>
            </w:r>
          </w:p>
        </w:tc>
      </w:tr>
      <w:tr w:rsidR="00430221" w:rsidRPr="009F5E41" w:rsidTr="005962E7">
        <w:trPr>
          <w:trHeight w:val="84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10e) печать/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stamp/cachet: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10f) ПРІЗВИЩЕ, підпис, посада підписанта/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signature: (name (in capital letters) and capacity of signatory/signature: (nom (en lettres capitales)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et qualitй du signataire)/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39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РОДОВІД ВІСЛЮКА/МУЛА/ЛОШАКА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PEDIGREE/PEDIGREE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319"/>
      </w:tblGrid>
      <w:tr w:rsidR="00430221" w:rsidRPr="009F5E41" w:rsidTr="005962E7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430221" w:rsidRPr="009F5E41" w:rsidRDefault="004302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за племінною книгою (племіннім реєстром)………                                    Кличка</w:t>
            </w:r>
          </w:p>
          <w:p w:rsidR="00430221" w:rsidRPr="009F5E41" w:rsidRDefault="004302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Stud Book number/Numйro du Stud Book                                                                                 Name/Nom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90"/>
        <w:gridCol w:w="2587"/>
        <w:gridCol w:w="2589"/>
        <w:gridCol w:w="2575"/>
      </w:tblGrid>
      <w:tr w:rsidR="00430221" w:rsidRPr="009F5E41" w:rsidTr="005962E7">
        <w:trPr>
          <w:trHeight w:val="60"/>
        </w:trPr>
        <w:tc>
          <w:tcPr>
            <w:tcW w:w="12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Батько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Батько батька (ББ)</w:t>
            </w:r>
          </w:p>
        </w:tc>
        <w:tc>
          <w:tcPr>
            <w:tcW w:w="12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БББ</w:t>
            </w:r>
          </w:p>
        </w:tc>
        <w:tc>
          <w:tcPr>
            <w:tcW w:w="12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ББББ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МБББ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БМББ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ММББ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Мати батька (МБ)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ББМБ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МБМБ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БММБ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МММБ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Мати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Батько матері (БМ)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БББМ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МББМ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БМБМ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ММБМ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Мати матері (ММ)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ББММ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МБММ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БМММ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ММММ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5" o:spid="_x0000_i1029" type="#_x0000_t75" style="width:36.75pt;height:34.5pt;visibility:visible">
            <v:imagedata r:id="rId9" o:title=""/>
          </v:shape>
        </w:pic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VІ. ПЕРЕВІРКА ДАНИХ, ЩО МІСТЯТЬ ОПИС ВІДМІТИН ТА ПРИКМЕТ ВІСЛЮКА/МУЛА/ЛОШАКА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 OF THE DATA WHICH CONTAIN THE DESCRIPTION OF MARKS AND SIGNS/VЙRIFICATION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 DONNЙES CONTENANT LA DESCRIPTION DES MARQUES ET SIGNES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Відповідність із графічним і письмовим описом перевіряється завжди, коли цього вимагають правила.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70"/>
        <w:gridCol w:w="2203"/>
        <w:gridCol w:w="3084"/>
        <w:gridCol w:w="3584"/>
      </w:tblGrid>
      <w:tr w:rsidR="00430221" w:rsidRPr="009F5E41" w:rsidTr="005962E7">
        <w:trPr>
          <w:trHeight w:val="738"/>
        </w:trPr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1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Мета контролю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Purpose of control/Motif du contrфle</w:t>
            </w:r>
          </w:p>
        </w:tc>
        <w:tc>
          <w:tcPr>
            <w:tcW w:w="17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 і підпис особи,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яка уповноважена проводити контроль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 and signature of competent authority/Cachet et signature de l’autoritй compйtente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VІІ. ВІДМІТКИ ПРО ПРОВЕДЕНІ ВАКЦИНАЦІЇ ПРОТИ ГРИПУ КОНЕЙ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 RECORDS EQUINE INFLUENZA ONLY/ENREGISTREMENT SUR LES VACCINATIONS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CONTRE GRIPPE EQUINE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Детальні дані про кожне щеплення, яке проводилося коню, записуються чітко та засвідчуються підписом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і печаткою (за наявності) ветеринарного лікаря із зазначенням імені та прізвища.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46"/>
        <w:gridCol w:w="2165"/>
        <w:gridCol w:w="1547"/>
        <w:gridCol w:w="2527"/>
        <w:gridCol w:w="2656"/>
      </w:tblGrid>
      <w:tr w:rsidR="00430221" w:rsidRPr="009F5E41" w:rsidTr="005962E7">
        <w:trPr>
          <w:trHeight w:val="243"/>
        </w:trPr>
        <w:tc>
          <w:tcPr>
            <w:tcW w:w="6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104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19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Вакцина</w:t>
            </w: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Vaccine/Vaccin</w:t>
            </w:r>
          </w:p>
        </w:tc>
        <w:tc>
          <w:tcPr>
            <w:tcW w:w="12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підпис та печатка (за наявності) лікаря ветеринарної медицини/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veterinarian/Nom, 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et cachet du vйtйrinaire</w:t>
            </w:r>
          </w:p>
        </w:tc>
      </w:tr>
      <w:tr w:rsidR="00430221" w:rsidRPr="009F5E41" w:rsidTr="005962E7">
        <w:trPr>
          <w:trHeight w:val="146"/>
        </w:trPr>
        <w:tc>
          <w:tcPr>
            <w:tcW w:w="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Назвa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серії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Batch number/Numйro du lot</w:t>
            </w:r>
          </w:p>
        </w:tc>
        <w:tc>
          <w:tcPr>
            <w:tcW w:w="12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4" o:spid="_x0000_i1030" type="#_x0000_t75" style="width:36.75pt;height:34.5pt;visibility:visible">
            <v:imagedata r:id="rId9" o:title=""/>
          </v:shape>
        </w:pic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6066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Серія…….…. Номер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VІІІ. ВІДМІТКИ ПРО ІНШІ ВАКЦИНАЦІЇ (крім грипу)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 INFLUENZA/OTHER DISEASES VACCINATION RECORD/ GRIPPE EQUINE/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MALADIES AUTRES ENREGISTREMENTS DES VACCINATIONS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307"/>
        <w:gridCol w:w="1828"/>
        <w:gridCol w:w="1400"/>
        <w:gridCol w:w="1241"/>
        <w:gridCol w:w="2031"/>
        <w:gridCol w:w="2534"/>
      </w:tblGrid>
      <w:tr w:rsidR="00430221" w:rsidRPr="009F5E41" w:rsidTr="005962E7">
        <w:trPr>
          <w:trHeight w:val="60"/>
        </w:trPr>
        <w:tc>
          <w:tcPr>
            <w:tcW w:w="6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8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225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Вакцина</w:t>
            </w: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Vaccine/Vaccin</w:t>
            </w:r>
          </w:p>
        </w:tc>
        <w:tc>
          <w:tcPr>
            <w:tcW w:w="12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підпис та печатка (за наявності) лікаря ветеринарної медицини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veterinarian/Nom, 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et cachet du vйtйrinaire</w:t>
            </w:r>
          </w:p>
        </w:tc>
      </w:tr>
      <w:tr w:rsidR="00430221" w:rsidRPr="009F5E41" w:rsidTr="005962E7">
        <w:trPr>
          <w:trHeight w:val="916"/>
        </w:trPr>
        <w:tc>
          <w:tcPr>
            <w:tcW w:w="6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серії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Batch number/ Numйro du lot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Хвороба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Disease/Maladie</w:t>
            </w:r>
          </w:p>
        </w:tc>
        <w:tc>
          <w:tcPr>
            <w:tcW w:w="12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5962E7">
      <w:pPr>
        <w:shd w:val="clear" w:color="auto" w:fill="FFFFFF"/>
        <w:spacing w:after="0" w:line="193" w:lineRule="atLeast"/>
        <w:ind w:left="6066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Серія…….…. Номер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ІХ. ЛАБОРАТОРНІ ДОСЛІДЖЕННЯ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LABORATORY HEALTH TESTS/CONTROLES SANITAIRES EFFECTUES PAR DES LABORATORIES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 кожного проведеного уповноваженою лабораторією дослідження з урахуванням інфекційних хвороб записується лікарем ветеринарної медицини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 result of every test carrying out research on infectious diseases by an authorized laboratory must be recorded by the veterinarian/Le rйsultat de chaque йtude l’examen par un laboratoire agrйй pour les maladies infectieuses est enregistrй par un vйtйrinaire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132"/>
        <w:gridCol w:w="1548"/>
        <w:gridCol w:w="1531"/>
        <w:gridCol w:w="2464"/>
        <w:gridCol w:w="1531"/>
        <w:gridCol w:w="2113"/>
      </w:tblGrid>
      <w:tr w:rsidR="00430221" w:rsidRPr="009F5E41" w:rsidTr="005962E7">
        <w:trPr>
          <w:trHeight w:val="919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Мета дослідження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Transmissible disease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tested for/Maladies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transmissibles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concernees</w:t>
            </w:r>
          </w:p>
        </w:tc>
        <w:tc>
          <w:tcPr>
            <w:tcW w:w="7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Вид дослідження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Type of test/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Nature de l’examen</w:t>
            </w:r>
          </w:p>
        </w:tc>
        <w:tc>
          <w:tcPr>
            <w:tcW w:w="11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Лабораторія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Official laboratory/Laboratoire officiel</w:t>
            </w:r>
          </w:p>
        </w:tc>
        <w:tc>
          <w:tcPr>
            <w:tcW w:w="7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дослідження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Result of test/Rйsultat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de l’examen</w:t>
            </w:r>
          </w:p>
        </w:tc>
        <w:tc>
          <w:tcPr>
            <w:tcW w:w="10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підпис та печатка (за наявності) лікаря ветеринарної медицини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Nom, signature et cachet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 vйtйrinaire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3" o:spid="_x0000_i1031" type="#_x0000_t75" style="width:30.75pt;height:29.25pt;visibility:visible">
            <v:imagedata r:id="rId10" o:title=""/>
          </v:shape>
        </w:pic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Х. ОБЛІК ЗАСТОСУВАННЯ ВЕТЕРИНАРНИХ ПРЕПАРАТІВ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RECORDING KEEPING OF APPLICATION OF VETERINARY MEDICINAL PRODUCTS / ENREGISTREMENT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 LA CONSERVATION DE L’APPLICATION DES PRODUITS MEDICAUX VETERINAIRES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У цьому розділі лікар ветеринарної медицини, що проводить лікування коня, зазначає дату, місце лікування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і назву кожного ветеринарного лікарського препарату, що застосовувався для лікування коня, та засвідчує це своїм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підписом і печаткою (за наявності).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78"/>
        <w:gridCol w:w="2149"/>
        <w:gridCol w:w="2663"/>
        <w:gridCol w:w="1448"/>
        <w:gridCol w:w="1992"/>
      </w:tblGrid>
      <w:tr w:rsidR="00430221" w:rsidRPr="009F5E41" w:rsidTr="005962E7">
        <w:trPr>
          <w:trHeight w:val="230"/>
        </w:trPr>
        <w:tc>
          <w:tcPr>
            <w:tcW w:w="10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 останнього застосування ветеринарного препарату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of last application of a veterinary medical product date of last administration/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Date de la derniиre application d’un produit mйdical vйtйrinaire date de la derniиre administration</w:t>
            </w:r>
          </w:p>
        </w:tc>
        <w:tc>
          <w:tcPr>
            <w:tcW w:w="10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 застосування (найменування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(прізвище, ім’я, по батькові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(за наявності),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адреса місця розташування господарства))</w:t>
            </w: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 of application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(the address, name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farmstead)/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Lieu de demande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(adresse, nom de la ferme)</w:t>
            </w:r>
          </w:p>
        </w:tc>
        <w:tc>
          <w:tcPr>
            <w:tcW w:w="128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Основна(і) діюча(і) речовина(и) ветеринарного препарату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 basic operating substance(s)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a veterinary medical product/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La ou les substances opйratoires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de base d’un mйdicament vйtйrinaire</w:t>
            </w:r>
          </w:p>
        </w:tc>
        <w:tc>
          <w:tcPr>
            <w:tcW w:w="16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Лікар ветеринарної медицини, відповідальний за призначення ветеринарних препаратів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 doctor of veterinary medicine responsible for appointment of veterinary medical products/ Mйdecin vйtйrinaire responsable de la prescription des mйdicaments vйtйrinaires</w:t>
            </w:r>
          </w:p>
        </w:tc>
      </w:tr>
      <w:tr w:rsidR="00430221" w:rsidRPr="009F5E41" w:rsidTr="005962E7">
        <w:trPr>
          <w:trHeight w:val="695"/>
        </w:trPr>
        <w:tc>
          <w:tcPr>
            <w:tcW w:w="10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ім’я,</w:t>
            </w: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 батькові (за наявності)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підпис, печатка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signature and stamp/signature et cachet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bottom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XI. ВІСЛЮК/МУЛ/ЛОШАК НЕ ПРИЗНАЧЕНИЙ ДЛЯ ЗАБОЮ З МЕТОЮ СПОЖИВАННЯ ЛЮДИНОЮ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 DONKEY/MULE/HINNY IS NOT INTENDED FOR SLAUGHTER FOR HUMAN CONSUMPTION/ LE ВNE/MULET/BARDOT  N’EST PAS DESTINЙ А L’ABATTAGE POUR LA CONSOMMATION HUMAINE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 Віслюк/мул/лошак, описаний у цьому ідентифікаційному документі , не призначений для забою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 метою споживання людиною/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 donkey/mule/hinny is not intended for slaughter for human consumption/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 вne/mulet/bardot  n’est pas destinй а l’abattage pour la consommation humaine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047"/>
        <w:gridCol w:w="3805"/>
        <w:gridCol w:w="3489"/>
      </w:tblGrid>
      <w:tr w:rsidR="00430221" w:rsidRPr="009F5E41" w:rsidTr="005962E7">
        <w:trPr>
          <w:trHeight w:val="60"/>
        </w:trPr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 та 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and place / Date et lieu</w:t>
            </w:r>
          </w:p>
        </w:tc>
        <w:tc>
          <w:tcPr>
            <w:tcW w:w="18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імʼя, по батькові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наявності), підпис власника/утримувача або відповідальної особи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 signature of the owner/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Nom, signature du eleveur</w:t>
            </w:r>
          </w:p>
        </w:tc>
        <w:tc>
          <w:tcPr>
            <w:tcW w:w="16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імʼя, по батькові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наявності), підпис та печатка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 державного ветеринарного інспектора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veterinarian/Nom, 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et cachet du vйtйrinaire</w:t>
            </w:r>
          </w:p>
        </w:tc>
      </w:tr>
      <w:tr w:rsidR="00430221" w:rsidRPr="009F5E41" w:rsidTr="005962E7">
        <w:trPr>
          <w:trHeight w:val="1700"/>
        </w:trPr>
        <w:tc>
          <w:tcPr>
            <w:tcW w:w="1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2" o:spid="_x0000_i1032" type="#_x0000_t75" style="width:30.75pt;height:29.25pt;visibility:visible">
            <v:imagedata r:id="rId10" o:title=""/>
          </v:shape>
        </w:pic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5962E7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Серія…….…. Номер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 ВІСЛЮК/МУЛ/ЛОШАК ТИМЧАСОВО НЕ ПРИЗНАЧЕНИЙ ДЛЯ ЗАБОЮ З МЕТОЮ СПОЖИВАННЯ ЛЮДИНОЮ/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 THE DONKEY/MULE/HINNY IS TEMPORARILY NOT INTENDED FOR SLAUGHTER FOR HUMAN CONSUMPTION/ LE ВNE/MULET/BARDOT N’EST TEMPORAIREMENT PAS DESTINЙ А L’ABATTAGE POUR LA CONSOMMATION HUMAINE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 віслюка/мула/лошака був застосований ветеринарний препарат, що не дозволяє використовувати тварину після забою для споживання людиною протягом  6 місяців з дати останнього застосування препарату/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 veterinary medicinal product was applied to the donkey/mule/hinny that did not allow the animal to be used after the slaughter for human consumption for 6 months from the date of the last medical treatment/ Un mйdicament vйtйrinaire a йtй appliquй sur le  вne/mulet/bardot  qui ne permettait pas а l’animal d’кtre utilisй aprиs l’abattage pour la consommation humaine pendant 6 mois а compter de la date du dernier traitement mйdical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742"/>
        <w:gridCol w:w="3197"/>
        <w:gridCol w:w="3402"/>
      </w:tblGrid>
      <w:tr w:rsidR="00430221" w:rsidRPr="009F5E41" w:rsidTr="005962E7">
        <w:trPr>
          <w:trHeight w:val="60"/>
        </w:trPr>
        <w:tc>
          <w:tcPr>
            <w:tcW w:w="18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 призупинення/відновлення  придатності віслюка/мула/лошака після забою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до споживання людиною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of suspension/re-establishment suitability of donkey/mule/hinny after slaughter for human consumption/Date de suspension /rйtablissement de l’adйquation du cheval aprиs l’abattage а la consommation humaine</w:t>
            </w:r>
          </w:p>
        </w:tc>
        <w:tc>
          <w:tcPr>
            <w:tcW w:w="319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ім’я, по батькові (за наявності), підпис та печатка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(за  наявності) державного ветеринарного інспектора,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відповідального за призупинення/ відновлення придатності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віслюка/мула/лошака після забою до споживання людиною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 of veterinarian responsible for suspension/re-establishment suitability of  donkey/mule/hinny after slaughter for human consumption/Nom, signature et cachet  du vйtйrinaire responsable de suspension /rйtablissement de l’adйquation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 cheval aprиs l’abattage а la consommation humaine humaine</w:t>
            </w:r>
          </w:p>
        </w:tc>
      </w:tr>
      <w:tr w:rsidR="00430221" w:rsidRPr="009F5E41" w:rsidTr="005962E7">
        <w:trPr>
          <w:trHeight w:val="60"/>
        </w:trPr>
        <w:tc>
          <w:tcPr>
            <w:tcW w:w="18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Придатність віслюка/мула/лошака після забою до споживання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людиною призупинено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Suitability of donkey/mule/hinny after slaughter for human consumption suspended/Aptitude du cheval aprиs l’abattage а la consommation humaine suspendue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Придатність віслюка/мула/лошака після забою до споживання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людиною відновлено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Suitability of donkey/mule/hinny after slaughter for human consumption has been re-establishment/L’adйquation du cheval aprиs l’abattage а la consommation humaine a йtй rйtablissement</w:t>
            </w:r>
          </w:p>
        </w:tc>
      </w:tr>
      <w:tr w:rsidR="00430221" w:rsidRPr="009F5E41" w:rsidTr="005962E7">
        <w:trPr>
          <w:trHeight w:val="510"/>
        </w:trPr>
        <w:tc>
          <w:tcPr>
            <w:tcW w:w="18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8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12. ПРИЗУПИНЕННЯ/ВІДНОВЛЕННЯ ЧИННОСТІ ІДЕНТИФІКАЦІЙНОГО ДОКУМЕНТА НА ПЕРЕМІЩЕННЯ ВІСЛЮКА/МУЛА/ЛОШАКА/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SUSPENSION/RE-ESTABLISHMENT OF THE IDENTIFICATION DOCUMENT FOR MOVEMENT OF DONKEY/MULE/HINNY/SUSPENSION/RЙTABLISSEMENT DE LA VALIDITЙ DU DOCUMENT D’IDENTIFICATION POUR LES ВNE/MULET/BARDOT MOUVEMENTS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89"/>
        <w:gridCol w:w="1385"/>
        <w:gridCol w:w="1934"/>
        <w:gridCol w:w="2405"/>
        <w:gridCol w:w="1239"/>
        <w:gridCol w:w="2589"/>
      </w:tblGrid>
      <w:tr w:rsidR="00430221" w:rsidRPr="009F5E41" w:rsidTr="005962E7">
        <w:trPr>
          <w:trHeight w:val="60"/>
        </w:trPr>
        <w:tc>
          <w:tcPr>
            <w:tcW w:w="3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209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Чинність документа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Validity of document/Validite du document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Хвороба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Disease/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Maladie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імʼя, по батькові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наявності), підпис та печатка (за наявності) лікаря ветеринарної медицини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veterinarian/Nom, 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et cachet du vйtйrinaire</w:t>
            </w:r>
          </w:p>
        </w:tc>
      </w:tr>
      <w:tr w:rsidR="00430221" w:rsidRPr="009F5E41" w:rsidTr="005962E7">
        <w:trPr>
          <w:trHeight w:val="60"/>
        </w:trPr>
        <w:tc>
          <w:tcPr>
            <w:tcW w:w="3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Чинність призупинено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Validity suspended/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Validite suspendue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Чинність відновлено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Validity re-established/Validite retablie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0" w:type="auto"/>
        <w:tblCellSpacing w:w="0" w:type="auto"/>
        <w:tblLook w:val="00A0"/>
      </w:tblPr>
      <w:tblGrid>
        <w:gridCol w:w="1414"/>
        <w:gridCol w:w="8527"/>
      </w:tblGrid>
      <w:tr w:rsidR="00430221" w:rsidRPr="00A111A5" w:rsidTr="00C72E05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430221" w:rsidRPr="00A111A5" w:rsidRDefault="00430221" w:rsidP="00C7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1A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_x0000_i1033" type="#_x0000_t75" style="width:60pt;height:52.5pt;visibility:visible">
                  <v:imagedata r:id="rId11" o:title=""/>
                </v:shape>
              </w:pic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7" w:type="dxa"/>
            <w:vAlign w:val="center"/>
          </w:tcPr>
          <w:p w:rsidR="00430221" w:rsidRPr="00A111A5" w:rsidRDefault="00430221" w:rsidP="00C7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1487"/>
            <w:bookmarkEnd w:id="0"/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Хвороби, що підлягають обов'язковому повідомленню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Compulsorily notifiable diseases / Maladies a declaration obligatoire:</w:t>
            </w:r>
          </w:p>
          <w:p w:rsidR="00430221" w:rsidRPr="00A111A5" w:rsidRDefault="00430221" w:rsidP="00C7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1488"/>
            <w:bookmarkEnd w:id="1"/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1 - африканська чума коней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african horse sickness / peste equine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2 - везикулярний стоматит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vesicular stomatitis / stomatite vesiculeuse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3 - парувальна хвороба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dourine / dourine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>; 4 - сап/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glanders/morve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5 - енцефаломієліт коней всі типи (включаючи венесуельський)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equine encephalomyelitis (all types) / encephalomyelites equines (sous toutes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6 - Інфекційна анемія коней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equine infectious anaemia / anemie infectieuse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>; 7 - сказ/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rabies/rage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>; 8 - сибірка/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anthrax/fievre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30221" w:rsidRPr="009F5E41" w:rsidRDefault="00430221" w:rsidP="005962E7">
      <w:pPr>
        <w:shd w:val="clear" w:color="auto" w:fill="FFFFFF"/>
        <w:spacing w:after="0" w:line="193" w:lineRule="atLeast"/>
        <w:jc w:val="both"/>
        <w:rPr>
          <w:lang w:eastAsia="uk-UA"/>
        </w:rPr>
      </w:pPr>
    </w:p>
    <w:sectPr w:rsidR="00430221" w:rsidRPr="009F5E41" w:rsidSect="00BE1A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E63"/>
    <w:multiLevelType w:val="multilevel"/>
    <w:tmpl w:val="ECE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9244B"/>
    <w:multiLevelType w:val="multilevel"/>
    <w:tmpl w:val="009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C027F"/>
    <w:multiLevelType w:val="multilevel"/>
    <w:tmpl w:val="CC6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10B"/>
    <w:rsid w:val="00001FC3"/>
    <w:rsid w:val="0000754D"/>
    <w:rsid w:val="00030E91"/>
    <w:rsid w:val="00071C67"/>
    <w:rsid w:val="00073E00"/>
    <w:rsid w:val="001060EC"/>
    <w:rsid w:val="0011121C"/>
    <w:rsid w:val="00142445"/>
    <w:rsid w:val="00172229"/>
    <w:rsid w:val="00183A00"/>
    <w:rsid w:val="001B2D2F"/>
    <w:rsid w:val="00256FB9"/>
    <w:rsid w:val="00384254"/>
    <w:rsid w:val="00406AFD"/>
    <w:rsid w:val="00430221"/>
    <w:rsid w:val="004627BB"/>
    <w:rsid w:val="00463F10"/>
    <w:rsid w:val="0048348B"/>
    <w:rsid w:val="00485ABF"/>
    <w:rsid w:val="004D2DC8"/>
    <w:rsid w:val="004F0FEB"/>
    <w:rsid w:val="0057644F"/>
    <w:rsid w:val="0059319D"/>
    <w:rsid w:val="005962E7"/>
    <w:rsid w:val="005A23CC"/>
    <w:rsid w:val="005F1552"/>
    <w:rsid w:val="006C3D74"/>
    <w:rsid w:val="006F62D2"/>
    <w:rsid w:val="007074B9"/>
    <w:rsid w:val="007506D2"/>
    <w:rsid w:val="00772059"/>
    <w:rsid w:val="007735D7"/>
    <w:rsid w:val="007C06B5"/>
    <w:rsid w:val="007C1428"/>
    <w:rsid w:val="00865122"/>
    <w:rsid w:val="00865835"/>
    <w:rsid w:val="0087594B"/>
    <w:rsid w:val="00895E57"/>
    <w:rsid w:val="008A7B65"/>
    <w:rsid w:val="008C6790"/>
    <w:rsid w:val="008D5305"/>
    <w:rsid w:val="008E6F5A"/>
    <w:rsid w:val="008F0B93"/>
    <w:rsid w:val="00930E38"/>
    <w:rsid w:val="009313BA"/>
    <w:rsid w:val="009415FF"/>
    <w:rsid w:val="00984AEF"/>
    <w:rsid w:val="009B387E"/>
    <w:rsid w:val="009E210B"/>
    <w:rsid w:val="009F5E41"/>
    <w:rsid w:val="00A111A5"/>
    <w:rsid w:val="00BE1ABF"/>
    <w:rsid w:val="00C72E05"/>
    <w:rsid w:val="00CB2A19"/>
    <w:rsid w:val="00CE4FD3"/>
    <w:rsid w:val="00CF2D6E"/>
    <w:rsid w:val="00D619E2"/>
    <w:rsid w:val="00DA039A"/>
    <w:rsid w:val="00E918A5"/>
    <w:rsid w:val="00EB7C10"/>
    <w:rsid w:val="00F10D0B"/>
    <w:rsid w:val="00FA220A"/>
    <w:rsid w:val="00FD1F61"/>
    <w:rsid w:val="00FD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30E91"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9E2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0E38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9E210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9E210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210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">
    <w:name w:val="a2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DefaultParagraphFont"/>
    <w:uiPriority w:val="99"/>
    <w:rsid w:val="009E210B"/>
    <w:rPr>
      <w:rFonts w:cs="Times New Roman"/>
    </w:rPr>
  </w:style>
  <w:style w:type="paragraph" w:customStyle="1" w:styleId="ch64">
    <w:name w:val="ch64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9E210B"/>
    <w:rPr>
      <w:rFonts w:cs="Times New Roman"/>
      <w:b/>
      <w:bCs/>
    </w:rPr>
  </w:style>
  <w:style w:type="paragraph" w:customStyle="1" w:styleId="ch6c">
    <w:name w:val="ch6c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9E210B"/>
    <w:rPr>
      <w:rFonts w:cs="Times New Roman"/>
    </w:rPr>
  </w:style>
  <w:style w:type="paragraph" w:customStyle="1" w:styleId="ch69">
    <w:name w:val="ch69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9E210B"/>
    <w:rPr>
      <w:rFonts w:cs="Times New Roman"/>
      <w:i/>
      <w:iCs/>
    </w:rPr>
  </w:style>
  <w:style w:type="paragraph" w:customStyle="1" w:styleId="tableshapkatabl">
    <w:name w:val="tableshapkatab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9E21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9E21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6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6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12</Pages>
  <Words>2774</Words>
  <Characters>15812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7</cp:revision>
  <dcterms:created xsi:type="dcterms:W3CDTF">2022-10-03T08:15:00Z</dcterms:created>
  <dcterms:modified xsi:type="dcterms:W3CDTF">2022-10-03T15:51:00Z</dcterms:modified>
</cp:coreProperties>
</file>