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40" w:rsidRPr="00A27164" w:rsidRDefault="00555B40" w:rsidP="00A12D0F">
      <w:pPr>
        <w:pStyle w:val="Ch62"/>
        <w:rPr>
          <w:rFonts w:ascii="Times New Roman" w:hAnsi="Times New Roman" w:cs="Times New Roman"/>
          <w:w w:val="100"/>
          <w:sz w:val="24"/>
          <w:szCs w:val="24"/>
        </w:rPr>
      </w:pPr>
      <w:r w:rsidRPr="00A27164">
        <w:rPr>
          <w:rFonts w:ascii="Times New Roman" w:hAnsi="Times New Roman" w:cs="Times New Roman"/>
          <w:w w:val="100"/>
          <w:sz w:val="24"/>
          <w:szCs w:val="24"/>
        </w:rPr>
        <w:t xml:space="preserve">Додаток </w:t>
      </w:r>
      <w:r w:rsidRPr="00A27164">
        <w:rPr>
          <w:rFonts w:ascii="Times New Roman" w:hAnsi="Times New Roman" w:cs="Times New Roman"/>
          <w:w w:val="100"/>
          <w:sz w:val="24"/>
          <w:szCs w:val="24"/>
        </w:rPr>
        <w:br/>
        <w:t xml:space="preserve">до Методики визначення ступеня </w:t>
      </w:r>
      <w:r w:rsidRPr="00A27164">
        <w:rPr>
          <w:rFonts w:ascii="Times New Roman" w:hAnsi="Times New Roman" w:cs="Times New Roman"/>
          <w:w w:val="100"/>
          <w:sz w:val="24"/>
          <w:szCs w:val="24"/>
        </w:rPr>
        <w:br/>
        <w:t>виправлення засудженого</w:t>
      </w:r>
      <w:r w:rsidRPr="00A27164">
        <w:rPr>
          <w:rFonts w:ascii="Times New Roman" w:hAnsi="Times New Roman" w:cs="Times New Roman"/>
          <w:w w:val="100"/>
          <w:sz w:val="24"/>
          <w:szCs w:val="24"/>
        </w:rPr>
        <w:br/>
        <w:t>(пункт 2 розділу І)</w:t>
      </w:r>
    </w:p>
    <w:p w:rsidR="00555B40" w:rsidRPr="00A27164" w:rsidRDefault="00555B40" w:rsidP="00A12D0F">
      <w:pPr>
        <w:pStyle w:val="Ch60"/>
        <w:spacing w:after="57"/>
        <w:rPr>
          <w:rFonts w:ascii="Times New Roman" w:hAnsi="Times New Roman" w:cs="Times New Roman"/>
          <w:w w:val="100"/>
          <w:sz w:val="24"/>
          <w:szCs w:val="24"/>
        </w:rPr>
      </w:pPr>
      <w:bookmarkStart w:id="0" w:name="_GoBack"/>
      <w:bookmarkEnd w:id="0"/>
      <w:r w:rsidRPr="00A27164">
        <w:rPr>
          <w:rFonts w:ascii="Times New Roman" w:hAnsi="Times New Roman" w:cs="Times New Roman"/>
          <w:w w:val="100"/>
          <w:sz w:val="24"/>
          <w:szCs w:val="24"/>
        </w:rPr>
        <w:t xml:space="preserve">ВИСНОВОК </w:t>
      </w:r>
      <w:r w:rsidRPr="00A27164">
        <w:rPr>
          <w:rFonts w:ascii="Times New Roman" w:hAnsi="Times New Roman" w:cs="Times New Roman"/>
          <w:w w:val="100"/>
          <w:sz w:val="24"/>
          <w:szCs w:val="24"/>
        </w:rPr>
        <w:br/>
        <w:t>щодо ступеня виправлення засудженого</w:t>
      </w:r>
    </w:p>
    <w:tbl>
      <w:tblPr>
        <w:tblW w:w="14940" w:type="dxa"/>
        <w:tblInd w:w="68" w:type="dxa"/>
        <w:tblLayout w:type="fixed"/>
        <w:tblCellMar>
          <w:left w:w="0" w:type="dxa"/>
          <w:right w:w="0" w:type="dxa"/>
        </w:tblCellMar>
        <w:tblLook w:val="0000" w:firstRow="0" w:lastRow="0" w:firstColumn="0" w:lastColumn="0" w:noHBand="0" w:noVBand="0"/>
      </w:tblPr>
      <w:tblGrid>
        <w:gridCol w:w="567"/>
        <w:gridCol w:w="6633"/>
        <w:gridCol w:w="7740"/>
      </w:tblGrid>
      <w:tr w:rsidR="00555B40" w:rsidRPr="00A27164" w:rsidTr="00A12D0F">
        <w:trPr>
          <w:trHeight w:val="60"/>
        </w:trPr>
        <w:tc>
          <w:tcPr>
            <w:tcW w:w="14940"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І. ЗАГАЛЬНА ІНФОРМАЦІЯ</w:t>
            </w: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 xml:space="preserve">1. </w:t>
            </w:r>
          </w:p>
        </w:tc>
        <w:tc>
          <w:tcPr>
            <w:tcW w:w="1437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Інформація про засудженого</w:t>
            </w: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1.1</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Прізвище, ім’я, по батькові (за наявності)</w:t>
            </w:r>
          </w:p>
        </w:tc>
        <w:tc>
          <w:tcPr>
            <w:tcW w:w="77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1.2</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Дата та місце народження</w:t>
            </w:r>
          </w:p>
        </w:tc>
        <w:tc>
          <w:tcPr>
            <w:tcW w:w="77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1.3</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Громадянство</w:t>
            </w:r>
          </w:p>
        </w:tc>
        <w:tc>
          <w:tcPr>
            <w:tcW w:w="77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1.4</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Наявність пільг</w:t>
            </w:r>
          </w:p>
        </w:tc>
        <w:tc>
          <w:tcPr>
            <w:tcW w:w="77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1.5</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Місце проживання до засудження (зареєстроване/фактичне)</w:t>
            </w:r>
          </w:p>
        </w:tc>
        <w:tc>
          <w:tcPr>
            <w:tcW w:w="77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1.6</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Дані про попередні судимості (дата засудження, яким судом засуджений, статті Кримінального кодексу України, вид і строк покарання, дата та підстави звільнення)</w:t>
            </w:r>
          </w:p>
        </w:tc>
        <w:tc>
          <w:tcPr>
            <w:tcW w:w="77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1.7</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Дані про вирок, за яким наразі відбуває покарання (дата, яким судом засуджений, статті Кримінального кодексу України)</w:t>
            </w:r>
          </w:p>
        </w:tc>
        <w:tc>
          <w:tcPr>
            <w:tcW w:w="77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1.8</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Початок строку покарання та фактично відбутий строк покарання (на час складання висновку)</w:t>
            </w:r>
          </w:p>
        </w:tc>
        <w:tc>
          <w:tcPr>
            <w:tcW w:w="77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1.9</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E2490D">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 xml:space="preserve">Інформація щодо відбування покарання за останнім </w:t>
            </w:r>
            <w:proofErr w:type="spellStart"/>
            <w:r w:rsidRPr="00A27164">
              <w:rPr>
                <w:rFonts w:ascii="Times New Roman" w:hAnsi="Times New Roman" w:cs="Times New Roman"/>
                <w:w w:val="100"/>
                <w:sz w:val="24"/>
                <w:szCs w:val="24"/>
              </w:rPr>
              <w:t>вироком</w:t>
            </w:r>
            <w:proofErr w:type="spellEnd"/>
            <w:r w:rsidRPr="00A27164">
              <w:rPr>
                <w:rFonts w:ascii="Times New Roman" w:hAnsi="Times New Roman" w:cs="Times New Roman"/>
                <w:w w:val="100"/>
                <w:sz w:val="24"/>
                <w:szCs w:val="24"/>
              </w:rPr>
              <w:t xml:space="preserve"> (найменування </w:t>
            </w:r>
            <w:r w:rsidR="00E2490D" w:rsidRPr="00E2490D">
              <w:rPr>
                <w:rStyle w:val="st42"/>
                <w:sz w:val="24"/>
                <w:szCs w:val="24"/>
              </w:rPr>
              <w:t>установи виконання покарань (слідчого ізолятора)</w:t>
            </w:r>
            <w:r w:rsidRPr="00E2490D">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терміни тримання, види приміщень, в яких утримувався засуджений)</w:t>
            </w:r>
          </w:p>
        </w:tc>
        <w:tc>
          <w:tcPr>
            <w:tcW w:w="77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1.10</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Інформація про подані клопотання про помилування (дати подання)</w:t>
            </w:r>
          </w:p>
        </w:tc>
        <w:tc>
          <w:tcPr>
            <w:tcW w:w="77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1.11</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 xml:space="preserve">Заборгованість за виконавчими документами (відшкодовано </w:t>
            </w:r>
            <w:r w:rsidRPr="00A27164">
              <w:rPr>
                <w:rFonts w:ascii="Times New Roman" w:hAnsi="Times New Roman" w:cs="Times New Roman"/>
                <w:w w:val="100"/>
                <w:sz w:val="24"/>
                <w:szCs w:val="24"/>
              </w:rPr>
              <w:lastRenderedPageBreak/>
              <w:t xml:space="preserve">повністю, частково, або взагалі </w:t>
            </w:r>
            <w:r>
              <w:rPr>
                <w:rFonts w:ascii="Times New Roman" w:hAnsi="Times New Roman" w:cs="Times New Roman"/>
                <w:w w:val="100"/>
                <w:sz w:val="24"/>
                <w:szCs w:val="24"/>
              </w:rPr>
              <w:t xml:space="preserve"> </w:t>
            </w:r>
            <w:r w:rsidRPr="00A27164">
              <w:rPr>
                <w:rFonts w:ascii="Times New Roman" w:hAnsi="Times New Roman" w:cs="Times New Roman"/>
                <w:w w:val="100"/>
                <w:sz w:val="24"/>
                <w:szCs w:val="24"/>
              </w:rPr>
              <w:t>не відшкодовувалась)</w:t>
            </w:r>
          </w:p>
        </w:tc>
        <w:tc>
          <w:tcPr>
            <w:tcW w:w="77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1.12</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Дата настання передбаченого законодавством строку умовно-дострокового звільнення від відбування покарання або заміни невідбутої частини покарання більш м’яким (ст. 81, 82 КК України)</w:t>
            </w:r>
          </w:p>
        </w:tc>
        <w:tc>
          <w:tcPr>
            <w:tcW w:w="77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261"/>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2</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Інформація, використана для підготовки висновку</w:t>
            </w:r>
          </w:p>
        </w:tc>
        <w:tc>
          <w:tcPr>
            <w:tcW w:w="77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bl>
    <w:p w:rsidR="00555B40" w:rsidRPr="00A27164" w:rsidRDefault="00555B40" w:rsidP="00A12D0F">
      <w:pPr>
        <w:pStyle w:val="Ch61"/>
        <w:rPr>
          <w:rFonts w:ascii="Times New Roman" w:hAnsi="Times New Roman" w:cs="Times New Roman"/>
          <w:w w:val="100"/>
          <w:sz w:val="24"/>
          <w:szCs w:val="24"/>
        </w:rPr>
      </w:pPr>
    </w:p>
    <w:tbl>
      <w:tblPr>
        <w:tblW w:w="14940" w:type="dxa"/>
        <w:tblInd w:w="68" w:type="dxa"/>
        <w:tblLayout w:type="fixed"/>
        <w:tblCellMar>
          <w:left w:w="0" w:type="dxa"/>
          <w:right w:w="0" w:type="dxa"/>
        </w:tblCellMar>
        <w:tblLook w:val="0000" w:firstRow="0" w:lastRow="0" w:firstColumn="0" w:lastColumn="0" w:noHBand="0" w:noVBand="0"/>
      </w:tblPr>
      <w:tblGrid>
        <w:gridCol w:w="567"/>
        <w:gridCol w:w="6633"/>
        <w:gridCol w:w="6480"/>
        <w:gridCol w:w="1260"/>
      </w:tblGrid>
      <w:tr w:rsidR="00555B40" w:rsidRPr="00A27164" w:rsidTr="00A12D0F">
        <w:trPr>
          <w:trHeight w:val="60"/>
        </w:trPr>
        <w:tc>
          <w:tcPr>
            <w:tcW w:w="14940" w:type="dxa"/>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ІІ. КРИТЕРІЇ ОЦІНКИ ВИПРАВЛЕННЯ ЗАСУДЖЕНОГО</w:t>
            </w: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55B40" w:rsidRPr="00A27164" w:rsidRDefault="00555B40" w:rsidP="00D9036A">
            <w:pPr>
              <w:pStyle w:val="TableshapkaTABL"/>
              <w:rPr>
                <w:rFonts w:ascii="Times New Roman" w:hAnsi="Times New Roman" w:cs="Times New Roman"/>
                <w:w w:val="100"/>
                <w:sz w:val="24"/>
                <w:szCs w:val="24"/>
              </w:rPr>
            </w:pPr>
            <w:r w:rsidRPr="00A27164">
              <w:rPr>
                <w:rFonts w:ascii="Times New Roman" w:hAnsi="Times New Roman" w:cs="Times New Roman"/>
                <w:w w:val="100"/>
                <w:sz w:val="24"/>
                <w:szCs w:val="24"/>
              </w:rPr>
              <w:t>№</w:t>
            </w:r>
          </w:p>
          <w:p w:rsidR="00555B40" w:rsidRPr="00A27164" w:rsidRDefault="00555B40" w:rsidP="00D9036A">
            <w:pPr>
              <w:pStyle w:val="TableshapkaTABL"/>
              <w:rPr>
                <w:rFonts w:ascii="Times New Roman" w:hAnsi="Times New Roman" w:cs="Times New Roman"/>
                <w:w w:val="100"/>
                <w:sz w:val="24"/>
                <w:szCs w:val="24"/>
              </w:rPr>
            </w:pPr>
            <w:r w:rsidRPr="00A27164">
              <w:rPr>
                <w:rFonts w:ascii="Times New Roman" w:hAnsi="Times New Roman" w:cs="Times New Roman"/>
                <w:w w:val="100"/>
                <w:sz w:val="24"/>
                <w:szCs w:val="24"/>
              </w:rPr>
              <w:t>з/п</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55B40" w:rsidRPr="00A27164" w:rsidRDefault="00555B40" w:rsidP="00D9036A">
            <w:pPr>
              <w:pStyle w:val="TableshapkaTABL"/>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Назва критерію</w:t>
            </w:r>
          </w:p>
        </w:tc>
        <w:tc>
          <w:tcPr>
            <w:tcW w:w="64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55B40" w:rsidRPr="00A27164" w:rsidRDefault="00555B40" w:rsidP="00D9036A">
            <w:pPr>
              <w:pStyle w:val="TableshapkaTABL"/>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 xml:space="preserve">Зміст критерію </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555B40" w:rsidRPr="00A27164" w:rsidRDefault="00555B40" w:rsidP="00D9036A">
            <w:pPr>
              <w:pStyle w:val="TableshapkaTABL"/>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 xml:space="preserve">Кількість балів </w:t>
            </w: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Ставлення до скоєного кримінального правопорушення</w:t>
            </w:r>
          </w:p>
        </w:tc>
        <w:tc>
          <w:tcPr>
            <w:tcW w:w="64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2</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Ставлення до суспільного життя</w:t>
            </w:r>
          </w:p>
        </w:tc>
        <w:tc>
          <w:tcPr>
            <w:tcW w:w="64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3</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Ставлення до режиму відбування покарання</w:t>
            </w:r>
          </w:p>
        </w:tc>
        <w:tc>
          <w:tcPr>
            <w:tcW w:w="64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4</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Ставлення до праці</w:t>
            </w:r>
          </w:p>
        </w:tc>
        <w:tc>
          <w:tcPr>
            <w:tcW w:w="64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5</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 xml:space="preserve">Ставлення до особистого (сімейного) життя </w:t>
            </w:r>
          </w:p>
        </w:tc>
        <w:tc>
          <w:tcPr>
            <w:tcW w:w="64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6</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 xml:space="preserve">Ставлення до вживання наркотичних речовин/алкоголю </w:t>
            </w:r>
          </w:p>
        </w:tc>
        <w:tc>
          <w:tcPr>
            <w:tcW w:w="64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7</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Ставлення до планування життя у майбутньому</w:t>
            </w:r>
          </w:p>
        </w:tc>
        <w:tc>
          <w:tcPr>
            <w:tcW w:w="64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E2490D"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2490D" w:rsidRPr="00A27164" w:rsidRDefault="00E2490D" w:rsidP="00D9036A">
            <w:pPr>
              <w:pStyle w:val="Ch61"/>
              <w:jc w:val="center"/>
              <w:rPr>
                <w:rFonts w:ascii="Times New Roman" w:hAnsi="Times New Roman" w:cs="Times New Roman"/>
                <w:w w:val="100"/>
                <w:sz w:val="24"/>
                <w:szCs w:val="24"/>
              </w:rPr>
            </w:pPr>
            <w:r>
              <w:rPr>
                <w:rFonts w:ascii="Times New Roman" w:hAnsi="Times New Roman" w:cs="Times New Roman"/>
                <w:w w:val="100"/>
                <w:sz w:val="24"/>
                <w:szCs w:val="24"/>
              </w:rPr>
              <w:t>8</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2490D" w:rsidRPr="00E2490D" w:rsidRDefault="00E2490D" w:rsidP="00D9036A">
            <w:pPr>
              <w:pStyle w:val="Ch61"/>
              <w:jc w:val="left"/>
              <w:rPr>
                <w:rFonts w:ascii="Times New Roman" w:hAnsi="Times New Roman" w:cs="Times New Roman"/>
                <w:w w:val="100"/>
                <w:sz w:val="24"/>
                <w:szCs w:val="24"/>
              </w:rPr>
            </w:pPr>
            <w:r w:rsidRPr="00E2490D">
              <w:rPr>
                <w:rStyle w:val="st42"/>
                <w:rFonts w:ascii="Times New Roman" w:hAnsi="Times New Roman" w:cs="Times New Roman"/>
                <w:sz w:val="24"/>
                <w:szCs w:val="24"/>
              </w:rPr>
              <w:t>Ставлення</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до</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відшкодування</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збитків</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внаслідок</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скоєного</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кримінального</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правопорушення</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погашення</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заборгованості</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за</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виконавчими</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листами</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та</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іншими</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виконавчими</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документами</w:t>
            </w:r>
            <w:r w:rsidRPr="00E2490D">
              <w:rPr>
                <w:rStyle w:val="st58"/>
                <w:rFonts w:ascii="Times New Roman" w:hAnsi="Times New Roman" w:cs="Times New Roman"/>
                <w:sz w:val="24"/>
                <w:szCs w:val="24"/>
              </w:rPr>
              <w:t>)</w:t>
            </w:r>
          </w:p>
        </w:tc>
        <w:tc>
          <w:tcPr>
            <w:tcW w:w="64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2490D" w:rsidRPr="00A27164" w:rsidRDefault="00E2490D" w:rsidP="00D9036A">
            <w:pPr>
              <w:pStyle w:val="a3"/>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2490D" w:rsidRPr="00A27164" w:rsidRDefault="00E2490D" w:rsidP="00D9036A">
            <w:pPr>
              <w:pStyle w:val="a3"/>
              <w:spacing w:line="240" w:lineRule="auto"/>
              <w:textAlignment w:val="auto"/>
              <w:rPr>
                <w:color w:val="auto"/>
                <w:lang w:val="uk-UA"/>
              </w:rPr>
            </w:pPr>
          </w:p>
        </w:tc>
      </w:tr>
      <w:tr w:rsidR="00E2490D"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2490D" w:rsidRPr="00A27164" w:rsidRDefault="00E2490D" w:rsidP="00D9036A">
            <w:pPr>
              <w:pStyle w:val="Ch61"/>
              <w:jc w:val="center"/>
              <w:rPr>
                <w:rFonts w:ascii="Times New Roman" w:hAnsi="Times New Roman" w:cs="Times New Roman"/>
                <w:w w:val="100"/>
                <w:sz w:val="24"/>
                <w:szCs w:val="24"/>
              </w:rPr>
            </w:pPr>
            <w:r>
              <w:rPr>
                <w:rFonts w:ascii="Times New Roman" w:hAnsi="Times New Roman" w:cs="Times New Roman"/>
                <w:w w:val="100"/>
                <w:sz w:val="24"/>
                <w:szCs w:val="24"/>
              </w:rPr>
              <w:t>9</w:t>
            </w:r>
          </w:p>
        </w:tc>
        <w:tc>
          <w:tcPr>
            <w:tcW w:w="663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2490D" w:rsidRPr="00E2490D" w:rsidRDefault="00E2490D" w:rsidP="00D9036A">
            <w:pPr>
              <w:pStyle w:val="Ch61"/>
              <w:jc w:val="left"/>
              <w:rPr>
                <w:rFonts w:ascii="Times New Roman" w:hAnsi="Times New Roman" w:cs="Times New Roman"/>
                <w:w w:val="100"/>
                <w:sz w:val="24"/>
                <w:szCs w:val="24"/>
              </w:rPr>
            </w:pPr>
            <w:r w:rsidRPr="00E2490D">
              <w:rPr>
                <w:rStyle w:val="st42"/>
                <w:rFonts w:ascii="Times New Roman" w:hAnsi="Times New Roman" w:cs="Times New Roman"/>
                <w:sz w:val="24"/>
                <w:szCs w:val="24"/>
              </w:rPr>
              <w:t>Ставлення</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до</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безоплатної</w:t>
            </w:r>
            <w:r w:rsidRPr="00E2490D">
              <w:rPr>
                <w:rStyle w:val="st58"/>
                <w:rFonts w:ascii="Times New Roman" w:hAnsi="Times New Roman" w:cs="Times New Roman"/>
                <w:sz w:val="24"/>
                <w:szCs w:val="24"/>
              </w:rPr>
              <w:t xml:space="preserve"> </w:t>
            </w:r>
            <w:r w:rsidRPr="00E2490D">
              <w:rPr>
                <w:rStyle w:val="st42"/>
                <w:rFonts w:ascii="Times New Roman" w:hAnsi="Times New Roman" w:cs="Times New Roman"/>
                <w:sz w:val="24"/>
                <w:szCs w:val="24"/>
              </w:rPr>
              <w:t>праці</w:t>
            </w:r>
          </w:p>
        </w:tc>
        <w:tc>
          <w:tcPr>
            <w:tcW w:w="64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2490D" w:rsidRPr="00A27164" w:rsidRDefault="00E2490D" w:rsidP="00D9036A">
            <w:pPr>
              <w:pStyle w:val="a3"/>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E2490D" w:rsidRPr="00A27164" w:rsidRDefault="00E2490D" w:rsidP="00D9036A">
            <w:pPr>
              <w:pStyle w:val="a3"/>
              <w:spacing w:line="240" w:lineRule="auto"/>
              <w:textAlignment w:val="auto"/>
              <w:rPr>
                <w:color w:val="auto"/>
                <w:lang w:val="uk-UA"/>
              </w:rPr>
            </w:pPr>
          </w:p>
        </w:tc>
      </w:tr>
      <w:tr w:rsidR="00555B40" w:rsidRPr="00A27164" w:rsidTr="00A12D0F">
        <w:trPr>
          <w:trHeight w:val="60"/>
        </w:trPr>
        <w:tc>
          <w:tcPr>
            <w:tcW w:w="13680" w:type="dxa"/>
            <w:gridSpan w:val="3"/>
            <w:tcBorders>
              <w:top w:val="single" w:sz="4" w:space="0" w:color="000000"/>
              <w:left w:val="single" w:sz="4" w:space="0" w:color="000000"/>
              <w:bottom w:val="single" w:sz="4" w:space="0" w:color="000000"/>
              <w:right w:val="single" w:sz="4" w:space="0" w:color="000000"/>
            </w:tcBorders>
            <w:shd w:val="solid" w:color="CBCBCB" w:fill="auto"/>
            <w:tcMar>
              <w:top w:w="68" w:type="dxa"/>
              <w:left w:w="68" w:type="dxa"/>
              <w:bottom w:w="68" w:type="dxa"/>
              <w:right w:w="68" w:type="dxa"/>
            </w:tcMar>
          </w:tcPr>
          <w:p w:rsidR="00555B40" w:rsidRPr="00A27164" w:rsidRDefault="00555B40" w:rsidP="00D9036A">
            <w:pPr>
              <w:pStyle w:val="Ch61"/>
              <w:ind w:left="567"/>
              <w:jc w:val="left"/>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Підсумок (загальний бал) оцінювання розділу II</w:t>
            </w:r>
          </w:p>
        </w:tc>
        <w:tc>
          <w:tcPr>
            <w:tcW w:w="1260" w:type="dxa"/>
            <w:tcBorders>
              <w:top w:val="single" w:sz="4" w:space="0" w:color="000000"/>
              <w:left w:val="single" w:sz="4" w:space="0" w:color="000000"/>
              <w:bottom w:val="single" w:sz="4" w:space="0" w:color="000000"/>
              <w:right w:val="single" w:sz="4" w:space="0" w:color="000000"/>
            </w:tcBorders>
            <w:shd w:val="solid" w:color="CBCBCB" w:fill="auto"/>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14940" w:type="dxa"/>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ІІІ. ОЦІНКА РИЗИКУ ВЧИНЕННЯ ПОВТОРНОГО КРИМІНАЛЬНОГО ПРАВОПОРУШЕННЯ</w:t>
            </w:r>
          </w:p>
        </w:tc>
      </w:tr>
      <w:tr w:rsidR="00555B40" w:rsidRPr="00A27164" w:rsidTr="00A12D0F">
        <w:trPr>
          <w:trHeight w:val="60"/>
        </w:trPr>
        <w:tc>
          <w:tcPr>
            <w:tcW w:w="720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Ризик вчинення повторного кримінального правопорушення</w:t>
            </w:r>
          </w:p>
        </w:tc>
        <w:tc>
          <w:tcPr>
            <w:tcW w:w="64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низький (20 балів)</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середній (10 балів)</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високий (0 балів)</w:t>
            </w:r>
          </w:p>
        </w:tc>
        <w:tc>
          <w:tcPr>
            <w:tcW w:w="1260" w:type="dxa"/>
            <w:tcBorders>
              <w:top w:val="single" w:sz="4" w:space="0" w:color="000000"/>
              <w:left w:val="single" w:sz="4" w:space="0" w:color="000000"/>
              <w:bottom w:val="single" w:sz="4" w:space="0" w:color="000000"/>
              <w:right w:val="single" w:sz="4" w:space="0" w:color="000000"/>
            </w:tcBorders>
            <w:shd w:val="solid" w:color="CBCBCB" w:fill="auto"/>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14940" w:type="dxa"/>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ІV. СТАН РЕАЛІЗАЦІЇ ІНДИВІДУАЛЬНОЇ ПРОГРАМИ СОЦІАЛЬНО-ВИХОВНОЇ РОБОТИ</w:t>
            </w:r>
          </w:p>
        </w:tc>
      </w:tr>
      <w:tr w:rsidR="00555B40" w:rsidRPr="00A27164" w:rsidTr="00A12D0F">
        <w:trPr>
          <w:trHeight w:val="60"/>
        </w:trPr>
        <w:tc>
          <w:tcPr>
            <w:tcW w:w="7200"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lastRenderedPageBreak/>
              <w:t>Результати реалізації заходів</w:t>
            </w:r>
          </w:p>
        </w:tc>
        <w:tc>
          <w:tcPr>
            <w:tcW w:w="64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 xml:space="preserve">заходи виконані повністю у визначені терміни/ </w:t>
            </w:r>
            <w:r w:rsidRPr="00A27164">
              <w:rPr>
                <w:rFonts w:ascii="Times New Roman" w:hAnsi="Times New Roman" w:cs="Times New Roman"/>
                <w:w w:val="100"/>
                <w:sz w:val="24"/>
                <w:szCs w:val="24"/>
              </w:rPr>
              <w:br/>
              <w:t>достроково (15 балів)</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виконані частково (10 балів)</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не виконані (0 балів)</w:t>
            </w:r>
          </w:p>
        </w:tc>
        <w:tc>
          <w:tcPr>
            <w:tcW w:w="1260" w:type="dxa"/>
            <w:tcBorders>
              <w:top w:val="single" w:sz="4" w:space="0" w:color="000000"/>
              <w:left w:val="single" w:sz="4" w:space="0" w:color="000000"/>
              <w:bottom w:val="single" w:sz="4" w:space="0" w:color="000000"/>
              <w:right w:val="single" w:sz="4" w:space="0" w:color="000000"/>
            </w:tcBorders>
            <w:shd w:val="solid" w:color="CBCBCB" w:fill="auto"/>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14940" w:type="dxa"/>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Style w:val="Bold"/>
                <w:rFonts w:ascii="Times New Roman" w:hAnsi="Times New Roman" w:cs="Times New Roman"/>
                <w:bCs/>
                <w:w w:val="100"/>
                <w:sz w:val="24"/>
                <w:szCs w:val="24"/>
              </w:rPr>
            </w:pPr>
            <w:r w:rsidRPr="00A27164">
              <w:rPr>
                <w:rStyle w:val="Bold"/>
                <w:rFonts w:ascii="Times New Roman" w:hAnsi="Times New Roman" w:cs="Times New Roman"/>
                <w:bCs/>
                <w:w w:val="100"/>
                <w:sz w:val="24"/>
                <w:szCs w:val="24"/>
              </w:rPr>
              <w:t>V. ХАРАКТЕРИСТИКА ПІД ЧАС ВІДБУВАННЯ ПОКАРАННЯ</w:t>
            </w:r>
          </w:p>
          <w:p w:rsidR="00555B40" w:rsidRPr="00A27164" w:rsidRDefault="00555B40" w:rsidP="00D9036A">
            <w:pPr>
              <w:pStyle w:val="Ch61"/>
              <w:spacing w:before="57"/>
              <w:ind w:left="567"/>
              <w:jc w:val="left"/>
              <w:rPr>
                <w:rFonts w:ascii="Times New Roman" w:hAnsi="Times New Roman" w:cs="Times New Roman"/>
                <w:w w:val="100"/>
                <w:sz w:val="24"/>
                <w:szCs w:val="24"/>
              </w:rPr>
            </w:pPr>
            <w:r w:rsidRPr="00A27164">
              <w:rPr>
                <w:rFonts w:ascii="Times New Roman" w:hAnsi="Times New Roman" w:cs="Times New Roman"/>
                <w:w w:val="100"/>
                <w:sz w:val="24"/>
                <w:szCs w:val="24"/>
              </w:rPr>
              <w:t>Кожний критерій оцінюється за відповідним показником:</w:t>
            </w:r>
          </w:p>
          <w:p w:rsidR="00555B40" w:rsidRPr="00A27164" w:rsidRDefault="00555B40" w:rsidP="00D9036A">
            <w:pPr>
              <w:pStyle w:val="Ch61"/>
              <w:ind w:left="567"/>
              <w:jc w:val="left"/>
              <w:rPr>
                <w:rFonts w:ascii="Times New Roman" w:hAnsi="Times New Roman" w:cs="Times New Roman"/>
                <w:w w:val="100"/>
                <w:sz w:val="24"/>
                <w:szCs w:val="24"/>
              </w:rPr>
            </w:pPr>
            <w:r>
              <w:rPr>
                <w:rFonts w:ascii="Times New Roman" w:hAnsi="Times New Roman" w:cs="Times New Roman"/>
                <w:w w:val="100"/>
                <w:sz w:val="24"/>
                <w:szCs w:val="24"/>
              </w:rPr>
              <w:t>«так» -</w:t>
            </w:r>
            <w:r w:rsidRPr="00A27164">
              <w:rPr>
                <w:rFonts w:ascii="Times New Roman" w:hAnsi="Times New Roman" w:cs="Times New Roman"/>
                <w:w w:val="100"/>
                <w:sz w:val="24"/>
                <w:szCs w:val="24"/>
              </w:rPr>
              <w:t xml:space="preserve"> 2 бали</w:t>
            </w:r>
          </w:p>
          <w:p w:rsidR="00555B40" w:rsidRPr="00A27164" w:rsidRDefault="00555B40" w:rsidP="00D9036A">
            <w:pPr>
              <w:pStyle w:val="Ch61"/>
              <w:ind w:left="567"/>
              <w:jc w:val="left"/>
              <w:rPr>
                <w:rFonts w:ascii="Times New Roman" w:hAnsi="Times New Roman" w:cs="Times New Roman"/>
                <w:w w:val="100"/>
                <w:sz w:val="24"/>
                <w:szCs w:val="24"/>
              </w:rPr>
            </w:pPr>
            <w:r>
              <w:rPr>
                <w:rFonts w:ascii="Times New Roman" w:hAnsi="Times New Roman" w:cs="Times New Roman"/>
                <w:w w:val="100"/>
                <w:sz w:val="24"/>
                <w:szCs w:val="24"/>
              </w:rPr>
              <w:t>«ні» -</w:t>
            </w:r>
            <w:r w:rsidRPr="00A27164">
              <w:rPr>
                <w:rFonts w:ascii="Times New Roman" w:hAnsi="Times New Roman" w:cs="Times New Roman"/>
                <w:w w:val="100"/>
                <w:sz w:val="24"/>
                <w:szCs w:val="24"/>
              </w:rPr>
              <w:t xml:space="preserve"> 0 балів</w:t>
            </w: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w:t>
            </w:r>
          </w:p>
        </w:tc>
        <w:tc>
          <w:tcPr>
            <w:tcW w:w="1311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E2490D" w:rsidRDefault="00555B40" w:rsidP="00E2490D">
            <w:pPr>
              <w:pStyle w:val="Ch61"/>
              <w:jc w:val="left"/>
              <w:rPr>
                <w:rFonts w:ascii="Times New Roman" w:hAnsi="Times New Roman" w:cs="Times New Roman"/>
                <w:w w:val="100"/>
                <w:sz w:val="24"/>
                <w:szCs w:val="24"/>
              </w:rPr>
            </w:pPr>
            <w:r w:rsidRPr="00E2490D">
              <w:rPr>
                <w:rFonts w:ascii="Times New Roman" w:hAnsi="Times New Roman" w:cs="Times New Roman"/>
                <w:w w:val="100"/>
                <w:sz w:val="24"/>
                <w:szCs w:val="24"/>
              </w:rPr>
              <w:t xml:space="preserve">Засуджений дотримується норм, які визначають порядок і умови відбування покарання та розпорядку дня </w:t>
            </w:r>
            <w:r w:rsidR="00E2490D" w:rsidRPr="00E2490D">
              <w:rPr>
                <w:rStyle w:val="st42"/>
                <w:sz w:val="24"/>
                <w:szCs w:val="24"/>
              </w:rPr>
              <w:t>установи виконання покарань (слідчого ізолятора)</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2</w:t>
            </w:r>
          </w:p>
        </w:tc>
        <w:tc>
          <w:tcPr>
            <w:tcW w:w="1311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E2490D" w:rsidRDefault="00555B40" w:rsidP="00E2490D">
            <w:pPr>
              <w:pStyle w:val="Ch61"/>
              <w:jc w:val="left"/>
              <w:rPr>
                <w:rFonts w:ascii="Times New Roman" w:hAnsi="Times New Roman" w:cs="Times New Roman"/>
                <w:w w:val="100"/>
                <w:sz w:val="24"/>
                <w:szCs w:val="24"/>
              </w:rPr>
            </w:pPr>
            <w:r w:rsidRPr="00E2490D">
              <w:rPr>
                <w:rFonts w:ascii="Times New Roman" w:hAnsi="Times New Roman" w:cs="Times New Roman"/>
                <w:w w:val="100"/>
                <w:sz w:val="24"/>
                <w:szCs w:val="24"/>
              </w:rPr>
              <w:t xml:space="preserve">Засуджений дотримується розпорядку дня </w:t>
            </w:r>
            <w:r w:rsidR="00E2490D" w:rsidRPr="00E2490D">
              <w:rPr>
                <w:rStyle w:val="st42"/>
                <w:sz w:val="24"/>
                <w:szCs w:val="24"/>
              </w:rPr>
              <w:t>установи виконання покарань (слідчого ізолятора)</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3</w:t>
            </w:r>
          </w:p>
        </w:tc>
        <w:tc>
          <w:tcPr>
            <w:tcW w:w="1311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Засуджений підтримує позитивні взаємовідносини з іншими засудженими</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4</w:t>
            </w:r>
          </w:p>
        </w:tc>
        <w:tc>
          <w:tcPr>
            <w:tcW w:w="1311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 xml:space="preserve">Засуджений виконує законні вимоги адміністрації </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5</w:t>
            </w:r>
          </w:p>
        </w:tc>
        <w:tc>
          <w:tcPr>
            <w:tcW w:w="1311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E2490D" w:rsidRDefault="00555B40" w:rsidP="00E2490D">
            <w:pPr>
              <w:pStyle w:val="Ch61"/>
              <w:jc w:val="left"/>
              <w:rPr>
                <w:rFonts w:ascii="Times New Roman" w:hAnsi="Times New Roman" w:cs="Times New Roman"/>
                <w:w w:val="100"/>
                <w:sz w:val="24"/>
                <w:szCs w:val="24"/>
              </w:rPr>
            </w:pPr>
            <w:r w:rsidRPr="00E2490D">
              <w:rPr>
                <w:rFonts w:ascii="Times New Roman" w:hAnsi="Times New Roman" w:cs="Times New Roman"/>
                <w:w w:val="100"/>
                <w:sz w:val="24"/>
                <w:szCs w:val="24"/>
              </w:rPr>
              <w:t xml:space="preserve">Засуджений ввічливо ставиться до персоналу </w:t>
            </w:r>
            <w:r w:rsidR="00E2490D" w:rsidRPr="00E2490D">
              <w:rPr>
                <w:rStyle w:val="st42"/>
                <w:sz w:val="24"/>
                <w:szCs w:val="24"/>
              </w:rPr>
              <w:t>установи виконання покарань (слідчого ізолятора)</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6</w:t>
            </w:r>
          </w:p>
        </w:tc>
        <w:tc>
          <w:tcPr>
            <w:tcW w:w="1311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Засуджений бере активну участь засудженого у реалізації програм диференційованого виховного впливу</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7</w:t>
            </w:r>
          </w:p>
        </w:tc>
        <w:tc>
          <w:tcPr>
            <w:tcW w:w="1311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Засуджений бере активну участь засудженого в інших заходах соціально-виховного характеру</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8</w:t>
            </w:r>
          </w:p>
        </w:tc>
        <w:tc>
          <w:tcPr>
            <w:tcW w:w="13113" w:type="dxa"/>
            <w:gridSpan w:val="2"/>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Засуджений здобуває (вже здобув) освіту (середню, повну загальну середню, професійну (професійно-технічну), вищу) під час відбування покарання</w:t>
            </w:r>
          </w:p>
        </w:tc>
        <w:tc>
          <w:tcPr>
            <w:tcW w:w="1260"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9</w:t>
            </w:r>
          </w:p>
        </w:tc>
        <w:tc>
          <w:tcPr>
            <w:tcW w:w="13113" w:type="dxa"/>
            <w:gridSpan w:val="2"/>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 xml:space="preserve">Засуджений здобуває (вже здобув) неформальну освіту під час відбування покарання </w:t>
            </w:r>
          </w:p>
        </w:tc>
        <w:tc>
          <w:tcPr>
            <w:tcW w:w="1260"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10</w:t>
            </w:r>
          </w:p>
        </w:tc>
        <w:tc>
          <w:tcPr>
            <w:tcW w:w="13113" w:type="dxa"/>
            <w:gridSpan w:val="2"/>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 xml:space="preserve">Засуджений сумлінно дотримується трудової дисципліни </w:t>
            </w:r>
          </w:p>
        </w:tc>
        <w:tc>
          <w:tcPr>
            <w:tcW w:w="1260"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13680" w:type="dxa"/>
            <w:gridSpan w:val="3"/>
            <w:tcBorders>
              <w:top w:val="single" w:sz="4" w:space="0" w:color="000000"/>
              <w:left w:val="single" w:sz="4" w:space="0" w:color="000000"/>
              <w:bottom w:val="single" w:sz="4" w:space="0" w:color="000000"/>
              <w:right w:val="single" w:sz="4" w:space="0" w:color="000000"/>
            </w:tcBorders>
            <w:shd w:val="solid" w:color="CBCBCB" w:fill="auto"/>
            <w:tcMar>
              <w:top w:w="71" w:type="dxa"/>
              <w:left w:w="68" w:type="dxa"/>
              <w:bottom w:w="74" w:type="dxa"/>
              <w:right w:w="68" w:type="dxa"/>
            </w:tcMar>
          </w:tcPr>
          <w:p w:rsidR="00555B40" w:rsidRPr="00A27164" w:rsidRDefault="00555B40" w:rsidP="00D9036A">
            <w:pPr>
              <w:pStyle w:val="Ch61"/>
              <w:ind w:left="567"/>
              <w:jc w:val="left"/>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Підсумок (загальний бал) оцінювання розділу V</w:t>
            </w:r>
          </w:p>
        </w:tc>
        <w:tc>
          <w:tcPr>
            <w:tcW w:w="1260" w:type="dxa"/>
            <w:tcBorders>
              <w:top w:val="single" w:sz="4" w:space="0" w:color="000000"/>
              <w:left w:val="single" w:sz="4" w:space="0" w:color="000000"/>
              <w:bottom w:val="single" w:sz="4" w:space="0" w:color="000000"/>
              <w:right w:val="single" w:sz="4" w:space="0" w:color="000000"/>
            </w:tcBorders>
            <w:shd w:val="solid" w:color="CBCBCB" w:fill="auto"/>
            <w:tcMar>
              <w:top w:w="71" w:type="dxa"/>
              <w:left w:w="68" w:type="dxa"/>
              <w:bottom w:w="74"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14940" w:type="dxa"/>
            <w:gridSpan w:val="4"/>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VІ. ПСИХОЛОГІЧНА ХАРАКТЕРИСТИКА ЗАСУДЖЕНОГО</w:t>
            </w: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vAlign w:val="center"/>
          </w:tcPr>
          <w:p w:rsidR="00555B40" w:rsidRPr="00A27164" w:rsidRDefault="00555B40" w:rsidP="00D9036A">
            <w:pPr>
              <w:pStyle w:val="TableshapkaTABL"/>
              <w:rPr>
                <w:rFonts w:ascii="Times New Roman" w:hAnsi="Times New Roman" w:cs="Times New Roman"/>
                <w:w w:val="100"/>
                <w:sz w:val="24"/>
                <w:szCs w:val="24"/>
              </w:rPr>
            </w:pPr>
            <w:r w:rsidRPr="00A27164">
              <w:rPr>
                <w:rFonts w:ascii="Times New Roman" w:hAnsi="Times New Roman" w:cs="Times New Roman"/>
                <w:w w:val="100"/>
                <w:sz w:val="24"/>
                <w:szCs w:val="24"/>
              </w:rPr>
              <w:t>№</w:t>
            </w:r>
          </w:p>
          <w:p w:rsidR="00555B40" w:rsidRPr="00A27164" w:rsidRDefault="00555B40" w:rsidP="00D9036A">
            <w:pPr>
              <w:pStyle w:val="TableshapkaTABL"/>
              <w:rPr>
                <w:rFonts w:ascii="Times New Roman" w:hAnsi="Times New Roman" w:cs="Times New Roman"/>
                <w:w w:val="100"/>
                <w:sz w:val="24"/>
                <w:szCs w:val="24"/>
              </w:rPr>
            </w:pPr>
            <w:r w:rsidRPr="00A27164">
              <w:rPr>
                <w:rFonts w:ascii="Times New Roman" w:hAnsi="Times New Roman" w:cs="Times New Roman"/>
                <w:w w:val="100"/>
                <w:sz w:val="24"/>
                <w:szCs w:val="24"/>
              </w:rPr>
              <w:t>з/п</w:t>
            </w:r>
          </w:p>
        </w:tc>
        <w:tc>
          <w:tcPr>
            <w:tcW w:w="13113" w:type="dxa"/>
            <w:gridSpan w:val="2"/>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vAlign w:val="center"/>
          </w:tcPr>
          <w:p w:rsidR="00555B40" w:rsidRPr="00A27164" w:rsidRDefault="00555B40" w:rsidP="00D9036A">
            <w:pPr>
              <w:pStyle w:val="TableshapkaTABL"/>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Психологічний критерій</w:t>
            </w:r>
          </w:p>
        </w:tc>
        <w:tc>
          <w:tcPr>
            <w:tcW w:w="1260"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vAlign w:val="center"/>
          </w:tcPr>
          <w:p w:rsidR="00555B40" w:rsidRPr="00A27164" w:rsidRDefault="00555B40" w:rsidP="00D9036A">
            <w:pPr>
              <w:pStyle w:val="TableshapkaTABL"/>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Кількість балів</w:t>
            </w: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w:t>
            </w:r>
          </w:p>
        </w:tc>
        <w:tc>
          <w:tcPr>
            <w:tcW w:w="13113" w:type="dxa"/>
            <w:gridSpan w:val="2"/>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left"/>
              <w:rPr>
                <w:rStyle w:val="Bold"/>
                <w:rFonts w:ascii="Times New Roman" w:hAnsi="Times New Roman" w:cs="Times New Roman"/>
                <w:bCs/>
                <w:w w:val="100"/>
                <w:sz w:val="24"/>
                <w:szCs w:val="24"/>
              </w:rPr>
            </w:pPr>
            <w:r w:rsidRPr="00A27164">
              <w:rPr>
                <w:rStyle w:val="Bold"/>
                <w:rFonts w:ascii="Times New Roman" w:hAnsi="Times New Roman" w:cs="Times New Roman"/>
                <w:bCs/>
                <w:w w:val="100"/>
                <w:sz w:val="24"/>
                <w:szCs w:val="24"/>
              </w:rPr>
              <w:t>Комунікативні особливості</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орієнтований на широке коло спілкування, прагне до встановлення та підтримання контактів, висока комунікабельність, має розвинені комунікативні якості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2 бали</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lastRenderedPageBreak/>
              <w:t>надає перевагу спілкуванню з обмеженим колом людей, займає уособлену позицію серед оточуючих, низька товариськість, недостатньо розвинені комунікативні якості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0 балів</w:t>
            </w:r>
          </w:p>
        </w:tc>
        <w:tc>
          <w:tcPr>
            <w:tcW w:w="1260"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2</w:t>
            </w:r>
          </w:p>
        </w:tc>
        <w:tc>
          <w:tcPr>
            <w:tcW w:w="13113" w:type="dxa"/>
            <w:gridSpan w:val="2"/>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left"/>
              <w:rPr>
                <w:rStyle w:val="Bold"/>
                <w:rFonts w:ascii="Times New Roman" w:hAnsi="Times New Roman" w:cs="Times New Roman"/>
                <w:bCs/>
                <w:w w:val="100"/>
                <w:sz w:val="24"/>
                <w:szCs w:val="24"/>
              </w:rPr>
            </w:pPr>
            <w:r w:rsidRPr="00A27164">
              <w:rPr>
                <w:rStyle w:val="Bold"/>
                <w:rFonts w:ascii="Times New Roman" w:hAnsi="Times New Roman" w:cs="Times New Roman"/>
                <w:bCs/>
                <w:w w:val="100"/>
                <w:sz w:val="24"/>
                <w:szCs w:val="24"/>
              </w:rPr>
              <w:t>Поведінка в конфліктних ситуаціях</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неконфліктний, прагне уникати конфліктних ситуацій, використовує конструктивні стратегії поведінки в конфлікті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2 бали</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конфліктний, схильний до створення конфліктних ситуацій, використовує неконструктивні стратегії поведінки в конфлікті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0 балів</w:t>
            </w:r>
          </w:p>
        </w:tc>
        <w:tc>
          <w:tcPr>
            <w:tcW w:w="1260"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3</w:t>
            </w:r>
          </w:p>
        </w:tc>
        <w:tc>
          <w:tcPr>
            <w:tcW w:w="13113" w:type="dxa"/>
            <w:gridSpan w:val="2"/>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left"/>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Самооцінка</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адекватна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2 бали</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неадекватна (завищена, занижена)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0 балів</w:t>
            </w:r>
          </w:p>
        </w:tc>
        <w:tc>
          <w:tcPr>
            <w:tcW w:w="1260"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4</w:t>
            </w:r>
          </w:p>
        </w:tc>
        <w:tc>
          <w:tcPr>
            <w:tcW w:w="13113" w:type="dxa"/>
            <w:gridSpan w:val="2"/>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left"/>
              <w:rPr>
                <w:rStyle w:val="Bold"/>
                <w:rFonts w:ascii="Times New Roman" w:hAnsi="Times New Roman" w:cs="Times New Roman"/>
                <w:bCs/>
                <w:w w:val="100"/>
                <w:sz w:val="24"/>
                <w:szCs w:val="24"/>
              </w:rPr>
            </w:pPr>
            <w:r w:rsidRPr="00A27164">
              <w:rPr>
                <w:rStyle w:val="Bold"/>
                <w:rFonts w:ascii="Times New Roman" w:hAnsi="Times New Roman" w:cs="Times New Roman"/>
                <w:bCs/>
                <w:w w:val="100"/>
                <w:sz w:val="24"/>
                <w:szCs w:val="24"/>
              </w:rPr>
              <w:t>Агресивність</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низький рівень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2 бали</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середній, високий рівень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0 балів</w:t>
            </w:r>
          </w:p>
        </w:tc>
        <w:tc>
          <w:tcPr>
            <w:tcW w:w="1260"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5</w:t>
            </w:r>
          </w:p>
        </w:tc>
        <w:tc>
          <w:tcPr>
            <w:tcW w:w="13113" w:type="dxa"/>
            <w:gridSpan w:val="2"/>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left"/>
              <w:rPr>
                <w:rStyle w:val="Bold"/>
                <w:rFonts w:ascii="Times New Roman" w:hAnsi="Times New Roman" w:cs="Times New Roman"/>
                <w:bCs/>
                <w:w w:val="100"/>
                <w:sz w:val="24"/>
                <w:szCs w:val="24"/>
              </w:rPr>
            </w:pPr>
            <w:r w:rsidRPr="00A27164">
              <w:rPr>
                <w:rStyle w:val="Bold"/>
                <w:rFonts w:ascii="Times New Roman" w:hAnsi="Times New Roman" w:cs="Times New Roman"/>
                <w:bCs/>
                <w:w w:val="100"/>
                <w:sz w:val="24"/>
                <w:szCs w:val="24"/>
              </w:rPr>
              <w:t>Схильність до насильства</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 xml:space="preserve">низька (відсутнє вороже ставлення до оточуючих, </w:t>
            </w:r>
            <w:proofErr w:type="spellStart"/>
            <w:r w:rsidRPr="00A27164">
              <w:rPr>
                <w:rFonts w:ascii="Times New Roman" w:hAnsi="Times New Roman" w:cs="Times New Roman"/>
                <w:w w:val="100"/>
                <w:sz w:val="24"/>
                <w:szCs w:val="24"/>
              </w:rPr>
              <w:t>просоціальна</w:t>
            </w:r>
            <w:proofErr w:type="spellEnd"/>
            <w:r w:rsidRPr="00A27164">
              <w:rPr>
                <w:rFonts w:ascii="Times New Roman" w:hAnsi="Times New Roman" w:cs="Times New Roman"/>
                <w:w w:val="100"/>
                <w:sz w:val="24"/>
                <w:szCs w:val="24"/>
              </w:rPr>
              <w:t xml:space="preserve"> стратегія самоствердження, відсутня ймовірність вчинення насильницьких дій, наявні обставини, що можуть стримувати особу від них)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2 бали</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 xml:space="preserve">висока, середня (вороже ставлення до оточуючих, агресія застосовується для самоствердження, існує ймовірність вчинення насильницьких дій, </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наявні обставини, що спонукатимуть особу до них)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0 балів</w:t>
            </w:r>
          </w:p>
        </w:tc>
        <w:tc>
          <w:tcPr>
            <w:tcW w:w="1260"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6</w:t>
            </w:r>
          </w:p>
        </w:tc>
        <w:tc>
          <w:tcPr>
            <w:tcW w:w="13113" w:type="dxa"/>
            <w:gridSpan w:val="2"/>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left"/>
              <w:rPr>
                <w:rStyle w:val="Bold"/>
                <w:rFonts w:ascii="Times New Roman" w:hAnsi="Times New Roman" w:cs="Times New Roman"/>
                <w:bCs/>
                <w:w w:val="100"/>
                <w:sz w:val="24"/>
                <w:szCs w:val="24"/>
              </w:rPr>
            </w:pPr>
            <w:r w:rsidRPr="00A27164">
              <w:rPr>
                <w:rStyle w:val="Bold"/>
                <w:rFonts w:ascii="Times New Roman" w:hAnsi="Times New Roman" w:cs="Times New Roman"/>
                <w:bCs/>
                <w:w w:val="100"/>
                <w:sz w:val="24"/>
                <w:szCs w:val="24"/>
              </w:rPr>
              <w:t xml:space="preserve">Нервово-психічна стійкість </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висока, хороша, задовільна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2 бали</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низька, незадовільна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0 балів</w:t>
            </w:r>
          </w:p>
        </w:tc>
        <w:tc>
          <w:tcPr>
            <w:tcW w:w="1260"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7</w:t>
            </w:r>
          </w:p>
        </w:tc>
        <w:tc>
          <w:tcPr>
            <w:tcW w:w="13113" w:type="dxa"/>
            <w:gridSpan w:val="2"/>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Ch61"/>
              <w:jc w:val="left"/>
              <w:rPr>
                <w:rStyle w:val="Bold"/>
                <w:rFonts w:ascii="Times New Roman" w:hAnsi="Times New Roman" w:cs="Times New Roman"/>
                <w:bCs/>
                <w:w w:val="100"/>
                <w:sz w:val="24"/>
                <w:szCs w:val="24"/>
              </w:rPr>
            </w:pPr>
            <w:r w:rsidRPr="00A27164">
              <w:rPr>
                <w:rStyle w:val="Bold"/>
                <w:rFonts w:ascii="Times New Roman" w:hAnsi="Times New Roman" w:cs="Times New Roman"/>
                <w:bCs/>
                <w:w w:val="100"/>
                <w:sz w:val="24"/>
                <w:szCs w:val="24"/>
              </w:rPr>
              <w:t>Вольові риси та якості</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наполегливість, принциповість, ініціативність, цілеспрямованість, витримка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2 бали</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безініціативність, безпринципність, упертість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0 балів</w:t>
            </w:r>
          </w:p>
        </w:tc>
        <w:tc>
          <w:tcPr>
            <w:tcW w:w="1260" w:type="dxa"/>
            <w:tcBorders>
              <w:top w:val="single" w:sz="4" w:space="0" w:color="000000"/>
              <w:left w:val="single" w:sz="4" w:space="0" w:color="000000"/>
              <w:bottom w:val="single" w:sz="4" w:space="0" w:color="000000"/>
              <w:right w:val="single" w:sz="4" w:space="0" w:color="000000"/>
            </w:tcBorders>
            <w:tcMar>
              <w:top w:w="71" w:type="dxa"/>
              <w:left w:w="68" w:type="dxa"/>
              <w:bottom w:w="74"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8</w:t>
            </w:r>
          </w:p>
        </w:tc>
        <w:tc>
          <w:tcPr>
            <w:tcW w:w="1311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Style w:val="Bold"/>
                <w:rFonts w:ascii="Times New Roman" w:hAnsi="Times New Roman" w:cs="Times New Roman"/>
                <w:bCs/>
                <w:w w:val="100"/>
                <w:sz w:val="24"/>
                <w:szCs w:val="24"/>
              </w:rPr>
            </w:pPr>
            <w:r w:rsidRPr="00A27164">
              <w:rPr>
                <w:rStyle w:val="Bold"/>
                <w:rFonts w:ascii="Times New Roman" w:hAnsi="Times New Roman" w:cs="Times New Roman"/>
                <w:bCs/>
                <w:w w:val="100"/>
                <w:sz w:val="24"/>
                <w:szCs w:val="24"/>
              </w:rPr>
              <w:t>Ризик самогубства</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низький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2 бали</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середній, високий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0 балів</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9</w:t>
            </w:r>
          </w:p>
        </w:tc>
        <w:tc>
          <w:tcPr>
            <w:tcW w:w="1311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Style w:val="Bold"/>
                <w:rFonts w:ascii="Times New Roman" w:hAnsi="Times New Roman" w:cs="Times New Roman"/>
                <w:bCs/>
                <w:w w:val="100"/>
                <w:sz w:val="24"/>
                <w:szCs w:val="24"/>
              </w:rPr>
            </w:pPr>
            <w:r w:rsidRPr="00A27164">
              <w:rPr>
                <w:rStyle w:val="Bold"/>
                <w:rFonts w:ascii="Times New Roman" w:hAnsi="Times New Roman" w:cs="Times New Roman"/>
                <w:bCs/>
                <w:w w:val="100"/>
                <w:sz w:val="24"/>
                <w:szCs w:val="24"/>
              </w:rPr>
              <w:t>Ставлення до вирішення проблем</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конструктивне (аналізує ситуацію, розуміє причини та наслідки, шукає шляхи її вирішення, враховує різні фактори, прогнозує результати)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2 бали</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 xml:space="preserve">деструктивне (при виникненні проблемної ситуації вчиняє імпульсивно, не розуміє причин їх виникнення, не замислюється </w:t>
            </w:r>
            <w:r w:rsidRPr="00A27164">
              <w:rPr>
                <w:rFonts w:ascii="Times New Roman" w:hAnsi="Times New Roman" w:cs="Times New Roman"/>
                <w:w w:val="100"/>
                <w:sz w:val="24"/>
                <w:szCs w:val="24"/>
              </w:rPr>
              <w:lastRenderedPageBreak/>
              <w:t>над наслідками, не здатен до вирішення проблем)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0 балів</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10</w:t>
            </w:r>
          </w:p>
        </w:tc>
        <w:tc>
          <w:tcPr>
            <w:tcW w:w="1311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Style w:val="Bold"/>
                <w:rFonts w:ascii="Times New Roman" w:hAnsi="Times New Roman" w:cs="Times New Roman"/>
                <w:bCs/>
                <w:w w:val="100"/>
                <w:sz w:val="24"/>
                <w:szCs w:val="24"/>
              </w:rPr>
            </w:pPr>
            <w:r w:rsidRPr="00A27164">
              <w:rPr>
                <w:rStyle w:val="Bold"/>
                <w:rFonts w:ascii="Times New Roman" w:hAnsi="Times New Roman" w:cs="Times New Roman"/>
                <w:bCs/>
                <w:w w:val="100"/>
                <w:sz w:val="24"/>
                <w:szCs w:val="24"/>
              </w:rPr>
              <w:t>Соціально-психологічна адаптація</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адаптивність в нормі, розвинена здатність пристосування до нових умов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2 бали</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має складнощі в адаптації</w:t>
            </w:r>
          </w:p>
          <w:p w:rsidR="00555B40" w:rsidRPr="00A27164" w:rsidRDefault="00555B40" w:rsidP="00D9036A">
            <w:pPr>
              <w:pStyle w:val="Ch61"/>
              <w:jc w:val="left"/>
              <w:rPr>
                <w:rFonts w:ascii="Times New Roman" w:hAnsi="Times New Roman" w:cs="Times New Roman"/>
                <w:w w:val="100"/>
                <w:sz w:val="24"/>
                <w:szCs w:val="24"/>
              </w:rPr>
            </w:pPr>
            <w:proofErr w:type="spellStart"/>
            <w:r w:rsidRPr="00A27164">
              <w:rPr>
                <w:rFonts w:ascii="Times New Roman" w:hAnsi="Times New Roman" w:cs="Times New Roman"/>
                <w:w w:val="100"/>
                <w:sz w:val="24"/>
                <w:szCs w:val="24"/>
              </w:rPr>
              <w:t>дезадаптивність</w:t>
            </w:r>
            <w:proofErr w:type="spellEnd"/>
            <w:r w:rsidRPr="00A27164">
              <w:rPr>
                <w:rFonts w:ascii="Times New Roman" w:hAnsi="Times New Roman" w:cs="Times New Roman"/>
                <w:w w:val="100"/>
                <w:sz w:val="24"/>
                <w:szCs w:val="24"/>
              </w:rPr>
              <w:t>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0 балів</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11</w:t>
            </w:r>
          </w:p>
        </w:tc>
        <w:tc>
          <w:tcPr>
            <w:tcW w:w="1311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Style w:val="Bold"/>
                <w:rFonts w:ascii="Times New Roman" w:hAnsi="Times New Roman" w:cs="Times New Roman"/>
                <w:bCs/>
                <w:w w:val="100"/>
                <w:sz w:val="24"/>
                <w:szCs w:val="24"/>
              </w:rPr>
            </w:pPr>
            <w:r w:rsidRPr="00A27164">
              <w:rPr>
                <w:rStyle w:val="Bold"/>
                <w:rFonts w:ascii="Times New Roman" w:hAnsi="Times New Roman" w:cs="Times New Roman"/>
                <w:bCs/>
                <w:w w:val="100"/>
                <w:sz w:val="24"/>
                <w:szCs w:val="24"/>
              </w:rPr>
              <w:t>Спрямованість</w:t>
            </w:r>
          </w:p>
          <w:p w:rsidR="00555B40" w:rsidRPr="00A27164" w:rsidRDefault="00555B40" w:rsidP="00D9036A">
            <w:pPr>
              <w:pStyle w:val="Ch61"/>
              <w:jc w:val="left"/>
              <w:rPr>
                <w:rFonts w:ascii="Times New Roman" w:hAnsi="Times New Roman" w:cs="Times New Roman"/>
                <w:w w:val="100"/>
                <w:sz w:val="24"/>
                <w:szCs w:val="24"/>
              </w:rPr>
            </w:pPr>
            <w:proofErr w:type="spellStart"/>
            <w:r w:rsidRPr="00A27164">
              <w:rPr>
                <w:rFonts w:ascii="Times New Roman" w:hAnsi="Times New Roman" w:cs="Times New Roman"/>
                <w:w w:val="100"/>
                <w:sz w:val="24"/>
                <w:szCs w:val="24"/>
              </w:rPr>
              <w:t>просоціальна</w:t>
            </w:r>
            <w:proofErr w:type="spellEnd"/>
            <w:r w:rsidRPr="00A27164">
              <w:rPr>
                <w:rFonts w:ascii="Times New Roman" w:hAnsi="Times New Roman" w:cs="Times New Roman"/>
                <w:w w:val="100"/>
                <w:sz w:val="24"/>
                <w:szCs w:val="24"/>
              </w:rPr>
              <w:t xml:space="preserve"> (наявні </w:t>
            </w:r>
            <w:proofErr w:type="spellStart"/>
            <w:r w:rsidRPr="00A27164">
              <w:rPr>
                <w:rFonts w:ascii="Times New Roman" w:hAnsi="Times New Roman" w:cs="Times New Roman"/>
                <w:w w:val="100"/>
                <w:sz w:val="24"/>
                <w:szCs w:val="24"/>
              </w:rPr>
              <w:t>просоціальні</w:t>
            </w:r>
            <w:proofErr w:type="spellEnd"/>
            <w:r w:rsidRPr="00A27164">
              <w:rPr>
                <w:rFonts w:ascii="Times New Roman" w:hAnsi="Times New Roman" w:cs="Times New Roman"/>
                <w:w w:val="100"/>
                <w:sz w:val="24"/>
                <w:szCs w:val="24"/>
              </w:rPr>
              <w:t xml:space="preserve"> переконання, ідеали, цінності, мотиви)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2 бали</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асоціальна (наявність асоціальних переконань та цінностей, мотивів)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0 балів</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12</w:t>
            </w:r>
          </w:p>
        </w:tc>
        <w:tc>
          <w:tcPr>
            <w:tcW w:w="1311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Style w:val="Bold"/>
                <w:rFonts w:ascii="Times New Roman" w:hAnsi="Times New Roman" w:cs="Times New Roman"/>
                <w:bCs/>
                <w:w w:val="100"/>
                <w:sz w:val="24"/>
                <w:szCs w:val="24"/>
              </w:rPr>
            </w:pPr>
            <w:r w:rsidRPr="00A27164">
              <w:rPr>
                <w:rStyle w:val="Bold"/>
                <w:rFonts w:ascii="Times New Roman" w:hAnsi="Times New Roman" w:cs="Times New Roman"/>
                <w:bCs/>
                <w:w w:val="100"/>
                <w:sz w:val="24"/>
                <w:szCs w:val="24"/>
              </w:rPr>
              <w:t>Моральна нормативність</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висока нормативність, добросовісний, наполегливий, дисциплінований, наявне почуття обов’язку, дотримується моральних стандартів та правил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2 бали</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незгода із загальноприйнятими моральними нормами та стандартами, непостійність, мінливість, ігнорування обов’язків, безпринципність, неорганізованість, можливість антисоціальної поведінки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0 балів</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13</w:t>
            </w:r>
          </w:p>
        </w:tc>
        <w:tc>
          <w:tcPr>
            <w:tcW w:w="1311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Style w:val="Bold"/>
                <w:rFonts w:ascii="Times New Roman" w:hAnsi="Times New Roman" w:cs="Times New Roman"/>
                <w:bCs/>
                <w:w w:val="100"/>
                <w:sz w:val="24"/>
                <w:szCs w:val="24"/>
              </w:rPr>
            </w:pPr>
            <w:r w:rsidRPr="00A27164">
              <w:rPr>
                <w:rStyle w:val="Bold"/>
                <w:rFonts w:ascii="Times New Roman" w:hAnsi="Times New Roman" w:cs="Times New Roman"/>
                <w:bCs/>
                <w:w w:val="100"/>
                <w:sz w:val="24"/>
                <w:szCs w:val="24"/>
              </w:rPr>
              <w:t>Піддатливість до тиску іншої людини або групи</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самодостатність ( незалежність від групи, самостійність у прийнятті рішень, не потребує підтримки інших)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2 бали</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конформізм ( відсутність власної позиції, безпринципна і некритична покора певним особам, які мають найбільшу силу тиску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думка більшості, визнаний авторитет, традиція; орієнтується на соціальне схвалення)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0 балів</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14</w:t>
            </w:r>
          </w:p>
        </w:tc>
        <w:tc>
          <w:tcPr>
            <w:tcW w:w="1311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Style w:val="Bold"/>
                <w:rFonts w:ascii="Times New Roman" w:hAnsi="Times New Roman" w:cs="Times New Roman"/>
                <w:bCs/>
                <w:w w:val="100"/>
                <w:sz w:val="24"/>
                <w:szCs w:val="24"/>
              </w:rPr>
            </w:pPr>
            <w:r w:rsidRPr="00A27164">
              <w:rPr>
                <w:rStyle w:val="Bold"/>
                <w:rFonts w:ascii="Times New Roman" w:hAnsi="Times New Roman" w:cs="Times New Roman"/>
                <w:bCs/>
                <w:w w:val="100"/>
                <w:sz w:val="24"/>
                <w:szCs w:val="24"/>
              </w:rPr>
              <w:t>Взаємодія з соціумом</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 xml:space="preserve">соціальна зрілість (засуджений приймає особисті рішення, бере на себе відповідальність за них, </w:t>
            </w:r>
            <w:proofErr w:type="spellStart"/>
            <w:r w:rsidRPr="00A27164">
              <w:rPr>
                <w:rFonts w:ascii="Times New Roman" w:hAnsi="Times New Roman" w:cs="Times New Roman"/>
                <w:w w:val="100"/>
                <w:sz w:val="24"/>
                <w:szCs w:val="24"/>
              </w:rPr>
              <w:t>конструктивно</w:t>
            </w:r>
            <w:proofErr w:type="spellEnd"/>
            <w:r w:rsidRPr="00A27164">
              <w:rPr>
                <w:rFonts w:ascii="Times New Roman" w:hAnsi="Times New Roman" w:cs="Times New Roman"/>
                <w:w w:val="100"/>
                <w:sz w:val="24"/>
                <w:szCs w:val="24"/>
              </w:rPr>
              <w:t xml:space="preserve"> взаємодіє з оточуючими, адекватно сприймає себе та оточуючих)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2 бали</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соціальний інфантилізм (не вміє приймати рішення, самостійно діяти, адекватно виражати свої почуття, відчуває незахищеність, має знижену критичність до себе та підвищену вимогливість до інших, егоцентризм, не здатен успішно пристосовуватись до спільного життя з іншими людьми)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0 балів</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5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center"/>
              <w:rPr>
                <w:rFonts w:ascii="Times New Roman" w:hAnsi="Times New Roman" w:cs="Times New Roman"/>
                <w:w w:val="100"/>
                <w:sz w:val="24"/>
                <w:szCs w:val="24"/>
              </w:rPr>
            </w:pPr>
            <w:r w:rsidRPr="00A27164">
              <w:rPr>
                <w:rFonts w:ascii="Times New Roman" w:hAnsi="Times New Roman" w:cs="Times New Roman"/>
                <w:w w:val="100"/>
                <w:sz w:val="24"/>
                <w:szCs w:val="24"/>
              </w:rPr>
              <w:t>15</w:t>
            </w:r>
          </w:p>
        </w:tc>
        <w:tc>
          <w:tcPr>
            <w:tcW w:w="1311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Ch61"/>
              <w:jc w:val="left"/>
              <w:rPr>
                <w:rStyle w:val="Bold"/>
                <w:rFonts w:ascii="Times New Roman" w:hAnsi="Times New Roman" w:cs="Times New Roman"/>
                <w:bCs/>
                <w:w w:val="100"/>
                <w:sz w:val="24"/>
                <w:szCs w:val="24"/>
              </w:rPr>
            </w:pPr>
            <w:r w:rsidRPr="00A27164">
              <w:rPr>
                <w:rStyle w:val="Bold"/>
                <w:rFonts w:ascii="Times New Roman" w:hAnsi="Times New Roman" w:cs="Times New Roman"/>
                <w:bCs/>
                <w:w w:val="100"/>
                <w:sz w:val="24"/>
                <w:szCs w:val="24"/>
              </w:rPr>
              <w:t>Мотивація до змін</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позитивна (наявні плани та цілі на майбутнє, висловлює бажання змінюватися, усвідомлює необхідність досягнення позитивних змін, зацікавлений в досягненні поставлених цілей)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2 бали</w:t>
            </w:r>
          </w:p>
          <w:p w:rsidR="00555B40" w:rsidRPr="00A27164" w:rsidRDefault="00555B40" w:rsidP="00D9036A">
            <w:pPr>
              <w:pStyle w:val="Ch61"/>
              <w:jc w:val="left"/>
              <w:rPr>
                <w:rFonts w:ascii="Times New Roman" w:hAnsi="Times New Roman" w:cs="Times New Roman"/>
                <w:w w:val="100"/>
                <w:sz w:val="24"/>
                <w:szCs w:val="24"/>
              </w:rPr>
            </w:pPr>
            <w:r w:rsidRPr="00A27164">
              <w:rPr>
                <w:rFonts w:ascii="Times New Roman" w:hAnsi="Times New Roman" w:cs="Times New Roman"/>
                <w:w w:val="100"/>
                <w:sz w:val="24"/>
                <w:szCs w:val="24"/>
              </w:rPr>
              <w:t>негативна (позитивні плани на майбутнє відсутні або нечіткі, незацікавлений в досягненні змін, не готовий змінювати своє життя, недостатньо усвідомлює необхідність змін) </w:t>
            </w:r>
            <w:r>
              <w:rPr>
                <w:rFonts w:ascii="Times New Roman" w:hAnsi="Times New Roman" w:cs="Times New Roman"/>
                <w:w w:val="100"/>
                <w:sz w:val="24"/>
                <w:szCs w:val="24"/>
              </w:rPr>
              <w:t>-</w:t>
            </w:r>
            <w:r w:rsidRPr="00A27164">
              <w:rPr>
                <w:rFonts w:ascii="Times New Roman" w:hAnsi="Times New Roman" w:cs="Times New Roman"/>
                <w:w w:val="100"/>
                <w:sz w:val="24"/>
                <w:szCs w:val="24"/>
              </w:rPr>
              <w:t xml:space="preserve"> 0 балів</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13680" w:type="dxa"/>
            <w:gridSpan w:val="3"/>
            <w:tcBorders>
              <w:top w:val="single" w:sz="4" w:space="0" w:color="000000"/>
              <w:left w:val="single" w:sz="4" w:space="0" w:color="000000"/>
              <w:bottom w:val="single" w:sz="4" w:space="0" w:color="000000"/>
              <w:right w:val="single" w:sz="4" w:space="0" w:color="000000"/>
            </w:tcBorders>
            <w:shd w:val="solid" w:color="CBCBCB" w:fill="auto"/>
            <w:tcMar>
              <w:top w:w="68" w:type="dxa"/>
              <w:left w:w="68" w:type="dxa"/>
              <w:bottom w:w="68" w:type="dxa"/>
              <w:right w:w="68" w:type="dxa"/>
            </w:tcMar>
          </w:tcPr>
          <w:p w:rsidR="00555B40" w:rsidRPr="00A27164" w:rsidRDefault="00555B40" w:rsidP="00D9036A">
            <w:pPr>
              <w:pStyle w:val="Ch61"/>
              <w:ind w:left="567"/>
              <w:jc w:val="left"/>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Підсумок (загальний бал) оцінювання розділу VI</w:t>
            </w:r>
          </w:p>
        </w:tc>
        <w:tc>
          <w:tcPr>
            <w:tcW w:w="1260" w:type="dxa"/>
            <w:tcBorders>
              <w:top w:val="single" w:sz="4" w:space="0" w:color="000000"/>
              <w:left w:val="single" w:sz="4" w:space="0" w:color="000000"/>
              <w:bottom w:val="single" w:sz="4" w:space="0" w:color="000000"/>
              <w:right w:val="single" w:sz="4" w:space="0" w:color="000000"/>
            </w:tcBorders>
            <w:shd w:val="solid" w:color="CBCBCB" w:fill="auto"/>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r w:rsidR="00555B40" w:rsidRPr="00A27164" w:rsidTr="00A12D0F">
        <w:trPr>
          <w:trHeight w:val="60"/>
        </w:trPr>
        <w:tc>
          <w:tcPr>
            <w:tcW w:w="13680" w:type="dxa"/>
            <w:gridSpan w:val="3"/>
            <w:tcBorders>
              <w:top w:val="single" w:sz="4" w:space="0" w:color="000000"/>
              <w:left w:val="single" w:sz="4" w:space="0" w:color="000000"/>
              <w:bottom w:val="single" w:sz="4" w:space="0" w:color="000000"/>
              <w:right w:val="single" w:sz="4" w:space="0" w:color="000000"/>
            </w:tcBorders>
            <w:shd w:val="solid" w:color="CBCBCB" w:fill="auto"/>
            <w:tcMar>
              <w:top w:w="68" w:type="dxa"/>
              <w:left w:w="68" w:type="dxa"/>
              <w:bottom w:w="68" w:type="dxa"/>
              <w:right w:w="68" w:type="dxa"/>
            </w:tcMar>
          </w:tcPr>
          <w:p w:rsidR="00555B40" w:rsidRPr="00A27164" w:rsidRDefault="00555B40" w:rsidP="00D9036A">
            <w:pPr>
              <w:pStyle w:val="Ch61"/>
              <w:ind w:left="567"/>
              <w:jc w:val="left"/>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Підсумок (загальний бал) розділів ІІ–VІ</w:t>
            </w:r>
          </w:p>
        </w:tc>
        <w:tc>
          <w:tcPr>
            <w:tcW w:w="1260" w:type="dxa"/>
            <w:tcBorders>
              <w:top w:val="single" w:sz="4" w:space="0" w:color="000000"/>
              <w:left w:val="single" w:sz="4" w:space="0" w:color="000000"/>
              <w:bottom w:val="single" w:sz="4" w:space="0" w:color="000000"/>
              <w:right w:val="single" w:sz="4" w:space="0" w:color="000000"/>
            </w:tcBorders>
            <w:shd w:val="solid" w:color="CBCBCB" w:fill="auto"/>
            <w:tcMar>
              <w:top w:w="68" w:type="dxa"/>
              <w:left w:w="68" w:type="dxa"/>
              <w:bottom w:w="68" w:type="dxa"/>
              <w:right w:w="68" w:type="dxa"/>
            </w:tcMar>
          </w:tcPr>
          <w:p w:rsidR="00555B40" w:rsidRPr="00A27164" w:rsidRDefault="00555B40" w:rsidP="00D9036A">
            <w:pPr>
              <w:pStyle w:val="a3"/>
              <w:spacing w:line="240" w:lineRule="auto"/>
              <w:textAlignment w:val="auto"/>
              <w:rPr>
                <w:color w:val="auto"/>
                <w:lang w:val="uk-UA"/>
              </w:rPr>
            </w:pPr>
          </w:p>
        </w:tc>
      </w:tr>
    </w:tbl>
    <w:p w:rsidR="00E2490D" w:rsidRDefault="00E2490D" w:rsidP="00A12D0F">
      <w:pPr>
        <w:pStyle w:val="Ch6"/>
        <w:rPr>
          <w:rStyle w:val="st42"/>
          <w:rFonts w:asciiTheme="minorHAnsi" w:hAnsiTheme="minorHAnsi"/>
        </w:rPr>
      </w:pPr>
    </w:p>
    <w:p w:rsidR="00E2490D" w:rsidRDefault="00E2490D" w:rsidP="00E2490D">
      <w:pPr>
        <w:pStyle w:val="Ch6"/>
        <w:jc w:val="center"/>
        <w:rPr>
          <w:rStyle w:val="st42"/>
          <w:rFonts w:ascii="Times New Roman" w:hAnsi="Times New Roman" w:cs="Times New Roman"/>
          <w:b/>
          <w:sz w:val="24"/>
          <w:szCs w:val="24"/>
        </w:rPr>
      </w:pPr>
    </w:p>
    <w:p w:rsidR="00E2490D" w:rsidRDefault="00E2490D" w:rsidP="00E2490D">
      <w:pPr>
        <w:pStyle w:val="Ch6"/>
        <w:jc w:val="center"/>
        <w:rPr>
          <w:rStyle w:val="st42"/>
          <w:rFonts w:ascii="Times New Roman" w:hAnsi="Times New Roman" w:cs="Times New Roman"/>
          <w:b/>
          <w:sz w:val="24"/>
          <w:szCs w:val="24"/>
        </w:rPr>
      </w:pPr>
      <w:r w:rsidRPr="00E2490D">
        <w:rPr>
          <w:rStyle w:val="st42"/>
          <w:rFonts w:ascii="Times New Roman" w:hAnsi="Times New Roman" w:cs="Times New Roman"/>
          <w:b/>
          <w:sz w:val="24"/>
          <w:szCs w:val="24"/>
        </w:rPr>
        <w:t>ВИСНОВОК КОМІСІЇ</w:t>
      </w:r>
    </w:p>
    <w:p w:rsidR="00E2490D" w:rsidRPr="00E2490D" w:rsidRDefault="00E2490D" w:rsidP="00E2490D">
      <w:pPr>
        <w:pStyle w:val="Ch6"/>
        <w:jc w:val="center"/>
        <w:rPr>
          <w:rStyle w:val="st42"/>
          <w:rFonts w:ascii="Times New Roman" w:hAnsi="Times New Roman" w:cs="Times New Roman"/>
          <w:b/>
          <w:sz w:val="24"/>
          <w:szCs w:val="24"/>
        </w:rPr>
      </w:pPr>
    </w:p>
    <w:p w:rsidR="00555B40" w:rsidRPr="00A27164" w:rsidRDefault="00555B40" w:rsidP="00A12D0F">
      <w:pPr>
        <w:pStyle w:val="Ch6"/>
        <w:rPr>
          <w:rFonts w:ascii="Times New Roman" w:hAnsi="Times New Roman" w:cs="Times New Roman"/>
          <w:w w:val="100"/>
          <w:sz w:val="24"/>
          <w:szCs w:val="24"/>
        </w:rPr>
      </w:pPr>
      <w:r w:rsidRPr="00A27164">
        <w:rPr>
          <w:rFonts w:ascii="Times New Roman" w:hAnsi="Times New Roman" w:cs="Times New Roman"/>
          <w:w w:val="100"/>
          <w:sz w:val="24"/>
          <w:szCs w:val="24"/>
        </w:rPr>
        <w:t>Із урахуванням аналізу критеріїв оцінки виправлення засудженого, характеристики під час відбування покарання, психологічної характеристики засудженого, підсумкової оцінки ризику вчинення повторного кримінального правопорушення та результатів індивідуальної програми соціа</w:t>
      </w:r>
      <w:r>
        <w:rPr>
          <w:rFonts w:ascii="Times New Roman" w:hAnsi="Times New Roman" w:cs="Times New Roman"/>
          <w:w w:val="100"/>
          <w:sz w:val="24"/>
          <w:szCs w:val="24"/>
        </w:rPr>
        <w:t>льно-</w:t>
      </w:r>
      <w:r w:rsidRPr="00A27164">
        <w:rPr>
          <w:rFonts w:ascii="Times New Roman" w:hAnsi="Times New Roman" w:cs="Times New Roman"/>
          <w:w w:val="100"/>
          <w:sz w:val="24"/>
          <w:szCs w:val="24"/>
        </w:rPr>
        <w:t>виховної роботи (за підсумком (загальним балом) розділів ІІ–VІ):</w:t>
      </w:r>
    </w:p>
    <w:p w:rsidR="00555B40" w:rsidRPr="00A27164" w:rsidRDefault="00555B40" w:rsidP="00A12D0F">
      <w:pPr>
        <w:pStyle w:val="Ch6"/>
        <w:spacing w:before="57"/>
        <w:rPr>
          <w:rFonts w:ascii="Times New Roman" w:hAnsi="Times New Roman" w:cs="Times New Roman"/>
          <w:w w:val="100"/>
          <w:sz w:val="24"/>
          <w:szCs w:val="24"/>
        </w:rPr>
      </w:pPr>
      <w:r w:rsidRPr="00A27164">
        <w:rPr>
          <w:rFonts w:ascii="Times New Roman" w:hAnsi="Times New Roman" w:cs="Times New Roman"/>
          <w:w w:val="100"/>
          <w:sz w:val="24"/>
          <w:szCs w:val="24"/>
        </w:rPr>
        <w:t xml:space="preserve"> </w:t>
      </w:r>
      <w:r w:rsidRPr="00A27164">
        <w:rPr>
          <w:rFonts w:ascii="Times New Roman" w:hAnsi="Times New Roman" w:cs="Times New Roman"/>
          <w:b/>
          <w:bCs/>
          <w:i/>
          <w:iCs/>
          <w:w w:val="100"/>
          <w:sz w:val="24"/>
          <w:szCs w:val="24"/>
        </w:rPr>
        <w:t>засуджений не став на шлях виправлення (не довів своє виправлення)</w:t>
      </w:r>
      <w:r w:rsidRPr="00A27164">
        <w:rPr>
          <w:rFonts w:ascii="Times New Roman" w:hAnsi="Times New Roman" w:cs="Times New Roman"/>
          <w:i/>
          <w:iCs/>
          <w:w w:val="100"/>
          <w:sz w:val="24"/>
          <w:szCs w:val="24"/>
        </w:rPr>
        <w:t xml:space="preserve"> </w:t>
      </w:r>
      <w:r w:rsidRPr="00A27164">
        <w:rPr>
          <w:rFonts w:ascii="Times New Roman" w:hAnsi="Times New Roman" w:cs="Times New Roman"/>
          <w:w w:val="100"/>
          <w:sz w:val="24"/>
          <w:szCs w:val="24"/>
        </w:rPr>
        <w:t>та не може бути представлений до заміни покарання у виді довічного позбавлення волі на покарання у виді позбавлення волі на певний строк, умовно-дострокового звільнення від відбування покарання або заміни невідбутої частини покарання більш м’яким (ст. 81, 82 КК України) ≤ 6</w:t>
      </w:r>
      <w:r w:rsidR="00E2490D">
        <w:rPr>
          <w:rFonts w:ascii="Times New Roman" w:hAnsi="Times New Roman" w:cs="Times New Roman"/>
          <w:w w:val="100"/>
          <w:sz w:val="24"/>
          <w:szCs w:val="24"/>
        </w:rPr>
        <w:t>4</w:t>
      </w:r>
      <w:r w:rsidRPr="00A27164">
        <w:rPr>
          <w:rFonts w:ascii="Times New Roman" w:hAnsi="Times New Roman" w:cs="Times New Roman"/>
          <w:w w:val="100"/>
          <w:sz w:val="24"/>
          <w:szCs w:val="24"/>
        </w:rPr>
        <w:t xml:space="preserve"> балів</w:t>
      </w:r>
    </w:p>
    <w:p w:rsidR="00555B40" w:rsidRPr="00A27164" w:rsidRDefault="00555B40" w:rsidP="00A12D0F">
      <w:pPr>
        <w:pStyle w:val="Ch6"/>
        <w:spacing w:before="57"/>
        <w:rPr>
          <w:rFonts w:ascii="Times New Roman" w:hAnsi="Times New Roman" w:cs="Times New Roman"/>
          <w:w w:val="100"/>
          <w:sz w:val="24"/>
          <w:szCs w:val="24"/>
        </w:rPr>
      </w:pPr>
      <w:r w:rsidRPr="00A27164">
        <w:rPr>
          <w:rFonts w:ascii="Times New Roman" w:hAnsi="Times New Roman" w:cs="Times New Roman"/>
          <w:w w:val="100"/>
          <w:sz w:val="24"/>
          <w:szCs w:val="24"/>
        </w:rPr>
        <w:t xml:space="preserve"> </w:t>
      </w:r>
      <w:r w:rsidRPr="00A27164">
        <w:rPr>
          <w:rFonts w:ascii="Times New Roman" w:hAnsi="Times New Roman" w:cs="Times New Roman"/>
          <w:b/>
          <w:bCs/>
          <w:i/>
          <w:iCs/>
          <w:w w:val="100"/>
          <w:sz w:val="24"/>
          <w:szCs w:val="24"/>
        </w:rPr>
        <w:t>засуджений став на шлях виправлення (довів своє виправлення)</w:t>
      </w:r>
      <w:r w:rsidRPr="00A27164">
        <w:rPr>
          <w:rFonts w:ascii="Times New Roman" w:hAnsi="Times New Roman" w:cs="Times New Roman"/>
          <w:w w:val="100"/>
          <w:sz w:val="24"/>
          <w:szCs w:val="24"/>
        </w:rPr>
        <w:t xml:space="preserve"> та має бути представлений до заміни покарання у виді довічного позбавлення волі на покарання у виді позбавлення волі на певний строк, умовно-дострокового звільнення від відбування покарання або заміни невідбутої частини покарання більш м’яким (ст. 81, 82 КК України) ≥ 6</w:t>
      </w:r>
      <w:r w:rsidR="00E2490D">
        <w:rPr>
          <w:rFonts w:ascii="Times New Roman" w:hAnsi="Times New Roman" w:cs="Times New Roman"/>
          <w:w w:val="100"/>
          <w:sz w:val="24"/>
          <w:szCs w:val="24"/>
        </w:rPr>
        <w:t>5</w:t>
      </w:r>
      <w:r w:rsidRPr="00A27164">
        <w:rPr>
          <w:rFonts w:ascii="Times New Roman" w:hAnsi="Times New Roman" w:cs="Times New Roman"/>
          <w:w w:val="100"/>
          <w:sz w:val="24"/>
          <w:szCs w:val="24"/>
        </w:rPr>
        <w:t xml:space="preserve"> балів</w:t>
      </w:r>
    </w:p>
    <w:tbl>
      <w:tblPr>
        <w:tblW w:w="0" w:type="auto"/>
        <w:tblLayout w:type="fixed"/>
        <w:tblLook w:val="0000" w:firstRow="0" w:lastRow="0" w:firstColumn="0" w:lastColumn="0" w:noHBand="0" w:noVBand="0"/>
      </w:tblPr>
      <w:tblGrid>
        <w:gridCol w:w="2700"/>
        <w:gridCol w:w="11700"/>
      </w:tblGrid>
      <w:tr w:rsidR="00555B40" w:rsidRPr="00A27164" w:rsidTr="00A12D0F">
        <w:trPr>
          <w:trHeight w:val="60"/>
        </w:trPr>
        <w:tc>
          <w:tcPr>
            <w:tcW w:w="2700" w:type="dxa"/>
          </w:tcPr>
          <w:p w:rsidR="00555B40" w:rsidRPr="00A27164" w:rsidRDefault="00555B40" w:rsidP="00D9036A">
            <w:pPr>
              <w:pStyle w:val="Ch61"/>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 xml:space="preserve">Голова комісії: </w:t>
            </w:r>
          </w:p>
        </w:tc>
        <w:tc>
          <w:tcPr>
            <w:tcW w:w="11700" w:type="dxa"/>
          </w:tcPr>
          <w:p w:rsidR="00555B40" w:rsidRPr="00A27164" w:rsidRDefault="00555B40" w:rsidP="00D9036A">
            <w:pPr>
              <w:pStyle w:val="Ch61"/>
              <w:rPr>
                <w:rFonts w:ascii="Times New Roman" w:hAnsi="Times New Roman" w:cs="Times New Roman"/>
                <w:w w:val="100"/>
                <w:sz w:val="24"/>
                <w:szCs w:val="24"/>
              </w:rPr>
            </w:pPr>
            <w:r w:rsidRPr="00A27164">
              <w:rPr>
                <w:rFonts w:ascii="Times New Roman" w:hAnsi="Times New Roman" w:cs="Times New Roman"/>
                <w:w w:val="100"/>
                <w:sz w:val="24"/>
                <w:szCs w:val="24"/>
              </w:rPr>
              <w:t>________________________________________</w:t>
            </w:r>
            <w:r>
              <w:rPr>
                <w:rFonts w:ascii="Times New Roman" w:hAnsi="Times New Roman" w:cs="Times New Roman"/>
                <w:w w:val="100"/>
                <w:sz w:val="24"/>
                <w:szCs w:val="24"/>
              </w:rPr>
              <w:t>__</w:t>
            </w:r>
            <w:r w:rsidRPr="00A27164">
              <w:rPr>
                <w:rFonts w:ascii="Times New Roman" w:hAnsi="Times New Roman" w:cs="Times New Roman"/>
                <w:w w:val="100"/>
                <w:sz w:val="24"/>
                <w:szCs w:val="24"/>
              </w:rPr>
              <w:t>_____________________________________________________</w:t>
            </w:r>
          </w:p>
          <w:p w:rsidR="00555B40" w:rsidRPr="00A12D0F" w:rsidRDefault="00555B40" w:rsidP="00D9036A">
            <w:pPr>
              <w:pStyle w:val="StrokeCh6"/>
              <w:rPr>
                <w:rFonts w:ascii="Times New Roman" w:hAnsi="Times New Roman" w:cs="Times New Roman"/>
                <w:w w:val="100"/>
                <w:sz w:val="20"/>
                <w:szCs w:val="20"/>
              </w:rPr>
            </w:pPr>
            <w:r w:rsidRPr="00A12D0F">
              <w:rPr>
                <w:rFonts w:ascii="Times New Roman" w:hAnsi="Times New Roman" w:cs="Times New Roman"/>
                <w:w w:val="100"/>
                <w:sz w:val="20"/>
                <w:szCs w:val="20"/>
              </w:rPr>
              <w:t>(посада, підпис, прізвище, ініціали)</w:t>
            </w:r>
          </w:p>
        </w:tc>
      </w:tr>
      <w:tr w:rsidR="00555B40" w:rsidRPr="00A27164" w:rsidTr="00A12D0F">
        <w:trPr>
          <w:trHeight w:val="60"/>
        </w:trPr>
        <w:tc>
          <w:tcPr>
            <w:tcW w:w="2700" w:type="dxa"/>
          </w:tcPr>
          <w:p w:rsidR="00555B40" w:rsidRPr="00A27164" w:rsidRDefault="00555B40" w:rsidP="00D9036A">
            <w:pPr>
              <w:pStyle w:val="Ch61"/>
              <w:rPr>
                <w:rFonts w:ascii="Times New Roman" w:hAnsi="Times New Roman" w:cs="Times New Roman"/>
                <w:w w:val="100"/>
                <w:sz w:val="24"/>
                <w:szCs w:val="24"/>
              </w:rPr>
            </w:pPr>
            <w:r w:rsidRPr="00A27164">
              <w:rPr>
                <w:rStyle w:val="Bold"/>
                <w:rFonts w:ascii="Times New Roman" w:hAnsi="Times New Roman" w:cs="Times New Roman"/>
                <w:bCs/>
                <w:w w:val="100"/>
                <w:sz w:val="24"/>
                <w:szCs w:val="24"/>
              </w:rPr>
              <w:t>Члени комісії:</w:t>
            </w:r>
          </w:p>
        </w:tc>
        <w:tc>
          <w:tcPr>
            <w:tcW w:w="11700" w:type="dxa"/>
          </w:tcPr>
          <w:p w:rsidR="00555B40" w:rsidRPr="00A27164" w:rsidRDefault="00555B40" w:rsidP="00D9036A">
            <w:pPr>
              <w:pStyle w:val="Ch61"/>
              <w:rPr>
                <w:rFonts w:ascii="Times New Roman" w:hAnsi="Times New Roman" w:cs="Times New Roman"/>
                <w:w w:val="100"/>
                <w:sz w:val="24"/>
                <w:szCs w:val="24"/>
              </w:rPr>
            </w:pPr>
            <w:r w:rsidRPr="00A27164">
              <w:rPr>
                <w:rFonts w:ascii="Times New Roman" w:hAnsi="Times New Roman" w:cs="Times New Roman"/>
                <w:w w:val="100"/>
                <w:sz w:val="24"/>
                <w:szCs w:val="24"/>
              </w:rPr>
              <w:t>_______________________________________________________________________________________________</w:t>
            </w:r>
          </w:p>
          <w:p w:rsidR="00555B40" w:rsidRPr="00A12D0F" w:rsidRDefault="00555B40" w:rsidP="00D9036A">
            <w:pPr>
              <w:pStyle w:val="StrokeCh6"/>
              <w:rPr>
                <w:rFonts w:ascii="Times New Roman" w:hAnsi="Times New Roman" w:cs="Times New Roman"/>
                <w:w w:val="100"/>
                <w:sz w:val="20"/>
                <w:szCs w:val="20"/>
              </w:rPr>
            </w:pPr>
            <w:r w:rsidRPr="00A12D0F">
              <w:rPr>
                <w:rFonts w:ascii="Times New Roman" w:hAnsi="Times New Roman" w:cs="Times New Roman"/>
                <w:w w:val="100"/>
                <w:sz w:val="20"/>
                <w:szCs w:val="20"/>
              </w:rPr>
              <w:t>(посада, підпис, прізвище, ініціали)</w:t>
            </w:r>
          </w:p>
        </w:tc>
      </w:tr>
      <w:tr w:rsidR="00555B40" w:rsidRPr="00A27164" w:rsidTr="00A12D0F">
        <w:trPr>
          <w:trHeight w:val="60"/>
        </w:trPr>
        <w:tc>
          <w:tcPr>
            <w:tcW w:w="2700" w:type="dxa"/>
          </w:tcPr>
          <w:p w:rsidR="00555B40" w:rsidRPr="00A27164" w:rsidRDefault="00555B40" w:rsidP="00D9036A">
            <w:pPr>
              <w:pStyle w:val="a3"/>
              <w:spacing w:line="240" w:lineRule="auto"/>
              <w:textAlignment w:val="auto"/>
              <w:rPr>
                <w:color w:val="auto"/>
                <w:lang w:val="uk-UA"/>
              </w:rPr>
            </w:pPr>
          </w:p>
        </w:tc>
        <w:tc>
          <w:tcPr>
            <w:tcW w:w="11700" w:type="dxa"/>
          </w:tcPr>
          <w:p w:rsidR="00555B40" w:rsidRPr="00A27164" w:rsidRDefault="00555B40" w:rsidP="00D9036A">
            <w:pPr>
              <w:pStyle w:val="Ch61"/>
              <w:rPr>
                <w:rFonts w:ascii="Times New Roman" w:hAnsi="Times New Roman" w:cs="Times New Roman"/>
                <w:w w:val="100"/>
                <w:sz w:val="24"/>
                <w:szCs w:val="24"/>
              </w:rPr>
            </w:pPr>
            <w:r w:rsidRPr="00A27164">
              <w:rPr>
                <w:rFonts w:ascii="Times New Roman" w:hAnsi="Times New Roman" w:cs="Times New Roman"/>
                <w:w w:val="100"/>
                <w:sz w:val="24"/>
                <w:szCs w:val="24"/>
              </w:rPr>
              <w:t>_______________________________________________________________________________________________</w:t>
            </w:r>
          </w:p>
          <w:p w:rsidR="00555B40" w:rsidRPr="00A12D0F" w:rsidRDefault="00555B40" w:rsidP="00D9036A">
            <w:pPr>
              <w:pStyle w:val="StrokeCh6"/>
              <w:rPr>
                <w:rFonts w:ascii="Times New Roman" w:hAnsi="Times New Roman" w:cs="Times New Roman"/>
                <w:w w:val="100"/>
                <w:sz w:val="20"/>
                <w:szCs w:val="20"/>
              </w:rPr>
            </w:pPr>
            <w:r w:rsidRPr="00A12D0F">
              <w:rPr>
                <w:rFonts w:ascii="Times New Roman" w:hAnsi="Times New Roman" w:cs="Times New Roman"/>
                <w:w w:val="100"/>
                <w:sz w:val="20"/>
                <w:szCs w:val="20"/>
              </w:rPr>
              <w:t>(посада, підпис, прізвище, ініціали)</w:t>
            </w:r>
          </w:p>
        </w:tc>
      </w:tr>
      <w:tr w:rsidR="00555B40" w:rsidRPr="00A27164" w:rsidTr="00A12D0F">
        <w:trPr>
          <w:trHeight w:val="60"/>
        </w:trPr>
        <w:tc>
          <w:tcPr>
            <w:tcW w:w="2700" w:type="dxa"/>
          </w:tcPr>
          <w:p w:rsidR="00555B40" w:rsidRPr="00A27164" w:rsidRDefault="00555B40" w:rsidP="00D9036A">
            <w:pPr>
              <w:pStyle w:val="a3"/>
              <w:spacing w:line="240" w:lineRule="auto"/>
              <w:textAlignment w:val="auto"/>
              <w:rPr>
                <w:color w:val="auto"/>
                <w:lang w:val="uk-UA"/>
              </w:rPr>
            </w:pPr>
          </w:p>
        </w:tc>
        <w:tc>
          <w:tcPr>
            <w:tcW w:w="11700" w:type="dxa"/>
          </w:tcPr>
          <w:p w:rsidR="00555B40" w:rsidRPr="00A27164" w:rsidRDefault="00555B40" w:rsidP="00D9036A">
            <w:pPr>
              <w:pStyle w:val="Ch61"/>
              <w:rPr>
                <w:rFonts w:ascii="Times New Roman" w:hAnsi="Times New Roman" w:cs="Times New Roman"/>
                <w:w w:val="100"/>
                <w:sz w:val="24"/>
                <w:szCs w:val="24"/>
              </w:rPr>
            </w:pPr>
            <w:r w:rsidRPr="00A27164">
              <w:rPr>
                <w:rFonts w:ascii="Times New Roman" w:hAnsi="Times New Roman" w:cs="Times New Roman"/>
                <w:w w:val="100"/>
                <w:sz w:val="24"/>
                <w:szCs w:val="24"/>
              </w:rPr>
              <w:t>_______________________________________________________________________________________________</w:t>
            </w:r>
          </w:p>
          <w:p w:rsidR="00555B40" w:rsidRPr="00A12D0F" w:rsidRDefault="00555B40" w:rsidP="00D9036A">
            <w:pPr>
              <w:pStyle w:val="StrokeCh6"/>
              <w:rPr>
                <w:rFonts w:ascii="Times New Roman" w:hAnsi="Times New Roman" w:cs="Times New Roman"/>
                <w:w w:val="100"/>
                <w:sz w:val="20"/>
                <w:szCs w:val="20"/>
              </w:rPr>
            </w:pPr>
            <w:r w:rsidRPr="00A12D0F">
              <w:rPr>
                <w:rFonts w:ascii="Times New Roman" w:hAnsi="Times New Roman" w:cs="Times New Roman"/>
                <w:w w:val="100"/>
                <w:sz w:val="20"/>
                <w:szCs w:val="20"/>
              </w:rPr>
              <w:t>(посада, підпис, прізвище, ініціали)</w:t>
            </w:r>
          </w:p>
        </w:tc>
      </w:tr>
      <w:tr w:rsidR="00555B40" w:rsidRPr="00A27164" w:rsidTr="00A12D0F">
        <w:trPr>
          <w:trHeight w:val="60"/>
        </w:trPr>
        <w:tc>
          <w:tcPr>
            <w:tcW w:w="2700" w:type="dxa"/>
          </w:tcPr>
          <w:p w:rsidR="00555B40" w:rsidRPr="00A27164" w:rsidRDefault="00555B40" w:rsidP="00D9036A">
            <w:pPr>
              <w:pStyle w:val="a3"/>
              <w:spacing w:line="240" w:lineRule="auto"/>
              <w:textAlignment w:val="auto"/>
              <w:rPr>
                <w:color w:val="auto"/>
                <w:lang w:val="uk-UA"/>
              </w:rPr>
            </w:pPr>
          </w:p>
        </w:tc>
        <w:tc>
          <w:tcPr>
            <w:tcW w:w="11700" w:type="dxa"/>
          </w:tcPr>
          <w:p w:rsidR="00555B40" w:rsidRPr="00A27164" w:rsidRDefault="00555B40" w:rsidP="00D9036A">
            <w:pPr>
              <w:pStyle w:val="Ch61"/>
              <w:rPr>
                <w:rFonts w:ascii="Times New Roman" w:hAnsi="Times New Roman" w:cs="Times New Roman"/>
                <w:w w:val="100"/>
                <w:sz w:val="24"/>
                <w:szCs w:val="24"/>
              </w:rPr>
            </w:pPr>
            <w:r w:rsidRPr="00A27164">
              <w:rPr>
                <w:rFonts w:ascii="Times New Roman" w:hAnsi="Times New Roman" w:cs="Times New Roman"/>
                <w:w w:val="100"/>
                <w:sz w:val="24"/>
                <w:szCs w:val="24"/>
              </w:rPr>
              <w:t>_______________________________________________________________________________________________</w:t>
            </w:r>
          </w:p>
          <w:p w:rsidR="00555B40" w:rsidRPr="00A12D0F" w:rsidRDefault="00555B40" w:rsidP="00D9036A">
            <w:pPr>
              <w:pStyle w:val="StrokeCh6"/>
              <w:rPr>
                <w:rFonts w:ascii="Times New Roman" w:hAnsi="Times New Roman" w:cs="Times New Roman"/>
                <w:w w:val="100"/>
                <w:sz w:val="20"/>
                <w:szCs w:val="20"/>
              </w:rPr>
            </w:pPr>
            <w:r w:rsidRPr="00A12D0F">
              <w:rPr>
                <w:rFonts w:ascii="Times New Roman" w:hAnsi="Times New Roman" w:cs="Times New Roman"/>
                <w:w w:val="100"/>
                <w:sz w:val="20"/>
                <w:szCs w:val="20"/>
              </w:rPr>
              <w:t>(посада, підпис, прізвище, ініціали)</w:t>
            </w:r>
          </w:p>
        </w:tc>
      </w:tr>
    </w:tbl>
    <w:p w:rsidR="00555B40" w:rsidRPr="00E2490D" w:rsidRDefault="00555B40">
      <w:pPr>
        <w:rPr>
          <w:rFonts w:ascii="Times New Roman" w:hAnsi="Times New Roman"/>
        </w:rPr>
      </w:pPr>
    </w:p>
    <w:p w:rsidR="00E2490D" w:rsidRDefault="00E2490D">
      <w:pPr>
        <w:rPr>
          <w:rFonts w:ascii="Times New Roman" w:hAnsi="Times New Roman"/>
        </w:rPr>
      </w:pPr>
    </w:p>
    <w:p w:rsidR="00E2490D" w:rsidRDefault="00E2490D">
      <w:pPr>
        <w:rPr>
          <w:rFonts w:ascii="Times New Roman" w:hAnsi="Times New Roman"/>
        </w:rPr>
      </w:pPr>
    </w:p>
    <w:p w:rsidR="00E2490D" w:rsidRPr="00E2490D" w:rsidRDefault="00E2490D">
      <w:pPr>
        <w:rPr>
          <w:rFonts w:ascii="Times New Roman" w:hAnsi="Times New Roman"/>
        </w:rPr>
      </w:pPr>
    </w:p>
    <w:p w:rsidR="00E2490D" w:rsidRPr="00E2490D" w:rsidRDefault="00E2490D">
      <w:pPr>
        <w:rPr>
          <w:rFonts w:ascii="Times New Roman" w:hAnsi="Times New Roman"/>
        </w:rPr>
      </w:pPr>
    </w:p>
    <w:p w:rsidR="00E2490D" w:rsidRPr="00E2490D" w:rsidRDefault="00E2490D">
      <w:pPr>
        <w:rPr>
          <w:rFonts w:ascii="Times New Roman" w:hAnsi="Times New Roman"/>
        </w:rPr>
      </w:pPr>
    </w:p>
    <w:p w:rsidR="00E2490D" w:rsidRPr="00E2490D" w:rsidRDefault="00E2490D">
      <w:pPr>
        <w:rPr>
          <w:rFonts w:ascii="Times New Roman" w:hAnsi="Times New Roman"/>
          <w:sz w:val="24"/>
          <w:szCs w:val="24"/>
        </w:rPr>
      </w:pPr>
      <w:r w:rsidRPr="00E2490D">
        <w:rPr>
          <w:rStyle w:val="st46"/>
          <w:rFonts w:ascii="Times New Roman" w:hAnsi="Times New Roman"/>
          <w:sz w:val="24"/>
          <w:szCs w:val="24"/>
        </w:rPr>
        <w:t>{Додаток із змінами, внесеними згідно з Наказом Міністерства юстиції № 2055/5 від 30.05.2023}</w:t>
      </w:r>
    </w:p>
    <w:sectPr w:rsidR="00E2490D" w:rsidRPr="00E2490D" w:rsidSect="00A12D0F">
      <w:pgSz w:w="16838" w:h="11906" w:orient="landscape"/>
      <w:pgMar w:top="36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0F"/>
    <w:rsid w:val="00026CA0"/>
    <w:rsid w:val="000F2E23"/>
    <w:rsid w:val="000F79AF"/>
    <w:rsid w:val="00167958"/>
    <w:rsid w:val="001A759D"/>
    <w:rsid w:val="001C79D5"/>
    <w:rsid w:val="001D2BC0"/>
    <w:rsid w:val="00224126"/>
    <w:rsid w:val="00254C12"/>
    <w:rsid w:val="00292AD1"/>
    <w:rsid w:val="003B5C21"/>
    <w:rsid w:val="003D1AB9"/>
    <w:rsid w:val="00400C9A"/>
    <w:rsid w:val="004E4797"/>
    <w:rsid w:val="00555B40"/>
    <w:rsid w:val="005D7C1B"/>
    <w:rsid w:val="006359A9"/>
    <w:rsid w:val="006A344A"/>
    <w:rsid w:val="0072381E"/>
    <w:rsid w:val="007D2FDE"/>
    <w:rsid w:val="0083634F"/>
    <w:rsid w:val="00855FA5"/>
    <w:rsid w:val="00872DBB"/>
    <w:rsid w:val="008C1EE4"/>
    <w:rsid w:val="00937274"/>
    <w:rsid w:val="00974276"/>
    <w:rsid w:val="009C2FFF"/>
    <w:rsid w:val="00A12D0F"/>
    <w:rsid w:val="00A22899"/>
    <w:rsid w:val="00A27164"/>
    <w:rsid w:val="00A43E6F"/>
    <w:rsid w:val="00A868BA"/>
    <w:rsid w:val="00B327DB"/>
    <w:rsid w:val="00BD7521"/>
    <w:rsid w:val="00CA29B3"/>
    <w:rsid w:val="00CC666A"/>
    <w:rsid w:val="00D9036A"/>
    <w:rsid w:val="00DB56D8"/>
    <w:rsid w:val="00E12E9D"/>
    <w:rsid w:val="00E13019"/>
    <w:rsid w:val="00E2490D"/>
    <w:rsid w:val="00EB7F93"/>
    <w:rsid w:val="00EC7383"/>
    <w:rsid w:val="00F7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7C737"/>
  <w15:docId w15:val="{B994DDB9-4194-4ADC-9544-31A2F6B4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D0F"/>
    <w:pPr>
      <w:spacing w:after="160" w:line="259" w:lineRule="auto"/>
    </w:pPr>
    <w:rPr>
      <w:rFonts w:ascii="Calibri" w:hAnsi="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uiPriority w:val="99"/>
    <w:rsid w:val="00A12D0F"/>
    <w:pPr>
      <w:widowControl w:val="0"/>
      <w:autoSpaceDE w:val="0"/>
      <w:autoSpaceDN w:val="0"/>
      <w:adjustRightInd w:val="0"/>
      <w:spacing w:line="288" w:lineRule="auto"/>
      <w:textAlignment w:val="center"/>
    </w:pPr>
    <w:rPr>
      <w:color w:val="000000"/>
      <w:sz w:val="24"/>
      <w:szCs w:val="24"/>
      <w:lang w:val="en-US" w:eastAsia="uk-UA"/>
    </w:rPr>
  </w:style>
  <w:style w:type="paragraph" w:customStyle="1" w:styleId="Ch6">
    <w:name w:val="Основной текст (Ch_6 Міністерства)"/>
    <w:basedOn w:val="a"/>
    <w:uiPriority w:val="99"/>
    <w:rsid w:val="00A12D0F"/>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hAnsi="Pragmatica Book" w:cs="Pragmatica Book"/>
      <w:color w:val="000000"/>
      <w:w w:val="90"/>
      <w:sz w:val="18"/>
      <w:szCs w:val="18"/>
    </w:rPr>
  </w:style>
  <w:style w:type="paragraph" w:customStyle="1" w:styleId="Ch60">
    <w:name w:val="Заголовок Додатка (Ch_6 Міністерства)"/>
    <w:basedOn w:val="a"/>
    <w:uiPriority w:val="99"/>
    <w:rsid w:val="00A12D0F"/>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1">
    <w:name w:val="Основной текст (без абзаца) (Ch_6 Міністерства)"/>
    <w:basedOn w:val="Ch6"/>
    <w:uiPriority w:val="99"/>
    <w:rsid w:val="00A12D0F"/>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A12D0F"/>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Ch62">
    <w:name w:val="Додаток №_горизонт (Ch_6 Міністерства)"/>
    <w:basedOn w:val="a"/>
    <w:uiPriority w:val="99"/>
    <w:rsid w:val="00A12D0F"/>
    <w:pPr>
      <w:keepNext/>
      <w:keepLines/>
      <w:widowControl w:val="0"/>
      <w:tabs>
        <w:tab w:val="right" w:leader="underscore" w:pos="11514"/>
      </w:tabs>
      <w:suppressAutoHyphens/>
      <w:autoSpaceDE w:val="0"/>
      <w:autoSpaceDN w:val="0"/>
      <w:adjustRightInd w:val="0"/>
      <w:spacing w:before="397" w:after="0" w:line="257" w:lineRule="auto"/>
      <w:ind w:left="8050"/>
      <w:textAlignment w:val="center"/>
    </w:pPr>
    <w:rPr>
      <w:rFonts w:ascii="Pragmatica Book" w:hAnsi="Pragmatica Book" w:cs="Pragmatica Book"/>
      <w:color w:val="000000"/>
      <w:w w:val="90"/>
      <w:sz w:val="17"/>
      <w:szCs w:val="17"/>
    </w:rPr>
  </w:style>
  <w:style w:type="paragraph" w:customStyle="1" w:styleId="TableshapkaTABL">
    <w:name w:val="Table_shapka (TABL)"/>
    <w:basedOn w:val="a"/>
    <w:uiPriority w:val="99"/>
    <w:rsid w:val="00A12D0F"/>
    <w:pPr>
      <w:widowControl w:val="0"/>
      <w:tabs>
        <w:tab w:val="right" w:pos="6350"/>
      </w:tabs>
      <w:suppressAutoHyphens/>
      <w:autoSpaceDE w:val="0"/>
      <w:autoSpaceDN w:val="0"/>
      <w:adjustRightInd w:val="0"/>
      <w:spacing w:after="0" w:line="257" w:lineRule="auto"/>
      <w:jc w:val="center"/>
      <w:textAlignment w:val="center"/>
    </w:pPr>
    <w:rPr>
      <w:rFonts w:ascii="Pragmatica Book" w:hAnsi="Pragmatica Book" w:cs="Pragmatica Book"/>
      <w:color w:val="000000"/>
      <w:w w:val="90"/>
      <w:sz w:val="15"/>
      <w:szCs w:val="15"/>
    </w:rPr>
  </w:style>
  <w:style w:type="character" w:customStyle="1" w:styleId="Bold">
    <w:name w:val="Bold"/>
    <w:uiPriority w:val="99"/>
    <w:rsid w:val="00A12D0F"/>
    <w:rPr>
      <w:b/>
      <w:u w:val="none"/>
      <w:vertAlign w:val="baseline"/>
    </w:rPr>
  </w:style>
  <w:style w:type="character" w:customStyle="1" w:styleId="st42">
    <w:name w:val="st42"/>
    <w:uiPriority w:val="99"/>
    <w:rsid w:val="00E2490D"/>
    <w:rPr>
      <w:color w:val="000000"/>
    </w:rPr>
  </w:style>
  <w:style w:type="character" w:customStyle="1" w:styleId="st58">
    <w:name w:val="st58"/>
    <w:uiPriority w:val="99"/>
    <w:rsid w:val="00E2490D"/>
    <w:rPr>
      <w:color w:val="000000"/>
      <w:sz w:val="16"/>
      <w:szCs w:val="16"/>
    </w:rPr>
  </w:style>
  <w:style w:type="character" w:customStyle="1" w:styleId="st46">
    <w:name w:val="st46"/>
    <w:uiPriority w:val="99"/>
    <w:rsid w:val="00E2490D"/>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6068</Words>
  <Characters>3459</Characters>
  <Application>Microsoft Office Word</Application>
  <DocSecurity>0</DocSecurity>
  <Lines>28</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Василенкова Наталя Миколаївна</cp:lastModifiedBy>
  <cp:revision>2</cp:revision>
  <dcterms:created xsi:type="dcterms:W3CDTF">2023-10-30T10:35:00Z</dcterms:created>
  <dcterms:modified xsi:type="dcterms:W3CDTF">2023-10-30T10:35:00Z</dcterms:modified>
</cp:coreProperties>
</file>