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98" w:rsidRPr="00583B58" w:rsidRDefault="00581698" w:rsidP="00581698">
      <w:pPr>
        <w:keepNext/>
        <w:keepLines/>
        <w:spacing w:after="240"/>
        <w:ind w:left="396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83B58">
        <w:rPr>
          <w:rFonts w:ascii="Times New Roman" w:hAnsi="Times New Roman"/>
          <w:sz w:val="24"/>
          <w:szCs w:val="24"/>
        </w:rPr>
        <w:t xml:space="preserve">Додаток </w:t>
      </w:r>
      <w:r w:rsidRPr="00583B58">
        <w:rPr>
          <w:rFonts w:ascii="Times New Roman" w:hAnsi="Times New Roman"/>
          <w:sz w:val="24"/>
          <w:szCs w:val="24"/>
          <w:lang w:val="ru-RU"/>
        </w:rPr>
        <w:t>10</w:t>
      </w:r>
      <w:r w:rsidRPr="00583B58">
        <w:rPr>
          <w:rFonts w:ascii="Times New Roman" w:hAnsi="Times New Roman"/>
          <w:sz w:val="24"/>
          <w:szCs w:val="24"/>
        </w:rPr>
        <w:br/>
        <w:t>до Ліцензійних умов</w:t>
      </w:r>
    </w:p>
    <w:p w:rsidR="00581698" w:rsidRPr="00581698" w:rsidRDefault="00581698" w:rsidP="00581698">
      <w:pPr>
        <w:keepNext/>
        <w:keepLines/>
        <w:spacing w:after="240"/>
        <w:ind w:left="3969"/>
        <w:jc w:val="center"/>
        <w:rPr>
          <w:rFonts w:ascii="Times New Roman" w:hAnsi="Times New Roman"/>
          <w:sz w:val="20"/>
        </w:rPr>
      </w:pPr>
      <w:r w:rsidRPr="00581698">
        <w:rPr>
          <w:rFonts w:ascii="Times New Roman" w:hAnsi="Times New Roman"/>
          <w:sz w:val="20"/>
        </w:rPr>
        <w:t>___________________</w:t>
      </w:r>
      <w:r>
        <w:rPr>
          <w:rFonts w:ascii="Times New Roman" w:hAnsi="Times New Roman"/>
          <w:sz w:val="20"/>
        </w:rPr>
        <w:t>_____</w:t>
      </w:r>
      <w:r w:rsidRPr="00581698">
        <w:rPr>
          <w:rFonts w:ascii="Times New Roman" w:hAnsi="Times New Roman"/>
          <w:sz w:val="20"/>
        </w:rPr>
        <w:t>________</w:t>
      </w:r>
      <w:r w:rsidRPr="00581698">
        <w:rPr>
          <w:rFonts w:ascii="Times New Roman" w:hAnsi="Times New Roman"/>
          <w:sz w:val="20"/>
        </w:rPr>
        <w:br/>
        <w:t>(найменування органу ліцензування)</w:t>
      </w:r>
    </w:p>
    <w:p w:rsidR="00581698" w:rsidRPr="00581698" w:rsidRDefault="00581698" w:rsidP="00581698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581698">
        <w:rPr>
          <w:rFonts w:ascii="Times New Roman" w:hAnsi="Times New Roman"/>
          <w:b/>
          <w:sz w:val="28"/>
          <w:szCs w:val="28"/>
        </w:rPr>
        <w:t>ЗАЯВА</w:t>
      </w:r>
      <w:r w:rsidRPr="00581698">
        <w:rPr>
          <w:rFonts w:ascii="Times New Roman" w:hAnsi="Times New Roman"/>
          <w:b/>
          <w:sz w:val="28"/>
          <w:szCs w:val="28"/>
        </w:rPr>
        <w:br/>
        <w:t>про переоформлення ліцензій на рівні вищої освіти</w:t>
      </w:r>
    </w:p>
    <w:p w:rsidR="00581698" w:rsidRPr="00581698" w:rsidRDefault="00581698" w:rsidP="00581698">
      <w:pPr>
        <w:spacing w:before="120"/>
        <w:ind w:firstLine="567"/>
        <w:jc w:val="both"/>
        <w:rPr>
          <w:rFonts w:ascii="Times New Roman" w:hAnsi="Times New Roman"/>
          <w:sz w:val="20"/>
        </w:rPr>
      </w:pPr>
      <w:r w:rsidRPr="00583B58">
        <w:rPr>
          <w:rFonts w:ascii="Times New Roman" w:hAnsi="Times New Roman"/>
          <w:sz w:val="24"/>
          <w:szCs w:val="24"/>
        </w:rPr>
        <w:t>Прошу переоформити ліцензії на провадження освітньої діяльності на рівні вищої освіти за рівнями вищої освіти та/або освітніми програмами, що передбачають присвоєння професійної кваліфікації з професій, для яких запроваджене додаткове регулювання відповідно до _____</w:t>
      </w:r>
      <w:r w:rsidR="00FF1AE0" w:rsidRPr="00FF1AE0">
        <w:rPr>
          <w:rFonts w:ascii="Times New Roman" w:hAnsi="Times New Roman"/>
          <w:sz w:val="24"/>
          <w:szCs w:val="24"/>
        </w:rPr>
        <w:t>____</w:t>
      </w:r>
      <w:r w:rsidRPr="00583B58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Pr="00583B58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</w:t>
      </w:r>
      <w:r w:rsidRPr="00581698">
        <w:rPr>
          <w:rFonts w:ascii="Times New Roman" w:hAnsi="Times New Roman"/>
          <w:sz w:val="20"/>
        </w:rPr>
        <w:t>(зазначити необхідне *)</w:t>
      </w:r>
    </w:p>
    <w:p w:rsidR="00581698" w:rsidRPr="005E09F4" w:rsidRDefault="00581698" w:rsidP="00581698">
      <w:pPr>
        <w:spacing w:before="120"/>
        <w:ind w:firstLine="567"/>
        <w:jc w:val="both"/>
        <w:rPr>
          <w:rFonts w:ascii="Times New Roman" w:hAnsi="Times New Roman"/>
          <w:sz w:val="20"/>
        </w:rPr>
      </w:pPr>
      <w:bookmarkStart w:id="1" w:name="n252"/>
      <w:bookmarkEnd w:id="1"/>
      <w:r w:rsidRPr="005E09F4">
        <w:rPr>
          <w:rFonts w:ascii="Times New Roman" w:hAnsi="Times New Roman"/>
          <w:sz w:val="20"/>
        </w:rPr>
        <w:t>*пункту 1 частини сьомої статті 24 Закону України “Про вищу освіту” у зв’язку з реорганізацією юридичних осіб, що мають ліцензії на провадження освітньої діяльності, шляхом перетворення, злиття, поділу, виділу або приєднання однієї юридичної особи до іншої;</w:t>
      </w:r>
    </w:p>
    <w:p w:rsidR="00581698" w:rsidRPr="005E09F4" w:rsidRDefault="00581698" w:rsidP="00581698">
      <w:pPr>
        <w:spacing w:before="120"/>
        <w:ind w:firstLine="567"/>
        <w:jc w:val="both"/>
        <w:rPr>
          <w:rFonts w:ascii="Times New Roman" w:hAnsi="Times New Roman"/>
          <w:sz w:val="20"/>
        </w:rPr>
      </w:pPr>
      <w:bookmarkStart w:id="2" w:name="n253"/>
      <w:bookmarkEnd w:id="2"/>
      <w:r w:rsidRPr="005E09F4">
        <w:rPr>
          <w:rFonts w:ascii="Times New Roman" w:hAnsi="Times New Roman"/>
          <w:sz w:val="20"/>
        </w:rPr>
        <w:t>пункту 2 частини сьомої статті 24 Закону України “Про вищу освіту” у зв’язку з реорганізацією або зміною найменування структурного підрозділу закладу вищої освіти, що провадить освітню діяльність за відповідною спеціальністю та рівнем вищої освіти і зазначений у ліцензії закладу вищої освіти;</w:t>
      </w:r>
    </w:p>
    <w:p w:rsidR="00581698" w:rsidRPr="005E09F4" w:rsidRDefault="00581698" w:rsidP="00581698">
      <w:pPr>
        <w:spacing w:before="120"/>
        <w:ind w:firstLine="567"/>
        <w:jc w:val="both"/>
        <w:rPr>
          <w:rFonts w:ascii="Times New Roman" w:hAnsi="Times New Roman"/>
          <w:sz w:val="20"/>
        </w:rPr>
      </w:pPr>
      <w:bookmarkStart w:id="3" w:name="n254"/>
      <w:bookmarkEnd w:id="3"/>
      <w:r w:rsidRPr="005E09F4">
        <w:rPr>
          <w:rFonts w:ascii="Times New Roman" w:hAnsi="Times New Roman"/>
          <w:sz w:val="20"/>
        </w:rPr>
        <w:t>пункту 3 частини сьомої статті 24 Закону України “Про вищу освіту” у зв’язку із зміною найменування чи місцезнаходження (без зміни місця провадження освітньої діяльності) закладу та/або відокремленого структурного підрозділу;</w:t>
      </w:r>
    </w:p>
    <w:p w:rsidR="00581698" w:rsidRPr="005E09F4" w:rsidRDefault="00581698" w:rsidP="00581698">
      <w:pPr>
        <w:spacing w:before="120"/>
        <w:ind w:firstLine="567"/>
        <w:jc w:val="both"/>
        <w:rPr>
          <w:rFonts w:ascii="Times New Roman" w:hAnsi="Times New Roman"/>
          <w:sz w:val="20"/>
        </w:rPr>
      </w:pPr>
      <w:bookmarkStart w:id="4" w:name="n255"/>
      <w:bookmarkEnd w:id="4"/>
      <w:r w:rsidRPr="005E09F4">
        <w:rPr>
          <w:rFonts w:ascii="Times New Roman" w:hAnsi="Times New Roman"/>
          <w:sz w:val="20"/>
        </w:rPr>
        <w:t>пункту 4 частини сьомої статті 24 Закону України “Про вищу освіту” у зв’язку із змінами в переліку галузей знань та спеціальностей, за якими здійснюється підготовка здобувачів вищої освіти;</w:t>
      </w:r>
    </w:p>
    <w:p w:rsidR="00581698" w:rsidRPr="005E09F4" w:rsidRDefault="00581698" w:rsidP="00581698">
      <w:pPr>
        <w:spacing w:before="120"/>
        <w:ind w:firstLine="567"/>
        <w:jc w:val="both"/>
        <w:rPr>
          <w:rFonts w:ascii="Times New Roman" w:hAnsi="Times New Roman"/>
          <w:sz w:val="20"/>
        </w:rPr>
      </w:pPr>
      <w:r w:rsidRPr="005E09F4">
        <w:rPr>
          <w:rFonts w:ascii="Times New Roman" w:hAnsi="Times New Roman"/>
          <w:sz w:val="20"/>
        </w:rPr>
        <w:t xml:space="preserve">пункту 5 частини сьомої статті 24 Закону України “Про вищу освіту” у зв’язку з іншими випадками, визначеними законом </w:t>
      </w:r>
    </w:p>
    <w:p w:rsidR="00581698" w:rsidRPr="00581698" w:rsidRDefault="00581698" w:rsidP="00581698">
      <w:pPr>
        <w:spacing w:before="120"/>
        <w:jc w:val="both"/>
        <w:rPr>
          <w:rFonts w:ascii="Times New Roman" w:hAnsi="Times New Roman"/>
          <w:sz w:val="20"/>
        </w:rPr>
      </w:pPr>
      <w:r w:rsidRPr="00583B58">
        <w:rPr>
          <w:rFonts w:ascii="Times New Roman" w:hAnsi="Times New Roman"/>
          <w:sz w:val="24"/>
          <w:szCs w:val="24"/>
        </w:rPr>
        <w:t>на підставі _____</w:t>
      </w:r>
      <w:r>
        <w:rPr>
          <w:rFonts w:ascii="Times New Roman" w:hAnsi="Times New Roman"/>
          <w:sz w:val="24"/>
          <w:szCs w:val="24"/>
        </w:rPr>
        <w:t>________________</w:t>
      </w:r>
      <w:r w:rsidRPr="00583B58">
        <w:rPr>
          <w:rFonts w:ascii="Times New Roman" w:hAnsi="Times New Roman"/>
          <w:sz w:val="24"/>
          <w:szCs w:val="24"/>
        </w:rPr>
        <w:t>________________________________________________,</w:t>
      </w:r>
      <w:r w:rsidRPr="00583B58">
        <w:rPr>
          <w:rFonts w:ascii="Times New Roman" w:hAnsi="Times New Roman"/>
          <w:sz w:val="24"/>
          <w:szCs w:val="24"/>
        </w:rPr>
        <w:br/>
      </w:r>
      <w:r w:rsidRPr="00581698">
        <w:rPr>
          <w:rFonts w:ascii="Times New Roman" w:hAnsi="Times New Roman"/>
          <w:sz w:val="20"/>
        </w:rPr>
        <w:t xml:space="preserve">                            </w:t>
      </w:r>
      <w:r>
        <w:rPr>
          <w:rFonts w:ascii="Times New Roman" w:hAnsi="Times New Roman"/>
          <w:sz w:val="20"/>
        </w:rPr>
        <w:t xml:space="preserve">                   </w:t>
      </w:r>
      <w:r w:rsidRPr="00581698">
        <w:rPr>
          <w:rFonts w:ascii="Times New Roman" w:hAnsi="Times New Roman"/>
          <w:sz w:val="20"/>
        </w:rPr>
        <w:t xml:space="preserve">         (зазначити рішення МОН або іншого органу виконавчої влади)</w:t>
      </w:r>
    </w:p>
    <w:p w:rsidR="00581698" w:rsidRPr="00581698" w:rsidRDefault="00581698" w:rsidP="00581698">
      <w:pPr>
        <w:spacing w:before="120"/>
        <w:jc w:val="both"/>
        <w:rPr>
          <w:rFonts w:ascii="Times New Roman" w:hAnsi="Times New Roman"/>
          <w:sz w:val="20"/>
        </w:rPr>
      </w:pPr>
      <w:r w:rsidRPr="00581698">
        <w:rPr>
          <w:rFonts w:ascii="Times New Roman" w:hAnsi="Times New Roman"/>
          <w:sz w:val="24"/>
          <w:szCs w:val="24"/>
        </w:rPr>
        <w:t>а саме</w:t>
      </w:r>
      <w:r w:rsidRPr="00581698">
        <w:rPr>
          <w:rFonts w:ascii="Times New Roman" w:hAnsi="Times New Roman"/>
          <w:sz w:val="22"/>
        </w:rPr>
        <w:t xml:space="preserve"> </w:t>
      </w:r>
      <w:r w:rsidRPr="00581698">
        <w:rPr>
          <w:rFonts w:ascii="Times New Roman" w:hAnsi="Times New Roman"/>
          <w:sz w:val="20"/>
        </w:rPr>
        <w:t>______________________________________</w:t>
      </w:r>
      <w:r w:rsidR="005E09F4">
        <w:rPr>
          <w:rFonts w:ascii="Times New Roman" w:hAnsi="Times New Roman"/>
          <w:sz w:val="20"/>
          <w:lang w:val="en-US"/>
        </w:rPr>
        <w:t>_______________________________</w:t>
      </w:r>
      <w:r w:rsidRPr="00581698">
        <w:rPr>
          <w:rFonts w:ascii="Times New Roman" w:hAnsi="Times New Roman"/>
          <w:sz w:val="20"/>
        </w:rPr>
        <w:t>___________________.</w:t>
      </w:r>
    </w:p>
    <w:p w:rsidR="00581698" w:rsidRPr="00583B58" w:rsidRDefault="00581698" w:rsidP="00581698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378"/>
        <w:gridCol w:w="5261"/>
      </w:tblGrid>
      <w:tr w:rsidR="00581698" w:rsidRPr="00583B58" w:rsidTr="00A014D8">
        <w:trPr>
          <w:trHeight w:val="456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Ліцензіат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_____________</w:t>
            </w:r>
            <w:r>
              <w:rPr>
                <w:rFonts w:ascii="Times New Roman" w:hAnsi="Times New Roman"/>
                <w:sz w:val="20"/>
              </w:rPr>
              <w:t>______________</w:t>
            </w:r>
            <w:r w:rsidRPr="00581698">
              <w:rPr>
                <w:rFonts w:ascii="Times New Roman" w:hAnsi="Times New Roman"/>
                <w:sz w:val="20"/>
              </w:rPr>
              <w:t>_____________________</w:t>
            </w:r>
            <w:r w:rsidRPr="00581698">
              <w:rPr>
                <w:rFonts w:ascii="Times New Roman" w:hAnsi="Times New Roman"/>
                <w:sz w:val="20"/>
              </w:rPr>
              <w:br/>
              <w:t>(повне найменування за</w:t>
            </w:r>
            <w:r>
              <w:rPr>
                <w:rFonts w:ascii="Times New Roman" w:hAnsi="Times New Roman"/>
                <w:sz w:val="20"/>
              </w:rPr>
              <w:t>кладу освіти/наукової установи -</w:t>
            </w:r>
            <w:r w:rsidRPr="00581698">
              <w:rPr>
                <w:rFonts w:ascii="Times New Roman" w:hAnsi="Times New Roman"/>
                <w:sz w:val="20"/>
              </w:rPr>
              <w:t xml:space="preserve"> юридичної особи)</w:t>
            </w:r>
          </w:p>
        </w:tc>
      </w:tr>
      <w:tr w:rsidR="00581698" w:rsidRPr="00583B58" w:rsidTr="00A014D8">
        <w:trPr>
          <w:trHeight w:val="456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_________________</w:t>
            </w:r>
            <w:r>
              <w:rPr>
                <w:rFonts w:ascii="Times New Roman" w:hAnsi="Times New Roman"/>
                <w:sz w:val="20"/>
              </w:rPr>
              <w:t>______________</w:t>
            </w:r>
            <w:r w:rsidRPr="00581698">
              <w:rPr>
                <w:rFonts w:ascii="Times New Roman" w:hAnsi="Times New Roman"/>
                <w:sz w:val="20"/>
              </w:rPr>
              <w:t>_________________</w:t>
            </w:r>
            <w:r w:rsidRPr="00581698">
              <w:rPr>
                <w:rFonts w:ascii="Times New Roman" w:hAnsi="Times New Roman"/>
                <w:sz w:val="20"/>
              </w:rPr>
              <w:br/>
              <w:t>(найменування посади, прізвище, ім’я, по батькові)</w:t>
            </w:r>
          </w:p>
        </w:tc>
      </w:tr>
      <w:tr w:rsidR="00581698" w:rsidRPr="00583B58" w:rsidTr="00A014D8">
        <w:trPr>
          <w:trHeight w:val="456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</w:t>
            </w:r>
            <w:r>
              <w:rPr>
                <w:rFonts w:ascii="Times New Roman" w:hAnsi="Times New Roman"/>
                <w:sz w:val="20"/>
              </w:rPr>
              <w:t>____</w:t>
            </w:r>
            <w:r w:rsidRPr="00581698">
              <w:rPr>
                <w:rFonts w:ascii="Times New Roman" w:hAnsi="Times New Roman"/>
                <w:sz w:val="20"/>
              </w:rPr>
              <w:t>____________</w:t>
            </w:r>
            <w:r>
              <w:rPr>
                <w:rFonts w:ascii="Times New Roman" w:hAnsi="Times New Roman"/>
                <w:sz w:val="20"/>
              </w:rPr>
              <w:t>____________</w:t>
            </w:r>
            <w:r w:rsidRPr="00581698">
              <w:rPr>
                <w:rFonts w:ascii="Times New Roman" w:hAnsi="Times New Roman"/>
                <w:sz w:val="20"/>
              </w:rPr>
              <w:t>__________________</w:t>
            </w:r>
          </w:p>
        </w:tc>
      </w:tr>
      <w:tr w:rsidR="00581698" w:rsidRPr="00583B58" w:rsidTr="00A014D8">
        <w:trPr>
          <w:trHeight w:val="404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Місцезнаходження юридичної особи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____________</w:t>
            </w:r>
            <w:r>
              <w:rPr>
                <w:rFonts w:ascii="Times New Roman" w:hAnsi="Times New Roman"/>
                <w:sz w:val="20"/>
              </w:rPr>
              <w:t>_____________</w:t>
            </w:r>
            <w:r w:rsidRPr="00581698">
              <w:rPr>
                <w:rFonts w:ascii="Times New Roman" w:hAnsi="Times New Roman"/>
                <w:sz w:val="20"/>
              </w:rPr>
              <w:t>______________________</w:t>
            </w:r>
          </w:p>
        </w:tc>
      </w:tr>
      <w:tr w:rsidR="00581698" w:rsidRPr="00583B58" w:rsidTr="00A014D8">
        <w:trPr>
          <w:trHeight w:val="404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Місце провадження освітньої діяльності юридичної особи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</w:t>
            </w:r>
            <w:r>
              <w:rPr>
                <w:rFonts w:ascii="Times New Roman" w:hAnsi="Times New Roman"/>
                <w:sz w:val="20"/>
              </w:rPr>
              <w:t>_____________</w:t>
            </w:r>
            <w:r w:rsidRPr="00581698">
              <w:rPr>
                <w:rFonts w:ascii="Times New Roman" w:hAnsi="Times New Roman"/>
                <w:sz w:val="20"/>
              </w:rPr>
              <w:t>_______________________</w:t>
            </w:r>
          </w:p>
        </w:tc>
      </w:tr>
      <w:tr w:rsidR="00581698" w:rsidRPr="00583B58" w:rsidTr="00A014D8">
        <w:trPr>
          <w:trHeight w:val="404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</w:t>
            </w:r>
            <w:r>
              <w:rPr>
                <w:rFonts w:ascii="Times New Roman" w:hAnsi="Times New Roman"/>
                <w:sz w:val="20"/>
              </w:rPr>
              <w:t>_____________</w:t>
            </w:r>
            <w:r w:rsidRPr="00581698">
              <w:rPr>
                <w:rFonts w:ascii="Times New Roman" w:hAnsi="Times New Roman"/>
                <w:sz w:val="20"/>
              </w:rPr>
              <w:t>_______________________</w:t>
            </w:r>
          </w:p>
        </w:tc>
      </w:tr>
      <w:tr w:rsidR="00581698" w:rsidRPr="00583B58" w:rsidTr="00A014D8">
        <w:trPr>
          <w:trHeight w:val="404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_______________</w:t>
            </w:r>
            <w:r>
              <w:rPr>
                <w:rFonts w:ascii="Times New Roman" w:hAnsi="Times New Roman"/>
                <w:sz w:val="20"/>
              </w:rPr>
              <w:t>_____________</w:t>
            </w:r>
            <w:r w:rsidRPr="00581698">
              <w:rPr>
                <w:rFonts w:ascii="Times New Roman" w:hAnsi="Times New Roman"/>
                <w:sz w:val="20"/>
              </w:rPr>
              <w:t>___________________</w:t>
            </w:r>
          </w:p>
        </w:tc>
      </w:tr>
      <w:tr w:rsidR="00581698" w:rsidRPr="00583B58" w:rsidTr="00A014D8">
        <w:trPr>
          <w:trHeight w:val="365"/>
        </w:trPr>
        <w:tc>
          <w:tcPr>
            <w:tcW w:w="5000" w:type="pct"/>
            <w:gridSpan w:val="2"/>
          </w:tcPr>
          <w:p w:rsidR="00581698" w:rsidRPr="00583B58" w:rsidRDefault="00581698" w:rsidP="00A014D8">
            <w:pPr>
              <w:spacing w:before="12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У разі переоформлення ліцензій на провадження освітньої діяльності за рівнем вищої освіти та/або освітніми програмами, що передбачають присвоєння професійної кваліфікації з професій, для яких запроваджене додаткове регулювання, у відокремленому структурному підрозділі додатково зазначається:</w:t>
            </w:r>
          </w:p>
        </w:tc>
      </w:tr>
      <w:tr w:rsidR="00581698" w:rsidRPr="00583B58" w:rsidTr="00A014D8">
        <w:trPr>
          <w:trHeight w:val="456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Ліцензіат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</w:t>
            </w:r>
            <w:r>
              <w:rPr>
                <w:rFonts w:ascii="Times New Roman" w:hAnsi="Times New Roman"/>
                <w:sz w:val="20"/>
              </w:rPr>
              <w:t>______________</w:t>
            </w:r>
            <w:r w:rsidRPr="00581698">
              <w:rPr>
                <w:rFonts w:ascii="Times New Roman" w:hAnsi="Times New Roman"/>
                <w:sz w:val="20"/>
              </w:rPr>
              <w:t>______________________________</w:t>
            </w:r>
            <w:r w:rsidRPr="00581698">
              <w:rPr>
                <w:rFonts w:ascii="Times New Roman" w:hAnsi="Times New Roman"/>
                <w:sz w:val="20"/>
              </w:rPr>
              <w:br/>
              <w:t>(повне найменування відокремленого структурного підрозділу юридичної особи)</w:t>
            </w:r>
          </w:p>
        </w:tc>
      </w:tr>
      <w:tr w:rsidR="00581698" w:rsidRPr="00583B58" w:rsidTr="00A014D8">
        <w:trPr>
          <w:trHeight w:val="456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Керівник відокремленого структурного підрозділу юридичної особи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____________________</w:t>
            </w:r>
            <w:r>
              <w:rPr>
                <w:rFonts w:ascii="Times New Roman" w:hAnsi="Times New Roman"/>
                <w:sz w:val="20"/>
              </w:rPr>
              <w:t>______________</w:t>
            </w:r>
            <w:r w:rsidRPr="00581698">
              <w:rPr>
                <w:rFonts w:ascii="Times New Roman" w:hAnsi="Times New Roman"/>
                <w:sz w:val="20"/>
              </w:rPr>
              <w:t>______________</w:t>
            </w:r>
            <w:r w:rsidRPr="00581698">
              <w:rPr>
                <w:rFonts w:ascii="Times New Roman" w:hAnsi="Times New Roman"/>
                <w:sz w:val="20"/>
              </w:rPr>
              <w:br/>
              <w:t>(найменування посади, прізвище, ім’я, по батькові)</w:t>
            </w:r>
          </w:p>
        </w:tc>
      </w:tr>
      <w:tr w:rsidR="00581698" w:rsidRPr="00583B58" w:rsidTr="00A014D8">
        <w:trPr>
          <w:trHeight w:val="456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lastRenderedPageBreak/>
              <w:t>Ідентифікаційний код відокремленого структурного підрозділу юридичної особи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______________________</w:t>
            </w:r>
            <w:r>
              <w:rPr>
                <w:rFonts w:ascii="Times New Roman" w:hAnsi="Times New Roman"/>
                <w:sz w:val="20"/>
              </w:rPr>
              <w:t>______________</w:t>
            </w:r>
            <w:r w:rsidRPr="00581698">
              <w:rPr>
                <w:rFonts w:ascii="Times New Roman" w:hAnsi="Times New Roman"/>
                <w:sz w:val="20"/>
              </w:rPr>
              <w:t>____________</w:t>
            </w:r>
          </w:p>
        </w:tc>
      </w:tr>
      <w:tr w:rsidR="00581698" w:rsidRPr="00583B58" w:rsidTr="00A014D8">
        <w:trPr>
          <w:trHeight w:val="456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Місцезнаходження відокремленого структурного підрозділу юридичної особи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_________________</w:t>
            </w:r>
            <w:r>
              <w:rPr>
                <w:rFonts w:ascii="Times New Roman" w:hAnsi="Times New Roman"/>
                <w:sz w:val="20"/>
              </w:rPr>
              <w:t>______________</w:t>
            </w:r>
            <w:r w:rsidRPr="00581698">
              <w:rPr>
                <w:rFonts w:ascii="Times New Roman" w:hAnsi="Times New Roman"/>
                <w:sz w:val="20"/>
              </w:rPr>
              <w:t>_________________</w:t>
            </w:r>
          </w:p>
        </w:tc>
      </w:tr>
      <w:tr w:rsidR="00581698" w:rsidRPr="00583B58" w:rsidTr="00A014D8">
        <w:trPr>
          <w:trHeight w:val="456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Місце провадження освітньої діяльності відокремленого структурного підрозділу юридичної особи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_____________</w:t>
            </w:r>
            <w:r>
              <w:rPr>
                <w:rFonts w:ascii="Times New Roman" w:hAnsi="Times New Roman"/>
                <w:sz w:val="20"/>
              </w:rPr>
              <w:t>______________</w:t>
            </w:r>
            <w:r w:rsidRPr="00581698">
              <w:rPr>
                <w:rFonts w:ascii="Times New Roman" w:hAnsi="Times New Roman"/>
                <w:sz w:val="20"/>
              </w:rPr>
              <w:t>_____________________</w:t>
            </w:r>
          </w:p>
        </w:tc>
      </w:tr>
      <w:tr w:rsidR="00581698" w:rsidRPr="00583B58" w:rsidTr="00A014D8">
        <w:trPr>
          <w:trHeight w:val="456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____________</w:t>
            </w:r>
            <w:r>
              <w:rPr>
                <w:rFonts w:ascii="Times New Roman" w:hAnsi="Times New Roman"/>
                <w:sz w:val="20"/>
              </w:rPr>
              <w:t>______________</w:t>
            </w:r>
            <w:r w:rsidRPr="00581698">
              <w:rPr>
                <w:rFonts w:ascii="Times New Roman" w:hAnsi="Times New Roman"/>
                <w:sz w:val="20"/>
              </w:rPr>
              <w:t>______________________</w:t>
            </w:r>
          </w:p>
        </w:tc>
      </w:tr>
      <w:tr w:rsidR="00581698" w:rsidRPr="00583B58" w:rsidTr="00A014D8">
        <w:trPr>
          <w:trHeight w:val="456"/>
        </w:trPr>
        <w:tc>
          <w:tcPr>
            <w:tcW w:w="2271" w:type="pct"/>
          </w:tcPr>
          <w:p w:rsidR="00581698" w:rsidRPr="00583B58" w:rsidRDefault="00581698" w:rsidP="00A014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2729" w:type="pct"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_______________________</w:t>
            </w:r>
            <w:r>
              <w:rPr>
                <w:rFonts w:ascii="Times New Roman" w:hAnsi="Times New Roman"/>
                <w:sz w:val="20"/>
              </w:rPr>
              <w:t>______________</w:t>
            </w:r>
            <w:r w:rsidRPr="00581698">
              <w:rPr>
                <w:rFonts w:ascii="Times New Roman" w:hAnsi="Times New Roman"/>
                <w:sz w:val="20"/>
              </w:rPr>
              <w:t>___________</w:t>
            </w:r>
          </w:p>
        </w:tc>
      </w:tr>
    </w:tbl>
    <w:p w:rsidR="00581698" w:rsidRPr="00583B58" w:rsidRDefault="00581698" w:rsidP="00581698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83B58">
        <w:rPr>
          <w:rFonts w:ascii="Times New Roman" w:hAnsi="Times New Roman"/>
          <w:sz w:val="24"/>
          <w:szCs w:val="24"/>
        </w:rPr>
        <w:t>Відомості, зазначені у заяві про переоформлення ліцензій на провадження освітньої діяльності на рівні вищої освіти, є достовірними.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37"/>
        <w:gridCol w:w="2385"/>
        <w:gridCol w:w="2817"/>
      </w:tblGrid>
      <w:tr w:rsidR="00581698" w:rsidRPr="00583B58" w:rsidTr="00581698">
        <w:tc>
          <w:tcPr>
            <w:tcW w:w="2302" w:type="pct"/>
            <w:shd w:val="clear" w:color="auto" w:fill="auto"/>
            <w:hideMark/>
          </w:tcPr>
          <w:p w:rsidR="00581698" w:rsidRPr="00581698" w:rsidRDefault="00581698" w:rsidP="00A014D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  <w:lang w:val="en-US"/>
              </w:rPr>
              <w:t>_____________________________</w:t>
            </w:r>
            <w:r w:rsidRPr="00581698">
              <w:rPr>
                <w:rFonts w:ascii="Times New Roman" w:hAnsi="Times New Roman"/>
                <w:sz w:val="20"/>
                <w:lang w:val="en-US"/>
              </w:rPr>
              <w:br/>
            </w:r>
            <w:r w:rsidRPr="00581698">
              <w:rPr>
                <w:rFonts w:ascii="Times New Roman" w:hAnsi="Times New Roman"/>
                <w:sz w:val="20"/>
              </w:rPr>
              <w:t>(найменування посади керівника)</w:t>
            </w:r>
          </w:p>
        </w:tc>
        <w:tc>
          <w:tcPr>
            <w:tcW w:w="1237" w:type="pct"/>
            <w:shd w:val="clear" w:color="auto" w:fill="auto"/>
            <w:hideMark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___________</w:t>
            </w:r>
            <w:r w:rsidRPr="00581698">
              <w:rPr>
                <w:rFonts w:ascii="Times New Roman" w:hAnsi="Times New Roman"/>
                <w:sz w:val="20"/>
              </w:rPr>
              <w:br/>
              <w:t>(підпис)</w:t>
            </w:r>
          </w:p>
        </w:tc>
        <w:tc>
          <w:tcPr>
            <w:tcW w:w="1461" w:type="pct"/>
            <w:shd w:val="clear" w:color="auto" w:fill="auto"/>
            <w:hideMark/>
          </w:tcPr>
          <w:p w:rsidR="00581698" w:rsidRPr="00581698" w:rsidRDefault="00581698" w:rsidP="0058169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81698">
              <w:rPr>
                <w:rFonts w:ascii="Times New Roman" w:hAnsi="Times New Roman"/>
                <w:sz w:val="20"/>
              </w:rPr>
              <w:t>______</w:t>
            </w:r>
            <w:r>
              <w:rPr>
                <w:rFonts w:ascii="Times New Roman" w:hAnsi="Times New Roman"/>
                <w:sz w:val="20"/>
              </w:rPr>
              <w:t>_____</w:t>
            </w:r>
            <w:r w:rsidRPr="00581698">
              <w:rPr>
                <w:rFonts w:ascii="Times New Roman" w:hAnsi="Times New Roman"/>
                <w:sz w:val="20"/>
              </w:rPr>
              <w:t>__________</w:t>
            </w:r>
            <w:r>
              <w:rPr>
                <w:rFonts w:ascii="Times New Roman" w:hAnsi="Times New Roman"/>
                <w:sz w:val="20"/>
              </w:rPr>
              <w:br/>
            </w:r>
            <w:r w:rsidRPr="00581698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581698" w:rsidRPr="00583B58" w:rsidRDefault="00581698" w:rsidP="00581698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83B58">
        <w:rPr>
          <w:rFonts w:ascii="Times New Roman" w:hAnsi="Times New Roman"/>
          <w:sz w:val="24"/>
          <w:szCs w:val="24"/>
        </w:rPr>
        <w:t xml:space="preserve">Виконавець: прізвище, ім’я, номер телефону </w:t>
      </w:r>
    </w:p>
    <w:p w:rsidR="00477ED2" w:rsidRDefault="00477ED2"/>
    <w:p w:rsidR="0050184C" w:rsidRPr="0050184C" w:rsidRDefault="0050184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0184C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{Додаток 10 в редакції Постанови КМ </w:t>
      </w:r>
      <w:r w:rsidRPr="0050184C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365 від 24.03.2021</w:t>
      </w:r>
      <w:r w:rsidRPr="0050184C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50184C" w:rsidRPr="005018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98"/>
    <w:rsid w:val="00385536"/>
    <w:rsid w:val="00477ED2"/>
    <w:rsid w:val="0050184C"/>
    <w:rsid w:val="00581698"/>
    <w:rsid w:val="005E09F4"/>
    <w:rsid w:val="00A014D8"/>
    <w:rsid w:val="00AE6BEE"/>
    <w:rsid w:val="00BC2344"/>
    <w:rsid w:val="00DC19FB"/>
    <w:rsid w:val="00FA7123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7D9E"/>
  <w15:chartTrackingRefBased/>
  <w15:docId w15:val="{93A760C4-57B4-4FE8-A5A1-2B31FB20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98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50184C"/>
    <w:rPr>
      <w:i/>
      <w:iCs/>
      <w:color w:val="0000FF"/>
    </w:rPr>
  </w:style>
  <w:style w:type="character" w:customStyle="1" w:styleId="st46">
    <w:name w:val="st46"/>
    <w:uiPriority w:val="99"/>
    <w:rsid w:val="0050184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dc:description/>
  <cp:lastModifiedBy>Каплуновська Наталія Іванівна</cp:lastModifiedBy>
  <cp:revision>3</cp:revision>
  <dcterms:created xsi:type="dcterms:W3CDTF">2021-07-26T05:11:00Z</dcterms:created>
  <dcterms:modified xsi:type="dcterms:W3CDTF">2021-07-26T05:11:00Z</dcterms:modified>
</cp:coreProperties>
</file>