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675" w:rsidRPr="006D34B9" w:rsidRDefault="00B76675" w:rsidP="00523244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2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br/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Вимог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щодо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визначення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критеріїв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br/>
        <w:t>неможливості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подальшого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утримання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br/>
        <w:t>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експлуатації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захисних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споруд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br/>
        <w:t>цивільного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захисту,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оформлення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br/>
        <w:t>документів,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підтверджують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br/>
        <w:t>таку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неможливість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14)</w:t>
      </w:r>
    </w:p>
    <w:p w:rsidR="00B76675" w:rsidRPr="006D34B9" w:rsidRDefault="00B76675" w:rsidP="006D34B9">
      <w:pPr>
        <w:shd w:val="clear" w:color="auto" w:fill="FFFFFF"/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ФОРМА</w:t>
      </w:r>
      <w:r w:rsidRPr="006D34B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довідки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щодо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потреби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захисній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споруді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цивільного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захисту</w:t>
      </w:r>
    </w:p>
    <w:p w:rsidR="00B76675" w:rsidRPr="006D34B9" w:rsidRDefault="00B76675" w:rsidP="0052324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B76675" w:rsidRPr="006D34B9" w:rsidRDefault="00B76675" w:rsidP="00523244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(найменування центрального або місцевого органу виконавчої влади, органу місцевого самоврядування)</w:t>
      </w:r>
    </w:p>
    <w:p w:rsidR="00B76675" w:rsidRPr="006D34B9" w:rsidRDefault="00B76675" w:rsidP="0052324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повідомляє,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br/>
        <w:t>що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захисна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споруда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цивільного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захисту,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саме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B76675" w:rsidRPr="006D34B9" w:rsidRDefault="00B76675" w:rsidP="00523244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</w:t>
      </w: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(сховище, протирадіаційне укриття (далі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-</w:t>
      </w: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ПРУ)</w:t>
      </w:r>
    </w:p>
    <w:p w:rsidR="00B76675" w:rsidRPr="006D34B9" w:rsidRDefault="00B76675" w:rsidP="00523244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обліковий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________________,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класу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(групи),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місткістю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осіб,</w:t>
      </w:r>
    </w:p>
    <w:p w:rsidR="00B76675" w:rsidRPr="006D34B9" w:rsidRDefault="00B76675" w:rsidP="00523244">
      <w:pPr>
        <w:shd w:val="clear" w:color="auto" w:fill="FFFFFF"/>
        <w:spacing w:before="2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розташована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адресою</w:t>
      </w:r>
      <w:proofErr w:type="spellEnd"/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:</w:t>
      </w:r>
    </w:p>
    <w:p w:rsidR="00B76675" w:rsidRPr="006D34B9" w:rsidRDefault="00B76675" w:rsidP="0052324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B76675" w:rsidRPr="006D34B9" w:rsidRDefault="00B76675" w:rsidP="00523244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  (місцезнаходження)</w:t>
      </w:r>
    </w:p>
    <w:p w:rsidR="00B76675" w:rsidRPr="006D34B9" w:rsidRDefault="00B76675" w:rsidP="00523244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1.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Належить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форми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власності</w:t>
      </w:r>
    </w:p>
    <w:p w:rsidR="00B76675" w:rsidRPr="006D34B9" w:rsidRDefault="00B76675" w:rsidP="00523244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</w:t>
      </w: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(державної, комунальної, приватної)</w:t>
      </w:r>
    </w:p>
    <w:p w:rsidR="00B76675" w:rsidRPr="006D34B9" w:rsidRDefault="00B76675" w:rsidP="0052324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або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(непотрібне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виключити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або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закреслити)</w:t>
      </w:r>
    </w:p>
    <w:p w:rsidR="00B76675" w:rsidRPr="006D34B9" w:rsidRDefault="00B76675" w:rsidP="0052324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є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безхазяйною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(форму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власності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визначено,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раніше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належала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B76675" w:rsidRPr="006D34B9" w:rsidRDefault="00B76675" w:rsidP="00523244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</w:t>
      </w: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</w:t>
      </w: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(державної, комунальної, приватної)</w:t>
      </w:r>
    </w:p>
    <w:p w:rsidR="00B76675" w:rsidRPr="006D34B9" w:rsidRDefault="00B76675" w:rsidP="0052324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форми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власності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перебувала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сфері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управління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</w:t>
      </w:r>
    </w:p>
    <w:p w:rsidR="00B76675" w:rsidRPr="006D34B9" w:rsidRDefault="00B76675" w:rsidP="0052324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</w:t>
      </w:r>
    </w:p>
    <w:p w:rsidR="00B76675" w:rsidRPr="006D34B9" w:rsidRDefault="00B76675" w:rsidP="00523244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(найменування центрального або місцевого органу виконавчої влади, органу місцевого самоврядування)</w:t>
      </w:r>
    </w:p>
    <w:p w:rsidR="00B76675" w:rsidRPr="006D34B9" w:rsidRDefault="00B76675" w:rsidP="00523244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Балансоутримувач: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</w:t>
      </w:r>
    </w:p>
    <w:p w:rsidR="00B76675" w:rsidRPr="006D34B9" w:rsidRDefault="00B76675" w:rsidP="00523244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        найменування суб’єкта господарювання,</w:t>
      </w:r>
    </w:p>
    <w:p w:rsidR="00B76675" w:rsidRPr="006D34B9" w:rsidRDefault="00B76675" w:rsidP="0052324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</w:t>
      </w:r>
    </w:p>
    <w:p w:rsidR="00B76675" w:rsidRPr="006D34B9" w:rsidRDefault="00B76675" w:rsidP="00523244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центрального або місцевого органу виконавчої влади, органу місцевого самоврядування)</w:t>
      </w:r>
    </w:p>
    <w:p w:rsidR="00B76675" w:rsidRPr="006D34B9" w:rsidRDefault="00B76675" w:rsidP="0052324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або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(непотрібне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виключити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або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закреслити)</w:t>
      </w:r>
    </w:p>
    <w:p w:rsidR="00B76675" w:rsidRPr="006D34B9" w:rsidRDefault="00B76675" w:rsidP="0052324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балансоутримувач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відсутній</w:t>
      </w:r>
    </w:p>
    <w:p w:rsidR="00B76675" w:rsidRPr="006D34B9" w:rsidRDefault="00B76675" w:rsidP="00523244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3.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Призначена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(призначалася)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укриття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</w:t>
      </w:r>
    </w:p>
    <w:p w:rsidR="00B76675" w:rsidRPr="006D34B9" w:rsidRDefault="00B76675" w:rsidP="0052324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</w:t>
      </w:r>
    </w:p>
    <w:p w:rsidR="00B76675" w:rsidRPr="006D34B9" w:rsidRDefault="00B76675" w:rsidP="00523244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(вказуються категорії населення згідно з нормами Кодексу цивільного захисту України)</w:t>
      </w:r>
    </w:p>
    <w:p w:rsidR="00B76675" w:rsidRPr="006D34B9" w:rsidRDefault="00B76675" w:rsidP="00523244">
      <w:pPr>
        <w:shd w:val="clear" w:color="auto" w:fill="FFFFFF"/>
        <w:spacing w:before="57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4.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Відповідно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плану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цивільного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захисту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особливий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період,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інженерно-технічних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br/>
        <w:t>заходів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цивільного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захисту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містобудівної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документації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______________</w:t>
      </w:r>
    </w:p>
    <w:p w:rsidR="00B76675" w:rsidRPr="006D34B9" w:rsidRDefault="00B76675" w:rsidP="0052324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_____________</w:t>
      </w:r>
    </w:p>
    <w:p w:rsidR="00B76675" w:rsidRPr="006D34B9" w:rsidRDefault="00B76675" w:rsidP="00523244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(зазначається повна назва плану цивільного захисту на особливий період</w:t>
      </w:r>
    </w:p>
    <w:p w:rsidR="00B76675" w:rsidRPr="006D34B9" w:rsidRDefault="00B76675" w:rsidP="0052324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</w:t>
      </w:r>
    </w:p>
    <w:p w:rsidR="00B76675" w:rsidRPr="006D34B9" w:rsidRDefault="00B76675" w:rsidP="00523244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або назва містобудівної документації відповідного рівня)</w:t>
      </w:r>
    </w:p>
    <w:p w:rsidR="00B76675" w:rsidRPr="006D34B9" w:rsidRDefault="00B76675" w:rsidP="0052324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знаходиться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межах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:rsidR="00B76675" w:rsidRPr="006D34B9" w:rsidRDefault="00B76675" w:rsidP="00523244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(зон можливих руйнувань (значних, незначних), радіоактивного забруднення тощо,</w:t>
      </w:r>
    </w:p>
    <w:p w:rsidR="00B76675" w:rsidRPr="006D34B9" w:rsidRDefault="00B76675" w:rsidP="0052324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B76675" w:rsidRPr="006D34B9" w:rsidRDefault="00B76675" w:rsidP="00523244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визначених відповідно до норм ДБН В.1.2-4:2019 навколо території (населеного пункту),</w:t>
      </w:r>
    </w:p>
    <w:p w:rsidR="00B76675" w:rsidRPr="006D34B9" w:rsidRDefault="00B76675" w:rsidP="0052324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B76675" w:rsidRPr="006D34B9" w:rsidRDefault="00B76675" w:rsidP="00523244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віднесеної до групи цивільного захисту, суб’єкта господарювання, віднесеного до категорії цивільного захисту)</w:t>
      </w:r>
    </w:p>
    <w:p w:rsidR="00B76675" w:rsidRPr="006D34B9" w:rsidRDefault="00B76675" w:rsidP="00523244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5.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Балансоутримувач</w:t>
      </w:r>
    </w:p>
    <w:p w:rsidR="00B76675" w:rsidRPr="006D34B9" w:rsidRDefault="00B76675" w:rsidP="0052324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віднесений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категорії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цивільного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захисту</w:t>
      </w:r>
    </w:p>
    <w:p w:rsidR="00B76675" w:rsidRPr="006D34B9" w:rsidRDefault="00B76675" w:rsidP="0052324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або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(непотрібне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виключити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або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закреслити)</w:t>
      </w:r>
    </w:p>
    <w:p w:rsidR="00B76675" w:rsidRPr="006D34B9" w:rsidRDefault="00B76675" w:rsidP="0052324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не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віднесений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категорії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цивільного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захисту.</w:t>
      </w:r>
    </w:p>
    <w:p w:rsidR="00B76675" w:rsidRPr="006D34B9" w:rsidRDefault="00B76675" w:rsidP="00523244">
      <w:pPr>
        <w:shd w:val="clear" w:color="auto" w:fill="FFFFFF"/>
        <w:spacing w:before="113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6.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Чисельність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персоналу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(працівників)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балансоутримувача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станом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20___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br/>
        <w:t>складає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осіб</w:t>
      </w:r>
    </w:p>
    <w:p w:rsidR="00B76675" w:rsidRPr="006D34B9" w:rsidRDefault="00B76675" w:rsidP="0052324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або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(непотрібне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виключити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або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закреслити)</w:t>
      </w:r>
    </w:p>
    <w:p w:rsidR="00B76675" w:rsidRPr="006D34B9" w:rsidRDefault="00B76675" w:rsidP="0052324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Персонал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(працівники)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відсутній(і).</w:t>
      </w:r>
    </w:p>
    <w:p w:rsidR="00B76675" w:rsidRPr="006D34B9" w:rsidRDefault="00B76675" w:rsidP="0052324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7.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Персонал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(працівники)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балансоутримувача,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інші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категорії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населення,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для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укриття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яких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призначена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(призначалася)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захисна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споруда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обліковий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_____________,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відповідно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норм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Кодексу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цивільного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захисту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підлягають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укриттю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</w:t>
      </w:r>
    </w:p>
    <w:p w:rsidR="00B76675" w:rsidRPr="006D34B9" w:rsidRDefault="00B76675" w:rsidP="00523244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</w:t>
      </w: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(сховищі, ПРУ,</w:t>
      </w:r>
    </w:p>
    <w:p w:rsidR="00B76675" w:rsidRPr="006D34B9" w:rsidRDefault="00B76675" w:rsidP="0052324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</w:t>
      </w:r>
    </w:p>
    <w:p w:rsidR="00B76675" w:rsidRPr="006D34B9" w:rsidRDefault="00B76675" w:rsidP="00523244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</w:t>
      </w: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споруді подвійного призначення із захисними властивостями сховища або ПРУ)</w:t>
      </w:r>
    </w:p>
    <w:p w:rsidR="00B76675" w:rsidRPr="006D34B9" w:rsidRDefault="00B76675" w:rsidP="0052324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або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(непотрібне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виключити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або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закреслити)</w:t>
      </w:r>
    </w:p>
    <w:p w:rsidR="00B76675" w:rsidRPr="006D34B9" w:rsidRDefault="00B76675" w:rsidP="0052324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межах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радіуса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збору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місцем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розташування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захисної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споруди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обліковий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будь-які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br/>
        <w:t>категорії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населення,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підлягають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укриттю,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відсутні.</w:t>
      </w:r>
    </w:p>
    <w:p w:rsidR="00B76675" w:rsidRPr="006D34B9" w:rsidRDefault="00B76675" w:rsidP="00523244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8.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сьогодні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B76675" w:rsidRPr="006D34B9" w:rsidRDefault="00B76675" w:rsidP="00523244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    (найменування балансоутримувача,</w:t>
      </w:r>
    </w:p>
    <w:p w:rsidR="00B76675" w:rsidRPr="006D34B9" w:rsidRDefault="00B76675" w:rsidP="0052324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B76675" w:rsidRPr="006D34B9" w:rsidRDefault="00B76675" w:rsidP="00523244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центрального або місцевого органу виконавчої влади, органу місцевого самоврядування)</w:t>
      </w:r>
    </w:p>
    <w:p w:rsidR="00B76675" w:rsidRPr="006D34B9" w:rsidRDefault="00B76675" w:rsidP="0052324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вищезазначеною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адресою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забезпечує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укриття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персоналу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(працівників),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інших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категорій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населення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B76675" w:rsidRPr="006D34B9" w:rsidRDefault="00B76675" w:rsidP="00523244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</w:t>
      </w: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(вид, клас (група), місткість, місце розташування та обліковий номер захисної споруди,</w:t>
      </w:r>
    </w:p>
    <w:p w:rsidR="00B76675" w:rsidRPr="006D34B9" w:rsidRDefault="00B76675" w:rsidP="0052324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B76675" w:rsidRPr="006D34B9" w:rsidRDefault="00B76675" w:rsidP="00523244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споруди подвійного призначення із захисними властивостями відповідної захисної споруди, якщо забезпечує)</w:t>
      </w:r>
    </w:p>
    <w:p w:rsidR="00B76675" w:rsidRPr="006D34B9" w:rsidRDefault="00B76675" w:rsidP="0052324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підставі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:rsidR="00B76675" w:rsidRPr="006D34B9" w:rsidRDefault="00B76675" w:rsidP="00523244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(права власності, договору з іншим суб’єктом господарювання (балансоутримувачем) тощо)</w:t>
      </w:r>
    </w:p>
    <w:p w:rsidR="00B76675" w:rsidRPr="006D34B9" w:rsidRDefault="00B76675" w:rsidP="0052324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або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(непотрібне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виключити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або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закреслити)</w:t>
      </w:r>
    </w:p>
    <w:p w:rsidR="00B76675" w:rsidRPr="006D34B9" w:rsidRDefault="00B76675" w:rsidP="0052324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земельній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ділянці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місцем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розташування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захисної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споруди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обліковий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№________,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(поруч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br/>
        <w:t>нею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межах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нормативного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радіуса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збору)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адресою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B76675" w:rsidRPr="006D34B9" w:rsidRDefault="00B76675" w:rsidP="0052324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B76675" w:rsidRPr="006D34B9" w:rsidRDefault="00B76675" w:rsidP="00523244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  (місцезнаходження)</w:t>
      </w:r>
    </w:p>
    <w:p w:rsidR="00B76675" w:rsidRPr="006D34B9" w:rsidRDefault="00B76675" w:rsidP="0052324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Здійснюється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будівництво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захисної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споруди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(споруди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подвійного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призначення)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такими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захисними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br/>
        <w:t>властивостями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B76675" w:rsidRPr="006D34B9" w:rsidRDefault="00B76675" w:rsidP="00523244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</w:t>
      </w: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(вид, клас (група), показники захисних властивостей, місткість)</w:t>
      </w:r>
    </w:p>
    <w:p w:rsidR="00B76675" w:rsidRPr="006D34B9" w:rsidRDefault="00B76675" w:rsidP="0052324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або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(непотрібне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виключити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або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закреслити)</w:t>
      </w:r>
    </w:p>
    <w:p w:rsidR="00B76675" w:rsidRPr="006D34B9" w:rsidRDefault="00B76675" w:rsidP="0052324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сьогодні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вищезазначеною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адресою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укриття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персоналу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(працівників),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інших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категорій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насе</w:t>
      </w:r>
      <w:proofErr w:type="spellEnd"/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-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proofErr w:type="spellStart"/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лення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захисних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спорудах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(спорудах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подвійного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призначення)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забезпечено.</w:t>
      </w:r>
    </w:p>
    <w:p w:rsidR="00B76675" w:rsidRPr="006D34B9" w:rsidRDefault="00B76675" w:rsidP="00523244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Висновок: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Ураховуючи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вищезазначене,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B76675" w:rsidRPr="006D34B9" w:rsidRDefault="00B76675" w:rsidP="006D34B9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</w:t>
      </w: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(найменування балансоутримувача,</w:t>
      </w:r>
    </w:p>
    <w:p w:rsidR="00B76675" w:rsidRPr="006D34B9" w:rsidRDefault="00B76675" w:rsidP="0052324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B76675" w:rsidRPr="006D34B9" w:rsidRDefault="00B76675" w:rsidP="006D34B9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</w:t>
      </w: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центрального або місцевого органу виконавчої влади, органу місцевого самоврядування)</w:t>
      </w:r>
    </w:p>
    <w:p w:rsidR="00B76675" w:rsidRPr="006D34B9" w:rsidRDefault="00B76675" w:rsidP="0052324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адресою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місцезнаходження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захисної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споруди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обліковий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має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потребу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захисних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 w:rsidRPr="006D34B9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спорудах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цивільного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захисту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(спорудах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подвійного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призначення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із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відповідними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захисними</w:t>
      </w:r>
      <w:r w:rsidRPr="006D34B9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br/>
        <w:t>вла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стивостями),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саме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класу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(групи),</w:t>
      </w:r>
    </w:p>
    <w:p w:rsidR="00B76675" w:rsidRPr="006D34B9" w:rsidRDefault="00B76675" w:rsidP="006D34B9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</w:t>
      </w: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(сховищі, ПРУ)</w:t>
      </w:r>
    </w:p>
    <w:p w:rsidR="00B76675" w:rsidRPr="006D34B9" w:rsidRDefault="00B76675" w:rsidP="0052324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загальною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місткістю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осіб.</w:t>
      </w:r>
    </w:p>
    <w:p w:rsidR="00B76675" w:rsidRPr="006D34B9" w:rsidRDefault="00B76675" w:rsidP="0052324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або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(непотрібне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виключити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або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закреслити)</w:t>
      </w:r>
    </w:p>
    <w:p w:rsidR="00B76675" w:rsidRPr="006D34B9" w:rsidRDefault="00B76675" w:rsidP="00523244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сьогодні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</w:t>
      </w:r>
    </w:p>
    <w:p w:rsidR="00B76675" w:rsidRPr="006D34B9" w:rsidRDefault="00B76675" w:rsidP="006D34B9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</w:t>
      </w: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</w:t>
      </w: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(найменування балансоутримувача,</w:t>
      </w:r>
    </w:p>
    <w:p w:rsidR="00B76675" w:rsidRPr="006D34B9" w:rsidRDefault="00B76675" w:rsidP="0052324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:rsidR="00B76675" w:rsidRPr="006D34B9" w:rsidRDefault="00B76675" w:rsidP="006D34B9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центрального або місцевого органу виконавчої влади, органу місцевого самоврядування)</w:t>
      </w:r>
    </w:p>
    <w:p w:rsidR="00B76675" w:rsidRPr="006D34B9" w:rsidRDefault="00B76675" w:rsidP="006D34B9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>потреба в захисних спорудах та/або спорудах подвійного призначення відсутня.</w:t>
      </w:r>
    </w:p>
    <w:p w:rsidR="00B76675" w:rsidRDefault="00B76675" w:rsidP="00523244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B76675" w:rsidRDefault="00B76675" w:rsidP="00523244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B76675" w:rsidRPr="006D34B9" w:rsidRDefault="00B76675" w:rsidP="00523244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lastRenderedPageBreak/>
        <w:t>Спеціальний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висновок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(складається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за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потреби)</w:t>
      </w:r>
      <w:r w:rsidRPr="006D34B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:</w:t>
      </w:r>
    </w:p>
    <w:p w:rsidR="00B76675" w:rsidRPr="006D34B9" w:rsidRDefault="00B76675" w:rsidP="0052324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захисна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споруда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цивільного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захисту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може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(не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може)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бути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використана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укриття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населення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</w:t>
      </w:r>
    </w:p>
    <w:p w:rsidR="00B76675" w:rsidRPr="006D34B9" w:rsidRDefault="00B76675" w:rsidP="006D34B9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</w:t>
      </w: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</w:t>
      </w: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(назва населеного пункту)</w:t>
      </w:r>
    </w:p>
    <w:p w:rsidR="00B76675" w:rsidRDefault="00B76675" w:rsidP="0052324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інших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суб’єктів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господарювання,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використовуватися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режимі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ПРУ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(для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D34B9">
        <w:rPr>
          <w:rFonts w:ascii="Times New Roman" w:hAnsi="Times New Roman"/>
          <w:color w:val="000000"/>
          <w:sz w:val="24"/>
          <w:szCs w:val="24"/>
          <w:lang w:eastAsia="uk-UA"/>
        </w:rPr>
        <w:t>сховищ).</w:t>
      </w:r>
    </w:p>
    <w:p w:rsidR="00B76675" w:rsidRPr="006D34B9" w:rsidRDefault="00B76675" w:rsidP="0052324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68"/>
        <w:gridCol w:w="1843"/>
        <w:gridCol w:w="4194"/>
      </w:tblGrid>
      <w:tr w:rsidR="00B76675" w:rsidRPr="006D34B9" w:rsidTr="006D34B9">
        <w:trPr>
          <w:trHeight w:val="60"/>
        </w:trPr>
        <w:tc>
          <w:tcPr>
            <w:tcW w:w="2042" w:type="pct"/>
            <w:tcMar>
              <w:top w:w="283" w:type="dxa"/>
              <w:left w:w="0" w:type="dxa"/>
              <w:bottom w:w="68" w:type="dxa"/>
              <w:right w:w="57" w:type="dxa"/>
            </w:tcMar>
          </w:tcPr>
          <w:p w:rsidR="00B76675" w:rsidRPr="006D34B9" w:rsidRDefault="00B76675" w:rsidP="006D34B9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D34B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Підпис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6D34B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посадової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6D34B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особи,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br/>
            </w:r>
            <w:r w:rsidRPr="006D34B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яка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6D34B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видала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6D34B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довідку:</w:t>
            </w:r>
          </w:p>
        </w:tc>
        <w:tc>
          <w:tcPr>
            <w:tcW w:w="903" w:type="pct"/>
            <w:tcMar>
              <w:top w:w="283" w:type="dxa"/>
              <w:left w:w="57" w:type="dxa"/>
              <w:bottom w:w="68" w:type="dxa"/>
              <w:right w:w="57" w:type="dxa"/>
            </w:tcMar>
          </w:tcPr>
          <w:p w:rsidR="00B76675" w:rsidRPr="006D34B9" w:rsidRDefault="00B76675" w:rsidP="007A1518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D34B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</w:t>
            </w:r>
          </w:p>
          <w:p w:rsidR="00B76675" w:rsidRPr="006D34B9" w:rsidRDefault="00B76675" w:rsidP="007A1518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D34B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(підпис)*</w:t>
            </w:r>
          </w:p>
        </w:tc>
        <w:tc>
          <w:tcPr>
            <w:tcW w:w="2055" w:type="pct"/>
            <w:tcMar>
              <w:top w:w="283" w:type="dxa"/>
              <w:left w:w="57" w:type="dxa"/>
              <w:bottom w:w="68" w:type="dxa"/>
              <w:right w:w="0" w:type="dxa"/>
            </w:tcMar>
          </w:tcPr>
          <w:p w:rsidR="00B76675" w:rsidRPr="006D34B9" w:rsidRDefault="00B76675" w:rsidP="007A1518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D34B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</w:t>
            </w:r>
          </w:p>
          <w:p w:rsidR="00B76675" w:rsidRPr="006D34B9" w:rsidRDefault="00B76675" w:rsidP="007A1518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D34B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(Власне ім’я ПРІЗВИЩЕ)</w:t>
            </w:r>
          </w:p>
        </w:tc>
      </w:tr>
    </w:tbl>
    <w:p w:rsidR="00B76675" w:rsidRPr="006D34B9" w:rsidRDefault="00B76675" w:rsidP="00523244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B76675" w:rsidRDefault="00B76675" w:rsidP="00457554">
      <w:pPr>
        <w:shd w:val="clear" w:color="auto" w:fill="FFFFFF"/>
        <w:spacing w:before="340" w:after="0" w:line="161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t>__________</w:t>
      </w:r>
      <w:r w:rsidRPr="006D34B9">
        <w:rPr>
          <w:rFonts w:ascii="Times New Roman" w:hAnsi="Times New Roman"/>
          <w:color w:val="000000"/>
          <w:sz w:val="20"/>
          <w:szCs w:val="20"/>
          <w:lang w:eastAsia="uk-UA"/>
        </w:rPr>
        <w:br/>
        <w:t>* Підпис завіряється печаткою центрального або місцевого органу виконавчої влади, органу місцевого самоврядування (за наявності печатки).</w:t>
      </w:r>
    </w:p>
    <w:p w:rsidR="005E362C" w:rsidRDefault="005E362C" w:rsidP="00457554">
      <w:pPr>
        <w:shd w:val="clear" w:color="auto" w:fill="FFFFFF"/>
        <w:spacing w:before="340" w:after="0" w:line="161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5E362C" w:rsidRPr="005E362C" w:rsidRDefault="005E362C" w:rsidP="005E362C">
      <w:pPr>
        <w:shd w:val="clear" w:color="auto" w:fill="FFFFFF"/>
        <w:spacing w:before="340" w:after="0" w:line="161" w:lineRule="atLeast"/>
        <w:ind w:firstLine="708"/>
        <w:jc w:val="both"/>
        <w:rPr>
          <w:rFonts w:ascii="Times New Roman" w:hAnsi="Times New Roman"/>
          <w:color w:val="808080" w:themeColor="background1" w:themeShade="80"/>
          <w:sz w:val="24"/>
          <w:szCs w:val="24"/>
          <w:lang w:eastAsia="uk-UA"/>
        </w:rPr>
      </w:pPr>
      <w:r w:rsidRPr="005E362C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{Додаток 2 в редакції Наказу Міністерс</w:t>
      </w:r>
      <w:bookmarkStart w:id="0" w:name="_GoBack"/>
      <w:bookmarkEnd w:id="0"/>
      <w:r w:rsidRPr="005E362C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 xml:space="preserve">тва внутрішніх справ </w:t>
      </w:r>
      <w:r w:rsidRPr="005E362C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440 від 19.07.2022</w:t>
      </w:r>
      <w:r w:rsidRPr="005E362C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}</w:t>
      </w:r>
    </w:p>
    <w:sectPr w:rsidR="005E362C" w:rsidRPr="005E362C" w:rsidSect="0045755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44"/>
    <w:rsid w:val="00131AC5"/>
    <w:rsid w:val="00457554"/>
    <w:rsid w:val="004F0707"/>
    <w:rsid w:val="00523244"/>
    <w:rsid w:val="005E362C"/>
    <w:rsid w:val="006533B7"/>
    <w:rsid w:val="006D34B9"/>
    <w:rsid w:val="0077343E"/>
    <w:rsid w:val="007A1518"/>
    <w:rsid w:val="007A32D7"/>
    <w:rsid w:val="008C6232"/>
    <w:rsid w:val="009A473B"/>
    <w:rsid w:val="00AB6A26"/>
    <w:rsid w:val="00B76675"/>
    <w:rsid w:val="00F14684"/>
    <w:rsid w:val="00FD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730C25"/>
  <w15:docId w15:val="{1A0C7598-68FB-4CE0-A142-B065AF01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244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5E362C"/>
    <w:rPr>
      <w:i/>
      <w:iCs/>
      <w:color w:val="0000FF"/>
    </w:rPr>
  </w:style>
  <w:style w:type="character" w:customStyle="1" w:styleId="st46">
    <w:name w:val="st46"/>
    <w:uiPriority w:val="99"/>
    <w:rsid w:val="005E362C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5645</Words>
  <Characters>3219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5</cp:revision>
  <dcterms:created xsi:type="dcterms:W3CDTF">2022-11-26T08:43:00Z</dcterms:created>
  <dcterms:modified xsi:type="dcterms:W3CDTF">2022-11-26T08:44:00Z</dcterms:modified>
</cp:coreProperties>
</file>