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75" w:rsidRPr="00BB70DA" w:rsidRDefault="00164675" w:rsidP="00BB70DA">
      <w:pPr>
        <w:ind w:left="4680"/>
        <w:rPr>
          <w:sz w:val="28"/>
          <w:szCs w:val="28"/>
          <w:lang w:eastAsia="ru-RU"/>
        </w:rPr>
      </w:pPr>
      <w:bookmarkStart w:id="0" w:name="_GoBack"/>
      <w:bookmarkEnd w:id="0"/>
      <w:r w:rsidRPr="00BB70DA">
        <w:rPr>
          <w:sz w:val="28"/>
          <w:szCs w:val="28"/>
          <w:lang w:eastAsia="ru-RU"/>
        </w:rPr>
        <w:t>Додаток 2</w:t>
      </w:r>
    </w:p>
    <w:p w:rsidR="00164675" w:rsidRPr="00BB70DA" w:rsidRDefault="00164675" w:rsidP="00BB70DA">
      <w:pPr>
        <w:ind w:left="4680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до Порядку оформлення протоколів </w:t>
      </w:r>
      <w:r w:rsidRPr="00BB70DA">
        <w:rPr>
          <w:color w:val="000000"/>
          <w:sz w:val="28"/>
          <w:szCs w:val="28"/>
          <w:lang w:eastAsia="ru-RU"/>
        </w:rPr>
        <w:br/>
        <w:t xml:space="preserve">про адміністративні правопорушення </w:t>
      </w:r>
      <w:r w:rsidRPr="00BB70DA">
        <w:rPr>
          <w:color w:val="000000"/>
          <w:sz w:val="28"/>
          <w:szCs w:val="28"/>
          <w:lang w:eastAsia="ru-RU"/>
        </w:rPr>
        <w:br/>
        <w:t xml:space="preserve">та внесення приписів Національним </w:t>
      </w:r>
      <w:r w:rsidRPr="00BB70DA">
        <w:rPr>
          <w:color w:val="000000"/>
          <w:sz w:val="28"/>
          <w:szCs w:val="28"/>
          <w:lang w:eastAsia="ru-RU"/>
        </w:rPr>
        <w:br/>
        <w:t xml:space="preserve">агентством з питань запобігання </w:t>
      </w:r>
      <w:r w:rsidRPr="00BB70DA">
        <w:rPr>
          <w:color w:val="000000"/>
          <w:sz w:val="28"/>
          <w:szCs w:val="28"/>
          <w:lang w:eastAsia="ru-RU"/>
        </w:rPr>
        <w:br/>
        <w:t xml:space="preserve">корупції </w:t>
      </w:r>
    </w:p>
    <w:p w:rsidR="00164675" w:rsidRPr="00BB70DA" w:rsidRDefault="00164675" w:rsidP="00BB70DA">
      <w:pPr>
        <w:ind w:left="4680"/>
        <w:rPr>
          <w:sz w:val="28"/>
          <w:szCs w:val="28"/>
          <w:lang w:eastAsia="ru-RU"/>
        </w:rPr>
      </w:pPr>
      <w:r w:rsidRPr="00BB70DA">
        <w:rPr>
          <w:sz w:val="28"/>
          <w:szCs w:val="28"/>
          <w:lang w:eastAsia="ru-RU"/>
        </w:rPr>
        <w:t>(пункт 3 розділу І)</w:t>
      </w:r>
    </w:p>
    <w:p w:rsidR="00164675" w:rsidRPr="00BB70DA" w:rsidRDefault="00164675" w:rsidP="00BB70DA">
      <w:pPr>
        <w:ind w:left="4680"/>
        <w:rPr>
          <w:lang w:eastAsia="ru-RU"/>
        </w:rPr>
      </w:pPr>
    </w:p>
    <w:p w:rsidR="00164675" w:rsidRPr="00BB70DA" w:rsidRDefault="00164675" w:rsidP="00BB70DA">
      <w:pPr>
        <w:ind w:left="4680" w:firstLine="25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Додаток</w:t>
      </w:r>
    </w:p>
    <w:p w:rsidR="00164675" w:rsidRPr="00BB70DA" w:rsidRDefault="00164675" w:rsidP="00BB70DA">
      <w:pPr>
        <w:ind w:left="4680" w:firstLine="25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 xml:space="preserve">до рішення Національного агентства з питань запобігання корупції </w:t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____________________ № _______</w:t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eastAsia="ru-RU"/>
        </w:rPr>
      </w:pPr>
      <w:r w:rsidRPr="00BB70DA">
        <w:rPr>
          <w:b/>
          <w:bCs/>
          <w:color w:val="000000"/>
          <w:sz w:val="28"/>
          <w:szCs w:val="28"/>
          <w:lang w:eastAsia="ru-RU"/>
        </w:rPr>
        <w:t>ПРИПИС</w:t>
      </w:r>
    </w:p>
    <w:p w:rsidR="00164675" w:rsidRPr="00BB70DA" w:rsidRDefault="00164675" w:rsidP="00EB6F1B">
      <w:pPr>
        <w:jc w:val="center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про порушення вимог законодавства щодо етичної поведінки, запобігання та врегулювання конфлікту інтересів, інших порушень закону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_________________</w:t>
      </w:r>
      <w:r w:rsidRPr="00BB70DA">
        <w:rPr>
          <w:color w:val="000000"/>
          <w:sz w:val="28"/>
          <w:szCs w:val="28"/>
          <w:lang w:eastAsia="ru-RU"/>
        </w:rPr>
        <w:tab/>
      </w:r>
      <w:r w:rsidRPr="00BB70DA">
        <w:rPr>
          <w:color w:val="000000"/>
          <w:sz w:val="28"/>
          <w:szCs w:val="28"/>
          <w:lang w:eastAsia="ru-RU"/>
        </w:rPr>
        <w:tab/>
        <w:t xml:space="preserve">           </w:t>
      </w:r>
      <w:r w:rsidRPr="00BB70DA">
        <w:rPr>
          <w:b/>
          <w:color w:val="000000"/>
          <w:sz w:val="28"/>
          <w:szCs w:val="28"/>
          <w:lang w:eastAsia="ru-RU"/>
        </w:rPr>
        <w:t>м. Київ</w:t>
      </w:r>
      <w:r w:rsidRPr="00BB70DA">
        <w:rPr>
          <w:color w:val="000000"/>
          <w:sz w:val="28"/>
          <w:szCs w:val="28"/>
          <w:lang w:eastAsia="ru-RU"/>
        </w:rPr>
        <w:t xml:space="preserve">                   № 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(дата)                                                                                                  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</w:p>
    <w:p w:rsidR="00164675" w:rsidRPr="00BB70DA" w:rsidRDefault="00164675" w:rsidP="00EB6F1B">
      <w:pPr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  <w:t>Національним агентством з питань запобігання корупції</w:t>
      </w:r>
      <w:r w:rsidRPr="00BB70DA">
        <w:rPr>
          <w:color w:val="000000"/>
          <w:lang w:eastAsia="ru-RU"/>
        </w:rPr>
        <w:t xml:space="preserve"> </w:t>
      </w:r>
      <w:r w:rsidRPr="00BB70DA">
        <w:rPr>
          <w:color w:val="000000"/>
          <w:sz w:val="28"/>
          <w:szCs w:val="28"/>
          <w:lang w:eastAsia="ru-RU"/>
        </w:rPr>
        <w:t xml:space="preserve">відповідно до пункту 8 частини першої, частини другої статті 12 Закону України </w:t>
      </w:r>
      <w:r w:rsidRPr="00BB70DA">
        <w:rPr>
          <w:color w:val="000000"/>
          <w:sz w:val="28"/>
          <w:szCs w:val="28"/>
          <w:lang w:eastAsia="ru-RU"/>
        </w:rPr>
        <w:br/>
        <w:t xml:space="preserve">"Про запобігання корупції", статті 20 Закону України "Про політичні партії в Україні" та Порядку </w:t>
      </w:r>
      <w:r w:rsidRPr="00BB70DA">
        <w:rPr>
          <w:sz w:val="28"/>
          <w:szCs w:val="28"/>
          <w:lang w:eastAsia="ru-RU"/>
        </w:rPr>
        <w:t>оформлення протоколів про адміністративні правопорушення та внесення приписів Національним агентством з питань запобігання корупції</w:t>
      </w:r>
      <w:r w:rsidRPr="00BB70DA">
        <w:rPr>
          <w:color w:val="000000"/>
          <w:sz w:val="28"/>
          <w:szCs w:val="28"/>
          <w:lang w:eastAsia="ru-RU"/>
        </w:rPr>
        <w:t>, затвердженого рішенням Національного агентства з питань запобігання корупції від 09 червня 2016 року № 5, видано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(прізвище, ім'я та по батькові керівника відповідного органу, підприємства, установи, організації)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цей припис про те, що за результатами виявлення порушень встановлено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(суть порушення)</w:t>
      </w:r>
      <w:r w:rsidRPr="00BB70DA">
        <w:rPr>
          <w:color w:val="000000"/>
          <w:sz w:val="28"/>
          <w:szCs w:val="28"/>
          <w:lang w:eastAsia="ru-RU"/>
        </w:rPr>
        <w:t xml:space="preserve">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Pr="00BB70DA">
        <w:rPr>
          <w:color w:val="000000"/>
          <w:sz w:val="20"/>
          <w:szCs w:val="20"/>
          <w:lang w:eastAsia="ru-RU"/>
        </w:rPr>
        <w:br/>
        <w:t>____________________________________________________________________________________________</w:t>
      </w:r>
      <w:r w:rsidRPr="00BB70DA">
        <w:rPr>
          <w:color w:val="000000"/>
          <w:sz w:val="28"/>
          <w:szCs w:val="28"/>
          <w:lang w:eastAsia="ru-RU"/>
        </w:rPr>
        <w:t>,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що є порушенням 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  <w:lang w:eastAsia="ru-RU"/>
        </w:rPr>
      </w:pPr>
      <w:r w:rsidRPr="00BB70DA">
        <w:rPr>
          <w:color w:val="000000"/>
          <w:sz w:val="18"/>
          <w:szCs w:val="18"/>
          <w:lang w:eastAsia="ru-RU"/>
        </w:rPr>
        <w:t>(зазначаються норми Законів України „Про запобігання корупції” або „Про політичні партії в Україні”)</w:t>
      </w:r>
      <w:r>
        <w:rPr>
          <w:color w:val="000000"/>
          <w:sz w:val="18"/>
          <w:szCs w:val="18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r w:rsidRPr="00BB70DA">
        <w:rPr>
          <w:color w:val="000000"/>
          <w:sz w:val="28"/>
          <w:szCs w:val="28"/>
          <w:lang w:eastAsia="ru-RU"/>
        </w:rPr>
        <w:lastRenderedPageBreak/>
        <w:tab/>
        <w:t xml:space="preserve">З метою усунення виявлених порушень Національне агентство з питань запобігання корупції </w:t>
      </w:r>
      <w:r w:rsidRPr="00BB70DA">
        <w:rPr>
          <w:b/>
          <w:color w:val="000000"/>
          <w:sz w:val="28"/>
          <w:szCs w:val="28"/>
          <w:lang w:eastAsia="ru-RU"/>
        </w:rPr>
        <w:t>вимагає:</w:t>
      </w:r>
      <w:r w:rsidRPr="00BB70DA">
        <w:rPr>
          <w:color w:val="000000"/>
          <w:sz w:val="28"/>
          <w:szCs w:val="28"/>
          <w:lang w:eastAsia="ru-RU"/>
        </w:rPr>
        <w:t xml:space="preserve">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1.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                                          </w:t>
      </w:r>
      <w:r w:rsidRPr="00BB70DA">
        <w:rPr>
          <w:color w:val="000000"/>
          <w:sz w:val="20"/>
          <w:szCs w:val="20"/>
          <w:lang w:eastAsia="ru-RU"/>
        </w:rPr>
        <w:t>(заходи щодо усунення порушень)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2.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3.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4.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5.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eastAsia="ru-RU"/>
        </w:rPr>
      </w:pPr>
      <w:r w:rsidRPr="00BB70DA">
        <w:rPr>
          <w:sz w:val="28"/>
          <w:szCs w:val="28"/>
          <w:lang w:eastAsia="ru-RU"/>
        </w:rPr>
        <w:t>Цей припис є обов'язковим до виконання.</w:t>
      </w:r>
    </w:p>
    <w:p w:rsidR="00164675" w:rsidRPr="00BB70DA" w:rsidRDefault="00164675" w:rsidP="00EB6F1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  <w:t>За невиконання цього припису керівник органу, підприємства, установи, організації несе відповідальність, передбачену статтею 188</w:t>
      </w:r>
      <w:r w:rsidRPr="00BB70DA">
        <w:rPr>
          <w:color w:val="000000"/>
          <w:sz w:val="28"/>
          <w:szCs w:val="28"/>
          <w:vertAlign w:val="superscript"/>
          <w:lang w:eastAsia="ru-RU"/>
        </w:rPr>
        <w:t>46</w:t>
      </w:r>
      <w:r w:rsidRPr="00BB70DA">
        <w:rPr>
          <w:color w:val="000000"/>
          <w:sz w:val="28"/>
          <w:szCs w:val="28"/>
          <w:lang w:eastAsia="ru-RU"/>
        </w:rPr>
        <w:t xml:space="preserve"> КУпАП.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  <w:lang w:eastAsia="ru-RU"/>
        </w:rPr>
      </w:pPr>
    </w:p>
    <w:p w:rsidR="00164675" w:rsidRPr="00BB70DA" w:rsidRDefault="00164675" w:rsidP="00EB6F1B">
      <w:pPr>
        <w:ind w:firstLine="720"/>
        <w:jc w:val="both"/>
        <w:rPr>
          <w:sz w:val="20"/>
          <w:szCs w:val="20"/>
          <w:lang w:eastAsia="ru-RU"/>
        </w:rPr>
      </w:pPr>
      <w:r w:rsidRPr="00BB70DA">
        <w:rPr>
          <w:sz w:val="28"/>
          <w:szCs w:val="28"/>
          <w:lang w:eastAsia="ru-RU"/>
        </w:rPr>
        <w:t>Про виконання припису повідомити Національне агентство з питань запобігання корупції</w:t>
      </w:r>
      <w:r w:rsidRPr="00BB70DA">
        <w:rPr>
          <w:sz w:val="20"/>
          <w:szCs w:val="20"/>
          <w:lang w:eastAsia="ru-RU"/>
        </w:rPr>
        <w:t xml:space="preserve"> </w:t>
      </w:r>
      <w:r w:rsidRPr="00BB70DA">
        <w:rPr>
          <w:sz w:val="28"/>
          <w:szCs w:val="28"/>
          <w:lang w:eastAsia="ru-RU"/>
        </w:rPr>
        <w:t>упродовж десяти робочих днів з дня його одержання.</w:t>
      </w:r>
      <w:r w:rsidRPr="00BB70DA">
        <w:rPr>
          <w:lang w:eastAsia="ru-RU"/>
        </w:rPr>
        <w:t xml:space="preserve"> </w:t>
      </w:r>
      <w:r w:rsidRPr="00BB70DA">
        <w:rPr>
          <w:lang w:eastAsia="ru-RU"/>
        </w:rPr>
        <w:br/>
      </w:r>
    </w:p>
    <w:p w:rsidR="00164675" w:rsidRPr="00BB70DA" w:rsidRDefault="00164675" w:rsidP="00EB6F1B">
      <w:pPr>
        <w:ind w:firstLine="720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BB70D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  <w:t>Примірник припису одержав____________________________________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                (прізвище, ім'я та по батькові керівника (уповноваженої </w:t>
      </w:r>
      <w:r w:rsidRPr="00BB70DA">
        <w:rPr>
          <w:color w:val="000000"/>
          <w:sz w:val="20"/>
          <w:szCs w:val="20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           особи) органу, підприємства, установи, організації)</w:t>
      </w:r>
      <w:r w:rsidRPr="00BB70DA">
        <w:rPr>
          <w:color w:val="000000"/>
          <w:sz w:val="28"/>
          <w:szCs w:val="28"/>
          <w:lang w:eastAsia="ru-RU"/>
        </w:rPr>
        <w:t xml:space="preserve">                                              </w:t>
      </w:r>
      <w:r w:rsidRPr="00BB70DA">
        <w:rPr>
          <w:color w:val="000000"/>
          <w:sz w:val="28"/>
          <w:szCs w:val="28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________________________                                                __________________ 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(дата)                                                                                                                     (підпис) </w:t>
      </w:r>
      <w:r w:rsidRPr="00BB70DA">
        <w:rPr>
          <w:color w:val="000000"/>
          <w:sz w:val="20"/>
          <w:szCs w:val="20"/>
          <w:lang w:eastAsia="ru-RU"/>
        </w:rPr>
        <w:br/>
      </w:r>
    </w:p>
    <w:p w:rsidR="00164675" w:rsidRPr="00BB70DA" w:rsidRDefault="00164675" w:rsidP="00EB6F1B">
      <w:pPr>
        <w:jc w:val="both"/>
        <w:rPr>
          <w:lang w:eastAsia="ru-RU"/>
        </w:rPr>
      </w:pPr>
      <w:r w:rsidRPr="00BB70DA">
        <w:rPr>
          <w:sz w:val="28"/>
          <w:szCs w:val="28"/>
          <w:lang w:eastAsia="ru-RU"/>
        </w:rPr>
        <w:t>__________________________________________________________________</w:t>
      </w:r>
    </w:p>
    <w:p w:rsidR="00164675" w:rsidRPr="00BB70DA" w:rsidRDefault="00164675" w:rsidP="00BB70DA">
      <w:pPr>
        <w:ind w:firstLine="708"/>
        <w:rPr>
          <w:sz w:val="20"/>
          <w:szCs w:val="20"/>
          <w:lang w:eastAsia="ru-RU"/>
        </w:rPr>
      </w:pPr>
      <w:r w:rsidRPr="00BB70DA">
        <w:rPr>
          <w:sz w:val="20"/>
          <w:szCs w:val="20"/>
          <w:lang w:eastAsia="ru-RU"/>
        </w:rPr>
        <w:tab/>
      </w:r>
      <w:r w:rsidRPr="00BB70DA">
        <w:rPr>
          <w:sz w:val="20"/>
          <w:szCs w:val="20"/>
          <w:lang w:eastAsia="ru-RU"/>
        </w:rPr>
        <w:tab/>
      </w:r>
      <w:r w:rsidRPr="00BB70DA">
        <w:rPr>
          <w:sz w:val="20"/>
          <w:szCs w:val="20"/>
          <w:lang w:eastAsia="ru-RU"/>
        </w:rPr>
        <w:tab/>
        <w:t>(у разі відмови особи в отриманні припису робиться відмітка)</w:t>
      </w:r>
      <w:r w:rsidRPr="00BB70DA">
        <w:rPr>
          <w:sz w:val="20"/>
          <w:szCs w:val="20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Примірник</w:t>
      </w:r>
      <w:r w:rsidRPr="00BB70DA">
        <w:rPr>
          <w:color w:val="000000"/>
          <w:sz w:val="20"/>
          <w:szCs w:val="20"/>
          <w:lang w:eastAsia="ru-RU"/>
        </w:rPr>
        <w:t xml:space="preserve"> </w:t>
      </w:r>
      <w:r w:rsidRPr="00BB70DA">
        <w:rPr>
          <w:color w:val="000000"/>
          <w:sz w:val="28"/>
          <w:szCs w:val="28"/>
          <w:lang w:eastAsia="ru-RU"/>
        </w:rPr>
        <w:t>припису надіслано поштою ___________________________</w:t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BB70DA">
        <w:rPr>
          <w:color w:val="000000"/>
          <w:sz w:val="20"/>
          <w:szCs w:val="20"/>
          <w:lang w:eastAsia="ru-RU"/>
        </w:rPr>
        <w:t>(оператор поштового зв’язку, дата і</w:t>
      </w:r>
      <w:r w:rsidRPr="00BB70DA">
        <w:rPr>
          <w:color w:val="000000"/>
          <w:sz w:val="20"/>
          <w:szCs w:val="20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номер поштового відправлення)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b/>
          <w:color w:val="000000"/>
          <w:sz w:val="28"/>
          <w:szCs w:val="28"/>
          <w:lang w:eastAsia="ru-RU"/>
        </w:rPr>
        <w:t xml:space="preserve">Уповноважена особа </w:t>
      </w:r>
      <w:r w:rsidRPr="00BB70DA">
        <w:rPr>
          <w:color w:val="000000"/>
          <w:sz w:val="28"/>
          <w:szCs w:val="28"/>
          <w:lang w:eastAsia="ru-RU"/>
        </w:rPr>
        <w:t xml:space="preserve">                            ____________               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  <w:r w:rsidRPr="00BB70DA">
        <w:rPr>
          <w:color w:val="000000"/>
          <w:sz w:val="28"/>
          <w:szCs w:val="28"/>
          <w:vertAlign w:val="superscript"/>
          <w:lang w:eastAsia="ru-RU"/>
        </w:rPr>
        <w:t xml:space="preserve">                (посада)                                                                                 (підпис)                                          (ініціали та прізвище)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</w:p>
    <w:p w:rsidR="00164675" w:rsidRPr="00BB70DA" w:rsidRDefault="00164675" w:rsidP="00EB6F1B">
      <w:pPr>
        <w:jc w:val="both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Член Національного агентства          ___________                 ______________</w:t>
      </w:r>
    </w:p>
    <w:p w:rsidR="00164675" w:rsidRPr="00BB70DA" w:rsidRDefault="00164675" w:rsidP="00EB6F1B">
      <w:pPr>
        <w:jc w:val="both"/>
        <w:rPr>
          <w:sz w:val="28"/>
          <w:szCs w:val="28"/>
          <w:vertAlign w:val="superscript"/>
          <w:lang w:eastAsia="ru-RU"/>
        </w:rPr>
      </w:pPr>
      <w:r w:rsidRPr="00BB70DA">
        <w:rPr>
          <w:b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</w:t>
      </w:r>
      <w:r w:rsidRPr="00BB70DA">
        <w:rPr>
          <w:sz w:val="28"/>
          <w:szCs w:val="28"/>
          <w:vertAlign w:val="superscript"/>
          <w:lang w:eastAsia="ru-RU"/>
        </w:rPr>
        <w:t>(підпис)</w:t>
      </w:r>
      <w:r w:rsidRPr="00BB70DA">
        <w:rPr>
          <w:b/>
          <w:sz w:val="28"/>
          <w:szCs w:val="28"/>
          <w:vertAlign w:val="superscript"/>
          <w:lang w:eastAsia="ru-RU"/>
        </w:rPr>
        <w:t xml:space="preserve">                                         </w:t>
      </w:r>
      <w:r w:rsidRPr="00BB70DA">
        <w:rPr>
          <w:color w:val="000000"/>
          <w:sz w:val="28"/>
          <w:szCs w:val="28"/>
          <w:vertAlign w:val="superscript"/>
          <w:lang w:eastAsia="ru-RU"/>
        </w:rPr>
        <w:t>(ініціали та прізвище)</w:t>
      </w:r>
    </w:p>
    <w:p w:rsidR="00164675" w:rsidRDefault="00164675"/>
    <w:p w:rsidR="008520C5" w:rsidRPr="008520C5" w:rsidRDefault="008520C5">
      <w:pPr>
        <w:rPr>
          <w:color w:val="000000" w:themeColor="text1"/>
        </w:rPr>
      </w:pPr>
      <w:r w:rsidRPr="008520C5">
        <w:rPr>
          <w:rStyle w:val="st46"/>
          <w:color w:val="000000" w:themeColor="text1"/>
        </w:rPr>
        <w:t xml:space="preserve">{Додаток 2 в редакції Рішення Національного агентства з питань запобігання корупції </w:t>
      </w:r>
      <w:r w:rsidRPr="008520C5">
        <w:rPr>
          <w:rStyle w:val="st131"/>
          <w:color w:val="000000" w:themeColor="text1"/>
        </w:rPr>
        <w:t>№ 141 від 15.12.2016</w:t>
      </w:r>
      <w:r w:rsidRPr="008520C5">
        <w:rPr>
          <w:rStyle w:val="st46"/>
          <w:color w:val="000000" w:themeColor="text1"/>
        </w:rPr>
        <w:t>}</w:t>
      </w:r>
    </w:p>
    <w:sectPr w:rsidR="008520C5" w:rsidRPr="008520C5" w:rsidSect="00164ECB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4D" w:rsidRDefault="008B3A4D" w:rsidP="00164ECB">
      <w:r>
        <w:separator/>
      </w:r>
    </w:p>
  </w:endnote>
  <w:endnote w:type="continuationSeparator" w:id="0">
    <w:p w:rsidR="008B3A4D" w:rsidRDefault="008B3A4D" w:rsidP="0016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4D" w:rsidRDefault="008B3A4D" w:rsidP="00164ECB">
      <w:r>
        <w:separator/>
      </w:r>
    </w:p>
  </w:footnote>
  <w:footnote w:type="continuationSeparator" w:id="0">
    <w:p w:rsidR="008B3A4D" w:rsidRDefault="008B3A4D" w:rsidP="0016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1B"/>
    <w:rsid w:val="00164675"/>
    <w:rsid w:val="00164ECB"/>
    <w:rsid w:val="00420158"/>
    <w:rsid w:val="005D3711"/>
    <w:rsid w:val="00773247"/>
    <w:rsid w:val="008520C5"/>
    <w:rsid w:val="008B3A4D"/>
    <w:rsid w:val="00A54AD2"/>
    <w:rsid w:val="00AD65F3"/>
    <w:rsid w:val="00BB70DA"/>
    <w:rsid w:val="00E053EF"/>
    <w:rsid w:val="00EA5160"/>
    <w:rsid w:val="00E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D6AF8"/>
  <w15:docId w15:val="{7225B0E8-DFDF-4822-841B-AFB1995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1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EC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164ECB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164EC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164ECB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st131">
    <w:name w:val="st131"/>
    <w:uiPriority w:val="99"/>
    <w:rsid w:val="008520C5"/>
    <w:rPr>
      <w:i/>
      <w:iCs/>
      <w:color w:val="0000FF"/>
    </w:rPr>
  </w:style>
  <w:style w:type="character" w:customStyle="1" w:styleId="st46">
    <w:name w:val="st46"/>
    <w:uiPriority w:val="99"/>
    <w:rsid w:val="008520C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nsmagluk</dc:creator>
  <cp:keywords/>
  <dc:description/>
  <cp:lastModifiedBy>nsmagluk</cp:lastModifiedBy>
  <cp:revision>3</cp:revision>
  <dcterms:created xsi:type="dcterms:W3CDTF">2017-01-31T12:46:00Z</dcterms:created>
  <dcterms:modified xsi:type="dcterms:W3CDTF">2017-01-31T12:47:00Z</dcterms:modified>
</cp:coreProperties>
</file>