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16" w:rsidRPr="00B67A7E" w:rsidRDefault="004A5C16" w:rsidP="00B909DD">
      <w:pPr>
        <w:shd w:val="clear" w:color="auto" w:fill="FFFFFF"/>
        <w:tabs>
          <w:tab w:val="left" w:pos="4140"/>
        </w:tabs>
        <w:spacing w:after="240" w:line="182" w:lineRule="atLeast"/>
        <w:ind w:left="4820"/>
        <w:rPr>
          <w:color w:val="000000"/>
          <w:lang w:eastAsia="uk-UA"/>
        </w:rPr>
      </w:pPr>
      <w:r w:rsidRPr="00B67A7E">
        <w:rPr>
          <w:color w:val="000000"/>
          <w:lang w:eastAsia="uk-UA"/>
        </w:rPr>
        <w:t>ЗАТВЕРДЖЕНО</w:t>
      </w:r>
      <w:r w:rsidRPr="00B67A7E">
        <w:rPr>
          <w:color w:val="000000"/>
          <w:lang w:eastAsia="uk-UA"/>
        </w:rPr>
        <w:br/>
        <w:t>Наказ Міністерства юстиції України</w:t>
      </w:r>
      <w:r w:rsidRPr="00B67A7E">
        <w:rPr>
          <w:color w:val="000000"/>
          <w:lang w:eastAsia="uk-UA"/>
        </w:rPr>
        <w:br/>
        <w:t>18 листопада 2016 року № 3268/5</w:t>
      </w:r>
      <w:r w:rsidRPr="00B67A7E">
        <w:rPr>
          <w:color w:val="000000"/>
          <w:lang w:eastAsia="uk-UA"/>
        </w:rPr>
        <w:br/>
        <w:t>(у редакції наказу</w:t>
      </w:r>
      <w:r w:rsidRPr="00B67A7E">
        <w:rPr>
          <w:color w:val="000000"/>
          <w:lang w:eastAsia="uk-UA"/>
        </w:rPr>
        <w:br/>
        <w:t>Міністерства юстиції України</w:t>
      </w:r>
      <w:r w:rsidRPr="00B67A7E">
        <w:rPr>
          <w:color w:val="000000"/>
          <w:lang w:eastAsia="uk-UA"/>
        </w:rPr>
        <w:br/>
        <w:t>від 29 червня 2021 року № 2320/5)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/>
      </w:tblPr>
      <w:tblGrid>
        <w:gridCol w:w="9431"/>
      </w:tblGrid>
      <w:tr w:rsidR="004A5C16" w:rsidRPr="00943DC2" w:rsidTr="00943DC2">
        <w:trPr>
          <w:trHeight w:val="60"/>
        </w:trPr>
        <w:tc>
          <w:tcPr>
            <w:tcW w:w="7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A5C16" w:rsidRPr="00943DC2" w:rsidRDefault="004A5C16" w:rsidP="00943DC2">
            <w:pPr>
              <w:spacing w:after="0" w:line="193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90043B">
              <w:rPr>
                <w:noProof/>
                <w:lang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" o:spid="_x0000_i1025" type="#_x0000_t75" style="width:464.25pt;height:56.25pt;visibility:visible">
                  <v:imagedata r:id="rId4" o:title=""/>
                </v:shape>
              </w:pict>
            </w:r>
          </w:p>
        </w:tc>
      </w:tr>
      <w:tr w:rsidR="004A5C16" w:rsidRPr="00943DC2" w:rsidTr="00943DC2">
        <w:trPr>
          <w:trHeight w:val="60"/>
        </w:trPr>
        <w:tc>
          <w:tcPr>
            <w:tcW w:w="7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A5C16" w:rsidRPr="00943DC2" w:rsidRDefault="004A5C16" w:rsidP="00943DC2">
            <w:pPr>
              <w:spacing w:after="0" w:line="193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943DC2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uk-UA"/>
              </w:rPr>
              <w:t>Відомості про юридичну особу та стан відомостей про кінцевого бенефіціарного власника юридичної особи</w:t>
            </w:r>
          </w:p>
        </w:tc>
      </w:tr>
      <w:tr w:rsidR="004A5C16" w:rsidRPr="00943DC2" w:rsidTr="00943DC2">
        <w:trPr>
          <w:trHeight w:val="60"/>
        </w:trPr>
        <w:tc>
          <w:tcPr>
            <w:tcW w:w="7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A5C16" w:rsidRPr="00943DC2" w:rsidRDefault="004A5C16" w:rsidP="00943DC2">
            <w:pPr>
              <w:spacing w:after="0" w:line="193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90043B">
              <w:rPr>
                <w:noProof/>
                <w:lang w:eastAsia="uk-UA"/>
              </w:rPr>
              <w:pict>
                <v:shape id="Рисунок 12" o:spid="_x0000_i1026" type="#_x0000_t75" style="width:464.25pt;height:96.75pt;visibility:visible">
                  <v:imagedata r:id="rId5" o:title=""/>
                </v:shape>
              </w:pict>
            </w:r>
          </w:p>
        </w:tc>
      </w:tr>
      <w:tr w:rsidR="004A5C16" w:rsidRPr="00943DC2" w:rsidTr="00943DC2">
        <w:trPr>
          <w:trHeight w:val="60"/>
        </w:trPr>
        <w:tc>
          <w:tcPr>
            <w:tcW w:w="7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A5C16" w:rsidRPr="00943DC2" w:rsidRDefault="004A5C16" w:rsidP="00943DC2">
            <w:pPr>
              <w:spacing w:after="0" w:line="193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943DC2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uk-UA"/>
              </w:rPr>
              <w:t>Відомості про заявника</w:t>
            </w:r>
          </w:p>
        </w:tc>
      </w:tr>
      <w:tr w:rsidR="004A5C16" w:rsidRPr="00943DC2" w:rsidTr="00943DC2">
        <w:trPr>
          <w:trHeight w:val="60"/>
        </w:trPr>
        <w:tc>
          <w:tcPr>
            <w:tcW w:w="7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A5C16" w:rsidRPr="00943DC2" w:rsidRDefault="004A5C16" w:rsidP="00943DC2">
            <w:pPr>
              <w:spacing w:after="0" w:line="193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90043B">
              <w:rPr>
                <w:noProof/>
                <w:lang w:eastAsia="uk-UA"/>
              </w:rPr>
              <w:pict>
                <v:shape id="Рисунок 11" o:spid="_x0000_i1027" type="#_x0000_t75" style="width:464.25pt;height:90.75pt;visibility:visible">
                  <v:imagedata r:id="rId6" o:title=""/>
                </v:shape>
              </w:pict>
            </w:r>
          </w:p>
        </w:tc>
      </w:tr>
      <w:tr w:rsidR="004A5C16" w:rsidRPr="00943DC2" w:rsidTr="00943DC2">
        <w:trPr>
          <w:trHeight w:val="60"/>
        </w:trPr>
        <w:tc>
          <w:tcPr>
            <w:tcW w:w="7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0" w:type="dxa"/>
              <w:left w:w="68" w:type="dxa"/>
              <w:bottom w:w="68" w:type="dxa"/>
              <w:right w:w="68" w:type="dxa"/>
            </w:tcMar>
          </w:tcPr>
          <w:p w:rsidR="004A5C16" w:rsidRPr="00943DC2" w:rsidRDefault="004A5C16" w:rsidP="00943DC2">
            <w:pPr>
              <w:spacing w:after="0" w:line="193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90043B">
              <w:rPr>
                <w:noProof/>
                <w:lang w:eastAsia="uk-UA"/>
              </w:rPr>
              <w:pict>
                <v:shape id="Рисунок 10" o:spid="_x0000_i1028" type="#_x0000_t75" style="width:377.25pt;height:21.75pt;visibility:visible">
                  <v:imagedata r:id="rId7" o:title=""/>
                </v:shape>
              </w:pict>
            </w:r>
          </w:p>
        </w:tc>
      </w:tr>
    </w:tbl>
    <w:p w:rsidR="004A5C16" w:rsidRPr="00943DC2" w:rsidRDefault="004A5C16" w:rsidP="00943DC2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18"/>
          <w:szCs w:val="18"/>
          <w:lang w:eastAsia="uk-UA"/>
        </w:rPr>
      </w:pPr>
      <w:r w:rsidRPr="00943DC2">
        <w:rPr>
          <w:rFonts w:ascii="Arial" w:hAnsi="Arial" w:cs="Arial"/>
          <w:color w:val="000000"/>
          <w:sz w:val="17"/>
          <w:szCs w:val="17"/>
          <w:lang w:eastAsia="uk-UA"/>
        </w:rPr>
        <w:t> 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/>
      </w:tblPr>
      <w:tblGrid>
        <w:gridCol w:w="9431"/>
      </w:tblGrid>
      <w:tr w:rsidR="004A5C16" w:rsidRPr="00943DC2" w:rsidTr="00943DC2">
        <w:trPr>
          <w:trHeight w:val="60"/>
        </w:trPr>
        <w:tc>
          <w:tcPr>
            <w:tcW w:w="7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68" w:type="dxa"/>
              <w:bottom w:w="28" w:type="dxa"/>
              <w:right w:w="68" w:type="dxa"/>
            </w:tcMar>
          </w:tcPr>
          <w:p w:rsidR="004A5C16" w:rsidRPr="00943DC2" w:rsidRDefault="004A5C16" w:rsidP="00943DC2">
            <w:pPr>
              <w:spacing w:after="0" w:line="193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90043B">
              <w:rPr>
                <w:noProof/>
                <w:lang w:eastAsia="uk-UA"/>
              </w:rPr>
              <w:pict>
                <v:shape id="Рисунок 9" o:spid="_x0000_i1029" type="#_x0000_t75" style="width:377.25pt;height:9.75pt;visibility:visible">
                  <v:imagedata r:id="rId8" o:title=""/>
                </v:shape>
              </w:pict>
            </w:r>
          </w:p>
        </w:tc>
      </w:tr>
      <w:tr w:rsidR="004A5C16" w:rsidRPr="00943DC2" w:rsidTr="00943DC2">
        <w:trPr>
          <w:trHeight w:val="60"/>
        </w:trPr>
        <w:tc>
          <w:tcPr>
            <w:tcW w:w="7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A5C16" w:rsidRPr="00943DC2" w:rsidRDefault="004A5C16" w:rsidP="00943DC2">
            <w:pPr>
              <w:spacing w:after="0" w:line="193" w:lineRule="atLeast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943DC2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uk-UA"/>
              </w:rPr>
              <w:t>Відомості про кінцевого бенефіціарного власника юридичної особи</w:t>
            </w:r>
            <w:r w:rsidRPr="00943DC2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eastAsia="uk-UA"/>
              </w:rPr>
              <w:br/>
              <w:t>(у разі обрання графи «потребують оновлення» на сторінці 1 заяви)</w:t>
            </w:r>
          </w:p>
        </w:tc>
      </w:tr>
      <w:tr w:rsidR="004A5C16" w:rsidRPr="00943DC2" w:rsidTr="00943DC2">
        <w:trPr>
          <w:trHeight w:val="60"/>
        </w:trPr>
        <w:tc>
          <w:tcPr>
            <w:tcW w:w="76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A5C16" w:rsidRPr="00943DC2" w:rsidRDefault="004A5C16" w:rsidP="00943DC2">
            <w:pPr>
              <w:spacing w:after="0" w:line="193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90043B">
              <w:rPr>
                <w:noProof/>
                <w:lang w:eastAsia="uk-UA"/>
              </w:rPr>
              <w:pict>
                <v:shape id="Рисунок 8" o:spid="_x0000_i1030" type="#_x0000_t75" style="width:464.25pt;height:205.5pt;visibility:visible">
                  <v:imagedata r:id="rId9" o:title=""/>
                </v:shape>
              </w:pict>
            </w:r>
          </w:p>
        </w:tc>
      </w:tr>
      <w:tr w:rsidR="004A5C16" w:rsidRPr="00943DC2" w:rsidTr="00943DC2">
        <w:trPr>
          <w:trHeight w:val="60"/>
        </w:trPr>
        <w:tc>
          <w:tcPr>
            <w:tcW w:w="76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A5C16" w:rsidRPr="00943DC2" w:rsidRDefault="004A5C16" w:rsidP="00943DC2">
            <w:pPr>
              <w:spacing w:after="0" w:line="193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90043B">
              <w:rPr>
                <w:noProof/>
                <w:lang w:eastAsia="uk-UA"/>
              </w:rPr>
              <w:pict>
                <v:shape id="Рисунок 7" o:spid="_x0000_i1031" type="#_x0000_t75" style="width:464.25pt;height:423pt;visibility:visible">
                  <v:imagedata r:id="rId10" o:title=""/>
                </v:shape>
              </w:pict>
            </w:r>
          </w:p>
        </w:tc>
      </w:tr>
      <w:tr w:rsidR="004A5C16" w:rsidRPr="00943DC2" w:rsidTr="00943DC2">
        <w:trPr>
          <w:trHeight w:val="60"/>
        </w:trPr>
        <w:tc>
          <w:tcPr>
            <w:tcW w:w="7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A5C16" w:rsidRPr="00943DC2" w:rsidRDefault="004A5C16" w:rsidP="00943DC2">
            <w:pPr>
              <w:spacing w:after="0" w:line="193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943DC2">
              <w:rPr>
                <w:rFonts w:ascii="Arial" w:hAnsi="Arial" w:cs="Arial"/>
                <w:i/>
                <w:iCs/>
                <w:color w:val="000000"/>
                <w:sz w:val="13"/>
                <w:szCs w:val="13"/>
                <w:lang w:eastAsia="uk-UA"/>
              </w:rPr>
              <w:t>Прим. </w:t>
            </w:r>
            <w:r w:rsidRPr="00943DC2">
              <w:rPr>
                <w:rFonts w:ascii="Arial" w:hAnsi="Arial" w:cs="Arial"/>
                <w:b/>
                <w:bCs/>
                <w:i/>
                <w:iCs/>
                <w:color w:val="000000"/>
                <w:sz w:val="13"/>
                <w:szCs w:val="13"/>
                <w:lang w:eastAsia="uk-UA"/>
              </w:rPr>
              <w:t>Відомості про кінцевого бенефіціарного власника заповнюються у разі обрання графи «потребують оновлення» на сторінці 1 заяви.</w:t>
            </w:r>
            <w:r w:rsidRPr="00943DC2">
              <w:rPr>
                <w:rFonts w:ascii="Arial" w:hAnsi="Arial" w:cs="Arial"/>
                <w:i/>
                <w:iCs/>
                <w:color w:val="000000"/>
                <w:sz w:val="13"/>
                <w:szCs w:val="13"/>
                <w:lang w:eastAsia="uk-UA"/>
              </w:rPr>
              <w:t> Якщо осіб, які є кінцевими бенефіціарними власниками, більше ніж одна, заповнюється відповідна кількість аркушів сторінки 2 заяви. При цьому в полі «Відомості про кінцевого бенефіціарного власника юридичної особи» проставляється відповідно символ та число «№ 1», «№ 2» і т. д.</w:t>
            </w:r>
          </w:p>
        </w:tc>
      </w:tr>
      <w:tr w:rsidR="004A5C16" w:rsidRPr="00943DC2" w:rsidTr="00943DC2">
        <w:trPr>
          <w:trHeight w:val="60"/>
        </w:trPr>
        <w:tc>
          <w:tcPr>
            <w:tcW w:w="7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0" w:type="dxa"/>
              <w:left w:w="68" w:type="dxa"/>
              <w:bottom w:w="68" w:type="dxa"/>
              <w:right w:w="68" w:type="dxa"/>
            </w:tcMar>
          </w:tcPr>
          <w:p w:rsidR="004A5C16" w:rsidRPr="00943DC2" w:rsidRDefault="004A5C16" w:rsidP="00943DC2">
            <w:pPr>
              <w:spacing w:after="0" w:line="193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  <w:r w:rsidRPr="0090043B">
              <w:rPr>
                <w:noProof/>
                <w:lang w:eastAsia="uk-UA"/>
              </w:rPr>
              <w:pict>
                <v:shape id="Рисунок 6" o:spid="_x0000_i1032" type="#_x0000_t75" style="width:464.25pt;height:28.5pt;visibility:visible">
                  <v:imagedata r:id="rId11" o:title=""/>
                </v:shape>
              </w:pict>
            </w:r>
          </w:p>
        </w:tc>
      </w:tr>
    </w:tbl>
    <w:p w:rsidR="004A5C16" w:rsidRPr="00943DC2" w:rsidRDefault="004A5C16" w:rsidP="00943DC2">
      <w:pPr>
        <w:shd w:val="clear" w:color="auto" w:fill="FFFFFF"/>
        <w:spacing w:after="0" w:line="193" w:lineRule="atLeast"/>
        <w:jc w:val="both"/>
        <w:rPr>
          <w:rFonts w:ascii="Arial" w:hAnsi="Arial" w:cs="Arial"/>
          <w:color w:val="000000"/>
          <w:sz w:val="18"/>
          <w:szCs w:val="18"/>
          <w:lang w:eastAsia="uk-UA"/>
        </w:rPr>
      </w:pPr>
      <w:r w:rsidRPr="00943DC2">
        <w:rPr>
          <w:rFonts w:ascii="Arial" w:hAnsi="Arial" w:cs="Arial"/>
          <w:color w:val="000000"/>
          <w:sz w:val="17"/>
          <w:szCs w:val="17"/>
          <w:lang w:eastAsia="uk-UA"/>
        </w:rPr>
        <w:t> </w:t>
      </w:r>
    </w:p>
    <w:p w:rsidR="004A5C16" w:rsidRPr="00B67A7E" w:rsidRDefault="004A5C16" w:rsidP="00943DC2">
      <w:pPr>
        <w:shd w:val="clear" w:color="auto" w:fill="FFFFFF"/>
        <w:spacing w:before="85" w:after="0" w:line="182" w:lineRule="atLeast"/>
        <w:ind w:left="283" w:right="283"/>
        <w:rPr>
          <w:b/>
          <w:bCs/>
          <w:color w:val="000000"/>
          <w:lang w:eastAsia="uk-UA"/>
        </w:rPr>
      </w:pPr>
      <w:r w:rsidRPr="00B67A7E">
        <w:rPr>
          <w:b/>
          <w:bCs/>
          <w:color w:val="000000"/>
          <w:lang w:eastAsia="uk-UA"/>
        </w:rPr>
        <w:t>Директор департаменту</w:t>
      </w:r>
      <w:r w:rsidRPr="00B67A7E">
        <w:rPr>
          <w:b/>
          <w:bCs/>
          <w:color w:val="000000"/>
          <w:lang w:eastAsia="uk-UA"/>
        </w:rPr>
        <w:br/>
        <w:t>приватного права                                                            </w:t>
      </w:r>
      <w:r>
        <w:rPr>
          <w:b/>
          <w:bCs/>
          <w:color w:val="000000"/>
          <w:lang w:eastAsia="uk-UA"/>
        </w:rPr>
        <w:t>                           О. Ференс</w:t>
      </w:r>
    </w:p>
    <w:p w:rsidR="004A5C16" w:rsidRDefault="004A5C16"/>
    <w:sectPr w:rsidR="004A5C16" w:rsidSect="00541D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793"/>
    <w:rsid w:val="001729BE"/>
    <w:rsid w:val="002166BE"/>
    <w:rsid w:val="00277112"/>
    <w:rsid w:val="0029671A"/>
    <w:rsid w:val="002D364E"/>
    <w:rsid w:val="00337ACC"/>
    <w:rsid w:val="004A5C16"/>
    <w:rsid w:val="00541D62"/>
    <w:rsid w:val="005B4CD0"/>
    <w:rsid w:val="005D3D1A"/>
    <w:rsid w:val="0089254C"/>
    <w:rsid w:val="008F47A5"/>
    <w:rsid w:val="008F69D2"/>
    <w:rsid w:val="0090043B"/>
    <w:rsid w:val="00943DC2"/>
    <w:rsid w:val="00A078DD"/>
    <w:rsid w:val="00A372AD"/>
    <w:rsid w:val="00AB63F4"/>
    <w:rsid w:val="00B1307C"/>
    <w:rsid w:val="00B3720F"/>
    <w:rsid w:val="00B67A7E"/>
    <w:rsid w:val="00B909DD"/>
    <w:rsid w:val="00CE6D44"/>
    <w:rsid w:val="00D0441F"/>
    <w:rsid w:val="00D93F65"/>
    <w:rsid w:val="00DC0B23"/>
    <w:rsid w:val="00DD2DFD"/>
    <w:rsid w:val="00E314B7"/>
    <w:rsid w:val="00ED3793"/>
    <w:rsid w:val="00F9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sz w:val="24"/>
      <w:szCs w:val="24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">
    <w:name w:val="a2"/>
    <w:basedOn w:val="Normal"/>
    <w:uiPriority w:val="99"/>
    <w:rsid w:val="00943DC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2">
    <w:name w:val="ch62"/>
    <w:basedOn w:val="Normal"/>
    <w:uiPriority w:val="99"/>
    <w:rsid w:val="00943DC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3">
    <w:name w:val="ch63"/>
    <w:basedOn w:val="Normal"/>
    <w:uiPriority w:val="99"/>
    <w:rsid w:val="00943DC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datazareestrovanoch6">
    <w:name w:val="datazareestrovanoch6"/>
    <w:basedOn w:val="Normal"/>
    <w:uiPriority w:val="99"/>
    <w:rsid w:val="00943DC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4">
    <w:name w:val="ch64"/>
    <w:basedOn w:val="Normal"/>
    <w:uiPriority w:val="99"/>
    <w:rsid w:val="00943DC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f1">
    <w:name w:val="aff1"/>
    <w:basedOn w:val="Normal"/>
    <w:uiPriority w:val="99"/>
    <w:rsid w:val="00943DC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">
    <w:name w:val="ch6"/>
    <w:basedOn w:val="Normal"/>
    <w:uiPriority w:val="99"/>
    <w:rsid w:val="00943DC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6">
    <w:name w:val="ch66"/>
    <w:basedOn w:val="Normal"/>
    <w:uiPriority w:val="99"/>
    <w:rsid w:val="00943DC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0">
    <w:name w:val="ch60"/>
    <w:basedOn w:val="Normal"/>
    <w:uiPriority w:val="99"/>
    <w:rsid w:val="00943DC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1">
    <w:name w:val="ch61"/>
    <w:basedOn w:val="Normal"/>
    <w:uiPriority w:val="99"/>
    <w:rsid w:val="00943DC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10">
    <w:name w:val="10"/>
    <w:basedOn w:val="Normal"/>
    <w:uiPriority w:val="99"/>
    <w:rsid w:val="00943DC2"/>
    <w:pPr>
      <w:spacing w:before="100" w:beforeAutospacing="1" w:after="100" w:afterAutospacing="1" w:line="240" w:lineRule="auto"/>
    </w:pPr>
    <w:rPr>
      <w:lang w:eastAsia="uk-UA"/>
    </w:rPr>
  </w:style>
  <w:style w:type="character" w:styleId="Strong">
    <w:name w:val="Strong"/>
    <w:basedOn w:val="DefaultParagraphFont"/>
    <w:uiPriority w:val="99"/>
    <w:qFormat/>
    <w:rsid w:val="00943DC2"/>
    <w:rPr>
      <w:rFonts w:cs="Times New Roman"/>
      <w:b/>
      <w:bCs/>
    </w:rPr>
  </w:style>
  <w:style w:type="paragraph" w:customStyle="1" w:styleId="afa">
    <w:name w:val="afa"/>
    <w:basedOn w:val="Normal"/>
    <w:uiPriority w:val="99"/>
    <w:rsid w:val="00943DC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c">
    <w:name w:val="ch6c"/>
    <w:basedOn w:val="Normal"/>
    <w:uiPriority w:val="99"/>
    <w:rsid w:val="00943DC2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bold">
    <w:name w:val="bold"/>
    <w:basedOn w:val="DefaultParagraphFont"/>
    <w:uiPriority w:val="99"/>
    <w:rsid w:val="00943DC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43DC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148</Words>
  <Characters>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2021-07-19T13:27:00Z</dcterms:created>
  <dcterms:modified xsi:type="dcterms:W3CDTF">2021-07-19T13:28:00Z</dcterms:modified>
</cp:coreProperties>
</file>