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F6B9" w14:textId="77777777" w:rsidR="00FA7846" w:rsidRPr="00CD0CD4" w:rsidRDefault="00FA7846" w:rsidP="00FA7846">
      <w:pPr>
        <w:rPr>
          <w:sz w:val="2"/>
          <w:szCs w:val="2"/>
        </w:rPr>
      </w:pPr>
    </w:p>
    <w:p w14:paraId="01AE50EB" w14:textId="77777777" w:rsidR="00657593" w:rsidRPr="00F27964" w:rsidRDefault="00657593" w:rsidP="00657593">
      <w:pPr>
        <w:rPr>
          <w:sz w:val="2"/>
          <w:szCs w:val="2"/>
          <w:lang w:val="ru-RU"/>
        </w:rPr>
      </w:pPr>
    </w:p>
    <w:p w14:paraId="575BC995" w14:textId="77777777" w:rsidR="00657593" w:rsidRPr="00566BA2" w:rsidRDefault="00657593" w:rsidP="00657593">
      <w:pPr>
        <w:rPr>
          <w:sz w:val="4"/>
          <w:szCs w:val="4"/>
        </w:rPr>
      </w:pPr>
    </w:p>
    <w:p w14:paraId="72B363CF" w14:textId="77777777" w:rsidR="007252AE" w:rsidRPr="00CD0CD4" w:rsidRDefault="007252AE" w:rsidP="00550F33"/>
    <w:p w14:paraId="48162A50" w14:textId="00A51727" w:rsidR="00C871C8" w:rsidRPr="00D83D85" w:rsidRDefault="00C871C8" w:rsidP="00BB3624">
      <w:pPr>
        <w:pStyle w:val="af5"/>
        <w:spacing w:before="0" w:beforeAutospacing="0" w:after="0" w:afterAutospacing="0"/>
        <w:ind w:left="5103" w:hanging="708"/>
        <w:jc w:val="both"/>
      </w:pPr>
      <w:r w:rsidRPr="00D83D85">
        <w:t>Додаток</w:t>
      </w:r>
      <w:r w:rsidR="00063440" w:rsidRPr="00D83D85">
        <w:t xml:space="preserve"> </w:t>
      </w:r>
      <w:r w:rsidRPr="00D83D85">
        <w:t>1</w:t>
      </w:r>
    </w:p>
    <w:p w14:paraId="2D2E53EF" w14:textId="4D62CC6C" w:rsidR="00C871C8" w:rsidRPr="00D83D85" w:rsidRDefault="004263F6" w:rsidP="00D83D85">
      <w:pPr>
        <w:pStyle w:val="af5"/>
        <w:spacing w:before="0" w:beforeAutospacing="0" w:after="0" w:afterAutospacing="0"/>
        <w:ind w:left="4395"/>
      </w:pPr>
      <w:r w:rsidRPr="00D83D85">
        <w:t>д</w:t>
      </w:r>
      <w:r w:rsidR="00C871C8" w:rsidRPr="00D83D85">
        <w:t>о Положення</w:t>
      </w:r>
      <w:r w:rsidR="00DD28CA" w:rsidRPr="00D83D85">
        <w:t xml:space="preserve"> про захист </w:t>
      </w:r>
      <w:r w:rsidR="00063440" w:rsidRPr="00D83D85">
        <w:t>електронних</w:t>
      </w:r>
      <w:r w:rsidR="00D83D85" w:rsidRPr="00D83D85">
        <w:br/>
      </w:r>
      <w:r w:rsidR="00063440" w:rsidRPr="00D83D85">
        <w:t>банківських документів з використанням</w:t>
      </w:r>
      <w:r w:rsidR="00D83D85">
        <w:br/>
      </w:r>
      <w:r w:rsidR="00063440" w:rsidRPr="00D83D85">
        <w:t>засобів захисту інформації Національного</w:t>
      </w:r>
      <w:r w:rsidR="00D83D85">
        <w:br/>
      </w:r>
      <w:r w:rsidR="00063440" w:rsidRPr="00D83D85">
        <w:t>банку України</w:t>
      </w:r>
    </w:p>
    <w:p w14:paraId="2A8F6554" w14:textId="2DB20FB2" w:rsidR="00063440" w:rsidRPr="00D83D85" w:rsidRDefault="00063440" w:rsidP="00D83D85">
      <w:pPr>
        <w:pStyle w:val="af5"/>
        <w:spacing w:before="0" w:beforeAutospacing="0" w:after="0" w:afterAutospacing="0"/>
        <w:ind w:left="4395"/>
      </w:pPr>
      <w:r w:rsidRPr="00D83D85">
        <w:t>(у редакції постанови Правління</w:t>
      </w:r>
      <w:r w:rsidR="00D83D85">
        <w:br/>
      </w:r>
      <w:r w:rsidRPr="00D83D85">
        <w:t>Національного банку України</w:t>
      </w:r>
    </w:p>
    <w:p w14:paraId="3307FCF5" w14:textId="77777777" w:rsidR="005579FC" w:rsidRPr="00D83D85" w:rsidRDefault="005579FC" w:rsidP="005579FC">
      <w:pPr>
        <w:shd w:val="clear" w:color="auto" w:fill="FFFFFF"/>
        <w:ind w:firstLine="4395"/>
        <w:jc w:val="left"/>
        <w:rPr>
          <w:bCs/>
          <w:color w:val="000000"/>
          <w:sz w:val="24"/>
          <w:szCs w:val="24"/>
          <w:lang w:eastAsia="ru-RU"/>
        </w:rPr>
      </w:pPr>
      <w:r w:rsidRPr="00D83D85">
        <w:rPr>
          <w:bCs/>
          <w:color w:val="000000"/>
          <w:sz w:val="24"/>
          <w:szCs w:val="24"/>
          <w:lang w:eastAsia="ru-RU"/>
        </w:rPr>
        <w:t>від 14 лютого 2022 року № 15</w:t>
      </w:r>
    </w:p>
    <w:p w14:paraId="511DDBB7" w14:textId="08662AB7" w:rsidR="00C871C8" w:rsidRPr="00D83D85" w:rsidRDefault="00C871C8" w:rsidP="00AF1050">
      <w:pPr>
        <w:pStyle w:val="af5"/>
        <w:spacing w:before="0" w:beforeAutospacing="0" w:after="0" w:afterAutospacing="0"/>
        <w:ind w:left="5103" w:hanging="708"/>
        <w:jc w:val="both"/>
      </w:pPr>
      <w:r w:rsidRPr="00D83D85">
        <w:t>(пункт 21 розділу ІІІ)</w:t>
      </w:r>
    </w:p>
    <w:p w14:paraId="46422033" w14:textId="77777777" w:rsidR="00C871C8" w:rsidRPr="00D83D85" w:rsidRDefault="00C871C8" w:rsidP="00C871C8">
      <w:pPr>
        <w:pStyle w:val="af5"/>
        <w:spacing w:before="0" w:beforeAutospacing="0" w:after="0" w:afterAutospacing="0"/>
        <w:ind w:left="6804"/>
        <w:jc w:val="both"/>
        <w:rPr>
          <w:sz w:val="28"/>
          <w:szCs w:val="28"/>
        </w:rPr>
      </w:pPr>
    </w:p>
    <w:p w14:paraId="05A3E4BE" w14:textId="0AA36FDB" w:rsidR="009B1A00" w:rsidRPr="00D83D85" w:rsidRDefault="00BB3624" w:rsidP="00AF1050">
      <w:pPr>
        <w:pStyle w:val="af5"/>
        <w:tabs>
          <w:tab w:val="left" w:pos="4395"/>
          <w:tab w:val="right" w:pos="5954"/>
        </w:tabs>
        <w:spacing w:before="0" w:beforeAutospacing="0" w:after="0" w:afterAutospacing="0"/>
        <w:ind w:right="3684" w:firstLine="709"/>
        <w:outlineLvl w:val="0"/>
        <w:rPr>
          <w:sz w:val="28"/>
          <w:szCs w:val="28"/>
        </w:rPr>
      </w:pPr>
      <w:r w:rsidRPr="00D83D85">
        <w:rPr>
          <w:sz w:val="28"/>
          <w:szCs w:val="28"/>
        </w:rPr>
        <w:tab/>
      </w:r>
      <w:r w:rsidR="009B1A00" w:rsidRPr="00D83D85">
        <w:rPr>
          <w:sz w:val="28"/>
          <w:szCs w:val="28"/>
        </w:rPr>
        <w:t>Зразок</w:t>
      </w:r>
    </w:p>
    <w:p w14:paraId="0E25B63D" w14:textId="77777777" w:rsidR="009B1A00" w:rsidRPr="00D83D85" w:rsidRDefault="009B1A00" w:rsidP="00F37889">
      <w:pPr>
        <w:pStyle w:val="af5"/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</w:p>
    <w:p w14:paraId="6BFE777A" w14:textId="49DC9710" w:rsidR="00496257" w:rsidRPr="00D83D85" w:rsidRDefault="00F37889" w:rsidP="00F37889">
      <w:pPr>
        <w:pStyle w:val="af5"/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</w:rPr>
      </w:pPr>
      <w:proofErr w:type="spellStart"/>
      <w:r w:rsidRPr="00D83D85">
        <w:rPr>
          <w:b/>
          <w:sz w:val="28"/>
          <w:szCs w:val="28"/>
        </w:rPr>
        <w:t>Д</w:t>
      </w:r>
      <w:r w:rsidR="009B1A00" w:rsidRPr="00D83D85">
        <w:rPr>
          <w:b/>
          <w:sz w:val="28"/>
          <w:szCs w:val="28"/>
        </w:rPr>
        <w:t>ого</w:t>
      </w:r>
      <w:r w:rsidR="009B1A00" w:rsidRPr="00D83D85">
        <w:rPr>
          <w:b/>
          <w:sz w:val="28"/>
          <w:szCs w:val="28"/>
          <w:lang w:val="ru-RU"/>
        </w:rPr>
        <w:t>вір</w:t>
      </w:r>
      <w:proofErr w:type="spellEnd"/>
      <w:r w:rsidR="009B1A00" w:rsidRPr="00D83D85">
        <w:rPr>
          <w:b/>
          <w:sz w:val="28"/>
          <w:szCs w:val="28"/>
          <w:lang w:val="ru-RU"/>
        </w:rPr>
        <w:t xml:space="preserve"> </w:t>
      </w:r>
      <w:r w:rsidRPr="00D83D85">
        <w:rPr>
          <w:b/>
          <w:sz w:val="28"/>
          <w:szCs w:val="28"/>
        </w:rPr>
        <w:t xml:space="preserve"> № ___</w:t>
      </w:r>
      <w:r w:rsidR="00921666" w:rsidRPr="00D83D85">
        <w:rPr>
          <w:b/>
          <w:sz w:val="28"/>
          <w:szCs w:val="28"/>
        </w:rPr>
        <w:t>___</w:t>
      </w:r>
    </w:p>
    <w:p w14:paraId="4F710A74" w14:textId="77777777" w:rsidR="00F37889" w:rsidRPr="00D83D85" w:rsidRDefault="00F37889" w:rsidP="00F37889">
      <w:pPr>
        <w:pStyle w:val="3"/>
        <w:spacing w:before="0" w:beforeAutospacing="0" w:after="0" w:afterAutospacing="0"/>
        <w:jc w:val="center"/>
        <w:rPr>
          <w:rFonts w:eastAsiaTheme="minorEastAsia"/>
          <w:bCs w:val="0"/>
          <w:sz w:val="28"/>
          <w:szCs w:val="28"/>
        </w:rPr>
      </w:pPr>
      <w:r w:rsidRPr="00D83D85">
        <w:rPr>
          <w:sz w:val="28"/>
          <w:szCs w:val="28"/>
        </w:rPr>
        <w:t xml:space="preserve">про використання </w:t>
      </w:r>
      <w:r w:rsidRPr="00D83D85">
        <w:rPr>
          <w:rFonts w:eastAsiaTheme="minorEastAsia"/>
          <w:bCs w:val="0"/>
          <w:sz w:val="28"/>
          <w:szCs w:val="28"/>
        </w:rPr>
        <w:t>засобів захисту інформації Національного банку України</w:t>
      </w:r>
    </w:p>
    <w:p w14:paraId="3EAAE03A" w14:textId="2E9C14E2" w:rsidR="00F37889" w:rsidRDefault="00F37889" w:rsidP="00F37889">
      <w:pPr>
        <w:pStyle w:val="af5"/>
        <w:spacing w:before="0" w:beforeAutospacing="0" w:after="0" w:afterAutospacing="0"/>
        <w:jc w:val="center"/>
        <w:outlineLvl w:val="0"/>
        <w:rPr>
          <w:sz w:val="28"/>
        </w:rPr>
      </w:pPr>
    </w:p>
    <w:p w14:paraId="4DF9FD1A" w14:textId="287DEB6A" w:rsidR="00921666" w:rsidRPr="00D83D85" w:rsidRDefault="00921666" w:rsidP="00921666">
      <w:pPr>
        <w:pStyle w:val="ab"/>
        <w:spacing w:before="120"/>
        <w:rPr>
          <w:sz w:val="24"/>
          <w:szCs w:val="24"/>
        </w:rPr>
      </w:pPr>
      <w:r w:rsidRPr="00D83D85">
        <w:rPr>
          <w:sz w:val="24"/>
          <w:szCs w:val="24"/>
        </w:rPr>
        <w:t>Київ</w:t>
      </w:r>
      <w:r w:rsidRPr="00D83D85">
        <w:rPr>
          <w:sz w:val="24"/>
          <w:szCs w:val="24"/>
        </w:rPr>
        <w:tab/>
      </w:r>
      <w:r w:rsidRPr="00D83D85">
        <w:rPr>
          <w:sz w:val="24"/>
          <w:szCs w:val="24"/>
        </w:rPr>
        <w:tab/>
      </w:r>
      <w:r w:rsidRPr="00D83D85">
        <w:rPr>
          <w:sz w:val="24"/>
          <w:szCs w:val="24"/>
        </w:rPr>
        <w:tab/>
      </w:r>
      <w:r w:rsidRPr="00D83D85">
        <w:rPr>
          <w:sz w:val="24"/>
          <w:szCs w:val="24"/>
        </w:rPr>
        <w:tab/>
      </w:r>
      <w:r w:rsidRPr="00D83D85">
        <w:rPr>
          <w:sz w:val="24"/>
          <w:szCs w:val="24"/>
        </w:rPr>
        <w:tab/>
      </w:r>
      <w:r w:rsidRPr="00D83D85">
        <w:rPr>
          <w:sz w:val="24"/>
          <w:szCs w:val="24"/>
        </w:rPr>
        <w:tab/>
        <w:t xml:space="preserve">    </w:t>
      </w:r>
      <w:r w:rsidR="00E646EB" w:rsidRPr="00D83D85">
        <w:rPr>
          <w:sz w:val="24"/>
          <w:szCs w:val="24"/>
        </w:rPr>
        <w:t xml:space="preserve">    </w:t>
      </w:r>
      <w:r w:rsidR="00E33753" w:rsidRPr="00D83D85">
        <w:rPr>
          <w:sz w:val="24"/>
          <w:szCs w:val="24"/>
          <w:lang w:val="ru-RU"/>
        </w:rPr>
        <w:t>“</w:t>
      </w:r>
      <w:r w:rsidRPr="00D83D85">
        <w:rPr>
          <w:sz w:val="24"/>
          <w:szCs w:val="24"/>
        </w:rPr>
        <w:t>____</w:t>
      </w:r>
      <w:r w:rsidR="00E33753" w:rsidRPr="00D83D85">
        <w:rPr>
          <w:sz w:val="24"/>
          <w:szCs w:val="24"/>
          <w:lang w:val="ru-RU"/>
        </w:rPr>
        <w:t>”</w:t>
      </w:r>
      <w:r w:rsidRPr="00D83D85">
        <w:rPr>
          <w:sz w:val="24"/>
          <w:szCs w:val="24"/>
        </w:rPr>
        <w:t xml:space="preserve"> _____________ 20___р</w:t>
      </w:r>
      <w:r w:rsidR="009B1A00" w:rsidRPr="00D83D85">
        <w:rPr>
          <w:sz w:val="24"/>
          <w:szCs w:val="24"/>
        </w:rPr>
        <w:t>оку</w:t>
      </w:r>
    </w:p>
    <w:p w14:paraId="0A6FB374" w14:textId="77777777" w:rsidR="00921666" w:rsidRPr="00D83D85" w:rsidRDefault="00921666" w:rsidP="00921666">
      <w:pPr>
        <w:pStyle w:val="ab"/>
        <w:ind w:firstLine="709"/>
        <w:rPr>
          <w:sz w:val="24"/>
          <w:szCs w:val="24"/>
        </w:rPr>
      </w:pPr>
    </w:p>
    <w:p w14:paraId="7A4416EB" w14:textId="313574D3" w:rsidR="00921666" w:rsidRPr="00D83D85" w:rsidRDefault="00921666" w:rsidP="009B1A00">
      <w:pPr>
        <w:pStyle w:val="ab"/>
        <w:ind w:firstLine="567"/>
        <w:rPr>
          <w:sz w:val="24"/>
          <w:szCs w:val="24"/>
        </w:rPr>
      </w:pPr>
      <w:r w:rsidRPr="00D83D85">
        <w:rPr>
          <w:sz w:val="24"/>
          <w:szCs w:val="24"/>
        </w:rPr>
        <w:t>Національний банк України (далі – Виконавець) в особі ____________</w:t>
      </w:r>
      <w:r w:rsidRPr="00D83D85">
        <w:rPr>
          <w:sz w:val="24"/>
          <w:szCs w:val="24"/>
          <w:lang w:val="ru-RU"/>
        </w:rPr>
        <w:t>__</w:t>
      </w:r>
      <w:r w:rsidRPr="00D83D85">
        <w:rPr>
          <w:sz w:val="24"/>
          <w:szCs w:val="24"/>
        </w:rPr>
        <w:t>______________ _____________________________________</w:t>
      </w:r>
      <w:r w:rsidR="009B1A00" w:rsidRPr="00D83D85">
        <w:rPr>
          <w:sz w:val="24"/>
          <w:szCs w:val="24"/>
        </w:rPr>
        <w:t>_</w:t>
      </w:r>
      <w:r w:rsidR="00D83D85">
        <w:rPr>
          <w:sz w:val="24"/>
          <w:szCs w:val="24"/>
        </w:rPr>
        <w:t>_________________________________________</w:t>
      </w:r>
      <w:r w:rsidRPr="00D83D85">
        <w:rPr>
          <w:sz w:val="24"/>
          <w:szCs w:val="24"/>
        </w:rPr>
        <w:t xml:space="preserve">, </w:t>
      </w:r>
    </w:p>
    <w:p w14:paraId="213034E7" w14:textId="7B0E6A2F" w:rsidR="00921666" w:rsidRPr="00D83D85" w:rsidRDefault="00D83D85" w:rsidP="009B1A00">
      <w:pPr>
        <w:pStyle w:val="ab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21666" w:rsidRPr="00D83D85">
        <w:rPr>
          <w:sz w:val="20"/>
          <w:szCs w:val="20"/>
        </w:rPr>
        <w:t>(</w:t>
      </w:r>
      <w:r w:rsidR="00440628" w:rsidRPr="00D83D85">
        <w:rPr>
          <w:sz w:val="20"/>
          <w:szCs w:val="20"/>
        </w:rPr>
        <w:t xml:space="preserve">найменування </w:t>
      </w:r>
      <w:r w:rsidR="00921666" w:rsidRPr="00D83D85">
        <w:rPr>
          <w:sz w:val="20"/>
          <w:szCs w:val="20"/>
        </w:rPr>
        <w:t>посад</w:t>
      </w:r>
      <w:r w:rsidR="00440628" w:rsidRPr="00D83D85">
        <w:rPr>
          <w:sz w:val="20"/>
          <w:szCs w:val="20"/>
        </w:rPr>
        <w:t>и</w:t>
      </w:r>
      <w:r w:rsidR="00CB6801" w:rsidRPr="00D83D8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</w:t>
      </w:r>
      <w:r w:rsidR="00921666" w:rsidRPr="00D83D85">
        <w:rPr>
          <w:sz w:val="20"/>
          <w:szCs w:val="20"/>
        </w:rPr>
        <w:t xml:space="preserve">(прізвище, </w:t>
      </w:r>
      <w:r w:rsidR="009B1A00" w:rsidRPr="00D83D85">
        <w:rPr>
          <w:sz w:val="20"/>
          <w:szCs w:val="20"/>
        </w:rPr>
        <w:t xml:space="preserve">власне </w:t>
      </w:r>
      <w:r w:rsidR="00921666" w:rsidRPr="00D83D85">
        <w:rPr>
          <w:sz w:val="20"/>
          <w:szCs w:val="20"/>
        </w:rPr>
        <w:t>ім’я, по батькові)</w:t>
      </w:r>
    </w:p>
    <w:p w14:paraId="516A3B63" w14:textId="1BCBD7F7" w:rsidR="00921666" w:rsidRPr="00D83D85" w:rsidRDefault="00921666" w:rsidP="0077010F">
      <w:pPr>
        <w:pStyle w:val="ab"/>
        <w:rPr>
          <w:sz w:val="24"/>
          <w:szCs w:val="24"/>
        </w:rPr>
      </w:pPr>
      <w:r w:rsidRPr="00D83D85">
        <w:rPr>
          <w:sz w:val="24"/>
          <w:szCs w:val="24"/>
        </w:rPr>
        <w:t>який діє на підставі_______________________</w:t>
      </w:r>
      <w:r w:rsidR="00D83D85">
        <w:rPr>
          <w:sz w:val="24"/>
          <w:szCs w:val="24"/>
        </w:rPr>
        <w:t>___________</w:t>
      </w:r>
      <w:r w:rsidR="0077010F" w:rsidRPr="00D83D85">
        <w:rPr>
          <w:sz w:val="24"/>
          <w:szCs w:val="24"/>
        </w:rPr>
        <w:t>_________</w:t>
      </w:r>
      <w:r w:rsidRPr="00D83D85">
        <w:rPr>
          <w:sz w:val="24"/>
          <w:szCs w:val="24"/>
        </w:rPr>
        <w:t xml:space="preserve"> від _________ № </w:t>
      </w:r>
      <w:r w:rsidR="0077010F" w:rsidRPr="00D83D85">
        <w:rPr>
          <w:sz w:val="24"/>
          <w:szCs w:val="24"/>
        </w:rPr>
        <w:t>____</w:t>
      </w:r>
      <w:r w:rsidRPr="00D83D85">
        <w:rPr>
          <w:sz w:val="24"/>
          <w:szCs w:val="24"/>
        </w:rPr>
        <w:t>,</w:t>
      </w:r>
    </w:p>
    <w:p w14:paraId="73752B04" w14:textId="77C72532" w:rsidR="00921666" w:rsidRPr="00D83D85" w:rsidRDefault="00921666" w:rsidP="009B1A00">
      <w:pPr>
        <w:pStyle w:val="ab"/>
        <w:ind w:firstLine="567"/>
        <w:rPr>
          <w:sz w:val="20"/>
          <w:szCs w:val="20"/>
        </w:rPr>
      </w:pPr>
      <w:r w:rsidRPr="00D83D85">
        <w:rPr>
          <w:sz w:val="24"/>
          <w:szCs w:val="24"/>
        </w:rPr>
        <w:t xml:space="preserve">                    </w:t>
      </w:r>
      <w:r w:rsidR="00D83D85">
        <w:rPr>
          <w:sz w:val="24"/>
          <w:szCs w:val="24"/>
        </w:rPr>
        <w:t xml:space="preserve">            </w:t>
      </w:r>
      <w:r w:rsidRPr="00D83D85">
        <w:rPr>
          <w:sz w:val="24"/>
          <w:szCs w:val="24"/>
        </w:rPr>
        <w:t xml:space="preserve">     </w:t>
      </w:r>
      <w:r w:rsidR="0077010F" w:rsidRPr="00D83D85">
        <w:rPr>
          <w:sz w:val="24"/>
          <w:szCs w:val="24"/>
        </w:rPr>
        <w:t xml:space="preserve">                 </w:t>
      </w:r>
      <w:r w:rsidRPr="00D83D85">
        <w:rPr>
          <w:sz w:val="20"/>
          <w:szCs w:val="20"/>
        </w:rPr>
        <w:t>(назва документа)</w:t>
      </w:r>
    </w:p>
    <w:p w14:paraId="0761AA59" w14:textId="434041C5" w:rsidR="00D83D85" w:rsidRDefault="00921666" w:rsidP="0077010F">
      <w:pPr>
        <w:pStyle w:val="ab"/>
        <w:rPr>
          <w:sz w:val="24"/>
          <w:szCs w:val="24"/>
        </w:rPr>
      </w:pPr>
      <w:r w:rsidRPr="00D83D85">
        <w:rPr>
          <w:sz w:val="24"/>
          <w:szCs w:val="24"/>
        </w:rPr>
        <w:t>та_________________________________________________</w:t>
      </w:r>
      <w:r w:rsidR="00D83D85">
        <w:rPr>
          <w:sz w:val="24"/>
          <w:szCs w:val="24"/>
        </w:rPr>
        <w:t>____________</w:t>
      </w:r>
      <w:r w:rsidRPr="00D83D85">
        <w:rPr>
          <w:sz w:val="24"/>
          <w:szCs w:val="24"/>
        </w:rPr>
        <w:t>__(далі – Замовник)</w:t>
      </w:r>
    </w:p>
    <w:p w14:paraId="7100216D" w14:textId="7802673A" w:rsidR="00921666" w:rsidRPr="00D83D85" w:rsidRDefault="00D83D85" w:rsidP="0077010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(найменування організації)</w:t>
      </w:r>
    </w:p>
    <w:p w14:paraId="050C6090" w14:textId="7D0D132F" w:rsidR="00921666" w:rsidRPr="00D83D85" w:rsidRDefault="00921666" w:rsidP="0077010F">
      <w:pPr>
        <w:pStyle w:val="ab"/>
        <w:rPr>
          <w:sz w:val="24"/>
          <w:szCs w:val="24"/>
        </w:rPr>
      </w:pPr>
      <w:r w:rsidRPr="00D83D85">
        <w:rPr>
          <w:sz w:val="24"/>
          <w:szCs w:val="24"/>
        </w:rPr>
        <w:t>в особі ________________________________________________</w:t>
      </w:r>
      <w:r w:rsidR="00D83D85">
        <w:rPr>
          <w:sz w:val="24"/>
          <w:szCs w:val="24"/>
        </w:rPr>
        <w:t>_______________, який діє на</w:t>
      </w:r>
    </w:p>
    <w:p w14:paraId="46392822" w14:textId="57A32D28" w:rsidR="00921666" w:rsidRPr="00D83D85" w:rsidRDefault="00D83D85" w:rsidP="009B1A00">
      <w:pPr>
        <w:pStyle w:val="ab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21666" w:rsidRPr="00D83D85">
        <w:rPr>
          <w:sz w:val="20"/>
          <w:szCs w:val="20"/>
        </w:rPr>
        <w:t>(</w:t>
      </w:r>
      <w:r w:rsidR="00440628" w:rsidRPr="00D83D85">
        <w:rPr>
          <w:sz w:val="20"/>
          <w:szCs w:val="20"/>
        </w:rPr>
        <w:t xml:space="preserve">найменування </w:t>
      </w:r>
      <w:r w:rsidR="00921666" w:rsidRPr="00D83D85">
        <w:rPr>
          <w:sz w:val="20"/>
          <w:szCs w:val="20"/>
        </w:rPr>
        <w:t>посад</w:t>
      </w:r>
      <w:r w:rsidR="00440628" w:rsidRPr="00D83D85">
        <w:rPr>
          <w:sz w:val="20"/>
          <w:szCs w:val="20"/>
        </w:rPr>
        <w:t>и</w:t>
      </w:r>
      <w:r w:rsidR="00921666" w:rsidRPr="00D83D85">
        <w:rPr>
          <w:sz w:val="20"/>
          <w:szCs w:val="20"/>
        </w:rPr>
        <w:t xml:space="preserve">, прізвище, </w:t>
      </w:r>
      <w:r w:rsidR="0077010F" w:rsidRPr="00D83D85">
        <w:rPr>
          <w:sz w:val="20"/>
          <w:szCs w:val="20"/>
        </w:rPr>
        <w:t xml:space="preserve">власне </w:t>
      </w:r>
      <w:r w:rsidRPr="00D83D85">
        <w:rPr>
          <w:sz w:val="20"/>
          <w:szCs w:val="20"/>
        </w:rPr>
        <w:t>ім’я, по батькові)</w:t>
      </w:r>
    </w:p>
    <w:p w14:paraId="2D0F3EDF" w14:textId="744848BA" w:rsidR="00921666" w:rsidRPr="00D83D85" w:rsidRDefault="00921666" w:rsidP="0077010F">
      <w:pPr>
        <w:pStyle w:val="ab"/>
        <w:rPr>
          <w:sz w:val="24"/>
          <w:szCs w:val="24"/>
        </w:rPr>
      </w:pPr>
      <w:r w:rsidRPr="00D83D85">
        <w:rPr>
          <w:sz w:val="24"/>
          <w:szCs w:val="24"/>
        </w:rPr>
        <w:t>підставі _</w:t>
      </w:r>
      <w:r w:rsidRPr="00D83D85">
        <w:rPr>
          <w:sz w:val="24"/>
          <w:szCs w:val="24"/>
          <w:lang w:val="ru-RU"/>
        </w:rPr>
        <w:t>__</w:t>
      </w:r>
      <w:r w:rsidRPr="00D83D85">
        <w:rPr>
          <w:sz w:val="24"/>
          <w:szCs w:val="24"/>
        </w:rPr>
        <w:t>________</w:t>
      </w:r>
      <w:r w:rsidR="00D83D85">
        <w:rPr>
          <w:sz w:val="24"/>
          <w:szCs w:val="24"/>
        </w:rPr>
        <w:t>____________</w:t>
      </w:r>
      <w:r w:rsidRPr="00D83D85">
        <w:rPr>
          <w:sz w:val="24"/>
          <w:szCs w:val="24"/>
        </w:rPr>
        <w:t>___________</w:t>
      </w:r>
      <w:r w:rsidR="0077010F" w:rsidRPr="00D83D85">
        <w:rPr>
          <w:sz w:val="24"/>
          <w:szCs w:val="24"/>
        </w:rPr>
        <w:t>__</w:t>
      </w:r>
      <w:r w:rsidRPr="00D83D85">
        <w:rPr>
          <w:sz w:val="24"/>
          <w:szCs w:val="24"/>
        </w:rPr>
        <w:t xml:space="preserve"> від ___________ № ____ (далі – Сторони),</w:t>
      </w:r>
    </w:p>
    <w:p w14:paraId="3CEBB69F" w14:textId="6B05CA6C" w:rsidR="00921666" w:rsidRPr="00D83D85" w:rsidRDefault="0077010F" w:rsidP="009B1A00">
      <w:pPr>
        <w:pStyle w:val="ab"/>
        <w:ind w:firstLine="567"/>
        <w:rPr>
          <w:sz w:val="20"/>
          <w:szCs w:val="20"/>
        </w:rPr>
      </w:pPr>
      <w:r w:rsidRPr="00D83D85">
        <w:rPr>
          <w:sz w:val="20"/>
          <w:szCs w:val="20"/>
        </w:rPr>
        <w:t xml:space="preserve">            </w:t>
      </w:r>
      <w:r w:rsidR="00D83D85">
        <w:rPr>
          <w:sz w:val="20"/>
          <w:szCs w:val="20"/>
        </w:rPr>
        <w:t xml:space="preserve">                 </w:t>
      </w:r>
      <w:r w:rsidR="00921666" w:rsidRPr="00D83D85">
        <w:rPr>
          <w:sz w:val="20"/>
          <w:szCs w:val="20"/>
        </w:rPr>
        <w:t xml:space="preserve"> </w:t>
      </w:r>
      <w:r w:rsidR="00D83D85">
        <w:rPr>
          <w:sz w:val="20"/>
          <w:szCs w:val="20"/>
        </w:rPr>
        <w:t>(назва документа)</w:t>
      </w:r>
    </w:p>
    <w:p w14:paraId="39C9C1C9" w14:textId="48C3AF73" w:rsidR="00921666" w:rsidRDefault="00921666" w:rsidP="0077010F">
      <w:pPr>
        <w:pStyle w:val="ab"/>
        <w:rPr>
          <w:sz w:val="24"/>
          <w:szCs w:val="24"/>
        </w:rPr>
      </w:pPr>
      <w:r w:rsidRPr="00D83D85">
        <w:rPr>
          <w:sz w:val="24"/>
          <w:szCs w:val="24"/>
        </w:rPr>
        <w:t xml:space="preserve">уклали цей </w:t>
      </w:r>
      <w:r w:rsidR="00230AAB" w:rsidRPr="00D83D85">
        <w:rPr>
          <w:sz w:val="24"/>
          <w:szCs w:val="24"/>
        </w:rPr>
        <w:t>Д</w:t>
      </w:r>
      <w:r w:rsidRPr="00D83D85">
        <w:rPr>
          <w:sz w:val="24"/>
          <w:szCs w:val="24"/>
        </w:rPr>
        <w:t xml:space="preserve">оговір </w:t>
      </w:r>
      <w:r w:rsidR="00230AAB" w:rsidRPr="00D83D85">
        <w:rPr>
          <w:sz w:val="24"/>
          <w:szCs w:val="24"/>
        </w:rPr>
        <w:t xml:space="preserve">про використання </w:t>
      </w:r>
      <w:r w:rsidR="00230AAB" w:rsidRPr="00D83D85">
        <w:rPr>
          <w:rFonts w:eastAsiaTheme="minorEastAsia"/>
          <w:sz w:val="24"/>
          <w:szCs w:val="24"/>
        </w:rPr>
        <w:t>засобів захисту інформації Національного банку України</w:t>
      </w:r>
      <w:r w:rsidR="00230AAB" w:rsidRPr="00D83D85">
        <w:rPr>
          <w:sz w:val="24"/>
          <w:szCs w:val="24"/>
        </w:rPr>
        <w:t xml:space="preserve"> (далі – договір) </w:t>
      </w:r>
      <w:r w:rsidRPr="00D83D85">
        <w:rPr>
          <w:sz w:val="24"/>
          <w:szCs w:val="24"/>
        </w:rPr>
        <w:t>про таке.</w:t>
      </w:r>
    </w:p>
    <w:p w14:paraId="162EAAB8" w14:textId="77777777" w:rsidR="00D83D85" w:rsidRPr="00D83D85" w:rsidRDefault="00D83D85" w:rsidP="0077010F">
      <w:pPr>
        <w:pStyle w:val="ab"/>
        <w:rPr>
          <w:sz w:val="24"/>
          <w:szCs w:val="24"/>
        </w:rPr>
      </w:pPr>
    </w:p>
    <w:p w14:paraId="4C61C51A" w14:textId="77777777" w:rsidR="00921666" w:rsidRPr="00D83D85" w:rsidRDefault="00921666" w:rsidP="00585F85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1. Предмет договору</w:t>
      </w:r>
    </w:p>
    <w:p w14:paraId="0BDDF518" w14:textId="77777777" w:rsidR="00585F85" w:rsidRPr="00D83D85" w:rsidRDefault="00585F85" w:rsidP="00585F85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5DD34FD5" w14:textId="5C434D9A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1.1. Виконавець </w:t>
      </w:r>
      <w:proofErr w:type="spellStart"/>
      <w:r w:rsidRPr="00D83D85">
        <w:t>зобов</w:t>
      </w:r>
      <w:r w:rsidR="00296DF2" w:rsidRPr="00D83D85">
        <w:t>ʼ</w:t>
      </w:r>
      <w:r w:rsidRPr="00D83D85">
        <w:t>язується</w:t>
      </w:r>
      <w:proofErr w:type="spellEnd"/>
      <w:r w:rsidRPr="00D83D85">
        <w:t xml:space="preserve"> надати Замовнику та його установам, визначеним у додатку до договору, такі послуги:</w:t>
      </w:r>
    </w:p>
    <w:p w14:paraId="0EAA92F8" w14:textId="0B5E47FB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надати </w:t>
      </w:r>
      <w:r w:rsidR="00296DF2" w:rsidRPr="00D83D85">
        <w:t xml:space="preserve">в </w:t>
      </w:r>
      <w:r w:rsidRPr="00D83D85">
        <w:t xml:space="preserve">користування засоби захисту інформації Національного банку України (далі </w:t>
      </w:r>
      <w:r w:rsidR="00296DF2" w:rsidRPr="00D83D85">
        <w:t>–</w:t>
      </w:r>
      <w:r w:rsidRPr="00D83D85">
        <w:t xml:space="preserve"> засоби захисту інформації) для використання їх у системі електронних платежів Національного банку України (далі </w:t>
      </w:r>
      <w:r w:rsidR="00296DF2" w:rsidRPr="00D83D85">
        <w:t>–</w:t>
      </w:r>
      <w:r w:rsidRPr="00D83D85">
        <w:t xml:space="preserve"> СЕП) та у програмно-технічних комплексах автоматизації банківської діяльності, які забезпечують оброблення та передавання інформації, що не належить до платіжної і технологічної інформації СЕП, між банківськими та іншими установами і Національним банком України (далі </w:t>
      </w:r>
      <w:r w:rsidR="00296DF2" w:rsidRPr="00D83D85">
        <w:t>–</w:t>
      </w:r>
      <w:r w:rsidRPr="00D83D85">
        <w:t xml:space="preserve"> інформаційні задачі):</w:t>
      </w:r>
    </w:p>
    <w:p w14:paraId="1D012D15" w14:textId="3AFC2660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апаратуру криптографічного захисту інформації (далі </w:t>
      </w:r>
      <w:r w:rsidR="00296DF2" w:rsidRPr="00D83D85">
        <w:t>–</w:t>
      </w:r>
      <w:r w:rsidRPr="00D83D85">
        <w:t xml:space="preserve"> АКЗІ) згідно з актом </w:t>
      </w:r>
      <w:r w:rsidR="00BB3624" w:rsidRPr="00D83D85">
        <w:t xml:space="preserve">про </w:t>
      </w:r>
      <w:r w:rsidRPr="00D83D85">
        <w:t>приймання-передавання засобів захисту інформації Національного банку України;</w:t>
      </w:r>
    </w:p>
    <w:p w14:paraId="0621AE74" w14:textId="29EF4404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програмне забезпечення </w:t>
      </w:r>
      <w:r w:rsidR="00296DF2" w:rsidRPr="00D83D85">
        <w:t>“</w:t>
      </w:r>
      <w:r w:rsidRPr="00D83D85">
        <w:t>Автоматизоване робоче місце обміну неплатіжною інформацією</w:t>
      </w:r>
      <w:r w:rsidR="00296DF2" w:rsidRPr="00D83D85">
        <w:t>”</w:t>
      </w:r>
      <w:r w:rsidRPr="00D83D85">
        <w:t xml:space="preserve"> (далі </w:t>
      </w:r>
      <w:r w:rsidR="00296DF2" w:rsidRPr="00D83D85">
        <w:t>–</w:t>
      </w:r>
      <w:r w:rsidRPr="00D83D85">
        <w:t xml:space="preserve"> АРМ-НБУ-</w:t>
      </w:r>
      <w:proofErr w:type="spellStart"/>
      <w:r w:rsidRPr="00D83D85">
        <w:t>інф</w:t>
      </w:r>
      <w:proofErr w:type="spellEnd"/>
      <w:r w:rsidR="00DD0FFB" w:rsidRPr="00D83D85">
        <w:t>.</w:t>
      </w:r>
      <w:r w:rsidRPr="00D83D85">
        <w:t>) із вбудованою системою захисту інформації</w:t>
      </w:r>
      <w:r w:rsidR="006F15A0" w:rsidRPr="00D83D85">
        <w:t xml:space="preserve"> (системою електронної пошти Національного банку України)</w:t>
      </w:r>
      <w:r w:rsidRPr="00D83D85">
        <w:t>, а також послуги з його супроводження;</w:t>
      </w:r>
    </w:p>
    <w:p w14:paraId="69E1778C" w14:textId="0CC03071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lastRenderedPageBreak/>
        <w:t xml:space="preserve">програмно-апаратні модулі генерації ключів криптографічного захисту інформації (далі </w:t>
      </w:r>
      <w:r w:rsidR="00BB3624" w:rsidRPr="00D83D85">
        <w:t>–</w:t>
      </w:r>
      <w:r w:rsidRPr="00D83D85">
        <w:t xml:space="preserve"> ПМГК) згідно з описом у супровідному листі/акті про приймання-передавання засобів захисту інформації Національного банку.</w:t>
      </w:r>
    </w:p>
    <w:p w14:paraId="5D10409B" w14:textId="77777777" w:rsidR="00585F85" w:rsidRPr="00D83D85" w:rsidRDefault="00585F85" w:rsidP="00296DF2">
      <w:pPr>
        <w:pStyle w:val="af5"/>
        <w:spacing w:before="0" w:beforeAutospacing="0" w:after="0" w:afterAutospacing="0"/>
        <w:ind w:firstLine="567"/>
        <w:jc w:val="both"/>
      </w:pPr>
    </w:p>
    <w:p w14:paraId="695F02CC" w14:textId="77777777" w:rsidR="00921666" w:rsidRPr="00D83D85" w:rsidRDefault="00921666" w:rsidP="00296DF2">
      <w:pPr>
        <w:pStyle w:val="af5"/>
        <w:spacing w:before="0" w:beforeAutospacing="0" w:after="0" w:afterAutospacing="0"/>
        <w:ind w:firstLine="567"/>
        <w:jc w:val="both"/>
      </w:pPr>
      <w:r w:rsidRPr="00D83D85">
        <w:t>1.2. Використання, зберігання та приймання-передавання засобів захисту інформації здійснюються відповідно до нормативно-правових актів Національного банку України з питань інформаційної безпеки.</w:t>
      </w:r>
    </w:p>
    <w:p w14:paraId="153ACD2D" w14:textId="77777777" w:rsidR="00585F85" w:rsidRPr="00D83D85" w:rsidRDefault="00585F85" w:rsidP="00585F85">
      <w:pPr>
        <w:pStyle w:val="af5"/>
        <w:spacing w:before="0" w:beforeAutospacing="0" w:after="0" w:afterAutospacing="0"/>
        <w:ind w:firstLine="709"/>
        <w:jc w:val="both"/>
      </w:pPr>
    </w:p>
    <w:p w14:paraId="7CFB432B" w14:textId="440F0C16" w:rsidR="00921666" w:rsidRPr="00D83D85" w:rsidRDefault="00921666" w:rsidP="00585F85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 xml:space="preserve">2. Строки виконання </w:t>
      </w:r>
      <w:proofErr w:type="spellStart"/>
      <w:r w:rsidRPr="00D83D85">
        <w:rPr>
          <w:rFonts w:eastAsiaTheme="minorEastAsia"/>
          <w:b w:val="0"/>
          <w:bCs w:val="0"/>
          <w:sz w:val="24"/>
          <w:szCs w:val="24"/>
        </w:rPr>
        <w:t>зобов</w:t>
      </w:r>
      <w:r w:rsidR="00DF2162" w:rsidRPr="00D83D85">
        <w:rPr>
          <w:rFonts w:eastAsiaTheme="minorEastAsia"/>
          <w:b w:val="0"/>
          <w:bCs w:val="0"/>
          <w:sz w:val="24"/>
          <w:szCs w:val="24"/>
        </w:rPr>
        <w:t>ʼ</w:t>
      </w:r>
      <w:r w:rsidRPr="00D83D85">
        <w:rPr>
          <w:rFonts w:eastAsiaTheme="minorEastAsia"/>
          <w:b w:val="0"/>
          <w:bCs w:val="0"/>
          <w:sz w:val="24"/>
          <w:szCs w:val="24"/>
        </w:rPr>
        <w:t>язань</w:t>
      </w:r>
      <w:proofErr w:type="spellEnd"/>
      <w:r w:rsidRPr="00D83D85">
        <w:rPr>
          <w:rFonts w:eastAsiaTheme="minorEastAsia"/>
          <w:b w:val="0"/>
          <w:bCs w:val="0"/>
          <w:sz w:val="24"/>
          <w:szCs w:val="24"/>
        </w:rPr>
        <w:t xml:space="preserve"> за договором</w:t>
      </w:r>
    </w:p>
    <w:p w14:paraId="538B5E90" w14:textId="77777777" w:rsidR="00585F85" w:rsidRPr="00D83D85" w:rsidRDefault="00585F85" w:rsidP="00585F85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4E4CBA83" w14:textId="53DB4D8F" w:rsidR="00921666" w:rsidRPr="00D83D85" w:rsidRDefault="00921666" w:rsidP="00DF216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2.1. Виконавець </w:t>
      </w:r>
      <w:proofErr w:type="spellStart"/>
      <w:r w:rsidRPr="00D83D85">
        <w:t>зобов</w:t>
      </w:r>
      <w:r w:rsidR="00DF2162" w:rsidRPr="00D83D85">
        <w:t>ʼ</w:t>
      </w:r>
      <w:r w:rsidRPr="00D83D85">
        <w:t>язується</w:t>
      </w:r>
      <w:proofErr w:type="spellEnd"/>
      <w:r w:rsidRPr="00D83D85">
        <w:t xml:space="preserve"> протягом дії договору надавати послуги Замовнику.</w:t>
      </w:r>
    </w:p>
    <w:p w14:paraId="24B79581" w14:textId="77777777" w:rsidR="00585F85" w:rsidRPr="00D83D85" w:rsidRDefault="00585F85" w:rsidP="00585F85">
      <w:pPr>
        <w:pStyle w:val="af5"/>
        <w:spacing w:before="0" w:beforeAutospacing="0" w:after="0" w:afterAutospacing="0"/>
        <w:ind w:firstLine="709"/>
        <w:jc w:val="both"/>
      </w:pPr>
    </w:p>
    <w:p w14:paraId="709C1106" w14:textId="3E2EA2B2" w:rsidR="00921666" w:rsidRPr="00D83D85" w:rsidRDefault="00921666" w:rsidP="00DF2162">
      <w:pPr>
        <w:pStyle w:val="af5"/>
        <w:spacing w:before="0" w:beforeAutospacing="0" w:after="0" w:afterAutospacing="0"/>
        <w:ind w:firstLine="567"/>
        <w:jc w:val="both"/>
      </w:pPr>
      <w:r w:rsidRPr="00D83D85">
        <w:t>2.2. Замовник має здійснити оплату за надані послуги</w:t>
      </w:r>
      <w:r w:rsidR="007A4602" w:rsidRPr="00D83D85">
        <w:t xml:space="preserve"> в</w:t>
      </w:r>
      <w:r w:rsidR="00B40359" w:rsidRPr="00D83D85">
        <w:t xml:space="preserve"> порядку та на умовах</w:t>
      </w:r>
      <w:r w:rsidR="007A4602" w:rsidRPr="00D83D85">
        <w:t>,</w:t>
      </w:r>
      <w:r w:rsidR="00B40359" w:rsidRPr="00D83D85">
        <w:t xml:space="preserve"> визначених </w:t>
      </w:r>
      <w:r w:rsidR="00E02FB4" w:rsidRPr="00D83D85">
        <w:t>д</w:t>
      </w:r>
      <w:r w:rsidR="00B40359" w:rsidRPr="00D83D85">
        <w:t>оговором.</w:t>
      </w:r>
    </w:p>
    <w:p w14:paraId="2E46006D" w14:textId="77777777" w:rsidR="00921666" w:rsidRPr="00D83D85" w:rsidRDefault="00921666" w:rsidP="00585F85">
      <w:pPr>
        <w:pStyle w:val="af5"/>
        <w:spacing w:before="0" w:beforeAutospacing="0" w:after="0" w:afterAutospacing="0"/>
        <w:ind w:firstLine="709"/>
        <w:jc w:val="both"/>
      </w:pPr>
    </w:p>
    <w:p w14:paraId="4E8B2924" w14:textId="77777777" w:rsidR="00921666" w:rsidRPr="00D83D85" w:rsidRDefault="00921666" w:rsidP="00585F85">
      <w:pPr>
        <w:pStyle w:val="af5"/>
        <w:spacing w:before="0" w:beforeAutospacing="0" w:after="0" w:afterAutospacing="0"/>
        <w:ind w:firstLine="709"/>
        <w:jc w:val="center"/>
      </w:pPr>
      <w:r w:rsidRPr="00D83D85">
        <w:t>3. Загальна вартість за договором</w:t>
      </w:r>
    </w:p>
    <w:p w14:paraId="02E91920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center"/>
      </w:pPr>
    </w:p>
    <w:p w14:paraId="4BB63839" w14:textId="729D1D4B" w:rsidR="00921666" w:rsidRPr="00D83D85" w:rsidRDefault="00921666" w:rsidP="007A460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3.1. Вартість послуг за договором, </w:t>
      </w:r>
      <w:r w:rsidR="007A4602" w:rsidRPr="00D83D85">
        <w:t>у</w:t>
      </w:r>
      <w:r w:rsidRPr="00D83D85">
        <w:t>раховуючи всі витрати Виконавця, визначається згідно з тарифами на операції (послуги), установленими нормативно-правовими актами Національного банку України.</w:t>
      </w:r>
    </w:p>
    <w:p w14:paraId="49670140" w14:textId="77777777" w:rsidR="00BB3DF8" w:rsidRPr="00D83D85" w:rsidRDefault="00BB3DF8" w:rsidP="007A4602">
      <w:pPr>
        <w:pStyle w:val="af5"/>
        <w:spacing w:before="0" w:beforeAutospacing="0" w:after="0" w:afterAutospacing="0"/>
        <w:ind w:firstLine="567"/>
        <w:jc w:val="both"/>
      </w:pPr>
    </w:p>
    <w:p w14:paraId="2897BCFF" w14:textId="1079C268" w:rsidR="00921666" w:rsidRPr="00D83D85" w:rsidRDefault="00921666" w:rsidP="007A460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3.2. У разі внесення Національним банком України змін до тарифів розмір оплати змінюється </w:t>
      </w:r>
      <w:r w:rsidR="007A4602" w:rsidRPr="00D83D85">
        <w:t xml:space="preserve">з </w:t>
      </w:r>
      <w:r w:rsidRPr="00D83D85">
        <w:t>часу набрання чинності цими змінами.</w:t>
      </w:r>
    </w:p>
    <w:p w14:paraId="0FA7DEA7" w14:textId="77777777" w:rsidR="00BB3DF8" w:rsidRPr="00D83D85" w:rsidRDefault="00BB3DF8" w:rsidP="007A4602">
      <w:pPr>
        <w:pStyle w:val="af5"/>
        <w:spacing w:before="0" w:beforeAutospacing="0" w:after="0" w:afterAutospacing="0"/>
        <w:ind w:firstLine="567"/>
        <w:jc w:val="both"/>
      </w:pPr>
    </w:p>
    <w:p w14:paraId="603A57C1" w14:textId="6F00EBCC" w:rsidR="00921666" w:rsidRPr="00D83D85" w:rsidRDefault="00921666" w:rsidP="007A4602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3.3. Вартість послуг за </w:t>
      </w:r>
      <w:r w:rsidR="00E02FB4" w:rsidRPr="00D83D85">
        <w:t>д</w:t>
      </w:r>
      <w:r w:rsidRPr="00D83D85">
        <w:t xml:space="preserve">оговором становить ____ грн __ коп. (сума </w:t>
      </w:r>
      <w:r w:rsidR="007A4602" w:rsidRPr="00D83D85">
        <w:t xml:space="preserve">словами _____________________ </w:t>
      </w:r>
      <w:r w:rsidRPr="00D83D85">
        <w:t>гривень __</w:t>
      </w:r>
      <w:r w:rsidR="007A4602" w:rsidRPr="00D83D85">
        <w:t>__</w:t>
      </w:r>
      <w:r w:rsidRPr="00D83D85">
        <w:t xml:space="preserve"> копійок), </w:t>
      </w:r>
      <w:r w:rsidR="007A4602" w:rsidRPr="00D83D85">
        <w:t xml:space="preserve">у </w:t>
      </w:r>
      <w:r w:rsidRPr="00D83D85">
        <w:t xml:space="preserve">тому числі </w:t>
      </w:r>
      <w:r w:rsidR="00C8112A" w:rsidRPr="00D83D85">
        <w:t xml:space="preserve">20% </w:t>
      </w:r>
      <w:r w:rsidRPr="00D83D85">
        <w:t>ПДВ</w:t>
      </w:r>
      <w:r w:rsidR="00C8112A" w:rsidRPr="00D83D85">
        <w:t>:</w:t>
      </w:r>
      <w:r w:rsidRPr="00D83D85">
        <w:t xml:space="preserve"> __ грн __ коп. (сума </w:t>
      </w:r>
      <w:r w:rsidR="00C8112A" w:rsidRPr="00D83D85">
        <w:t xml:space="preserve">словами </w:t>
      </w:r>
      <w:r w:rsidR="003E5625" w:rsidRPr="00D83D85">
        <w:t xml:space="preserve">_______________________________ </w:t>
      </w:r>
      <w:r w:rsidRPr="00D83D85">
        <w:t>гривень ___ копійок).</w:t>
      </w:r>
    </w:p>
    <w:p w14:paraId="36155D72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both"/>
      </w:pPr>
    </w:p>
    <w:p w14:paraId="39456E24" w14:textId="1162D8E3" w:rsidR="00921666" w:rsidRPr="00D83D85" w:rsidRDefault="00921666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 xml:space="preserve">4. Права та </w:t>
      </w:r>
      <w:proofErr w:type="spellStart"/>
      <w:r w:rsidRPr="00D83D85">
        <w:rPr>
          <w:rFonts w:eastAsiaTheme="minorEastAsia"/>
          <w:b w:val="0"/>
          <w:bCs w:val="0"/>
          <w:sz w:val="24"/>
          <w:szCs w:val="24"/>
        </w:rPr>
        <w:t>обов</w:t>
      </w:r>
      <w:r w:rsidR="003E5625" w:rsidRPr="00D83D85">
        <w:rPr>
          <w:rFonts w:eastAsiaTheme="minorEastAsia"/>
          <w:b w:val="0"/>
          <w:bCs w:val="0"/>
          <w:sz w:val="24"/>
          <w:szCs w:val="24"/>
        </w:rPr>
        <w:t>ʼ</w:t>
      </w:r>
      <w:r w:rsidRPr="00D83D85">
        <w:rPr>
          <w:rFonts w:eastAsiaTheme="minorEastAsia"/>
          <w:b w:val="0"/>
          <w:bCs w:val="0"/>
          <w:sz w:val="24"/>
          <w:szCs w:val="24"/>
        </w:rPr>
        <w:t>язки</w:t>
      </w:r>
      <w:proofErr w:type="spellEnd"/>
      <w:r w:rsidRPr="00D83D85">
        <w:rPr>
          <w:rFonts w:eastAsiaTheme="minorEastAsia"/>
          <w:b w:val="0"/>
          <w:bCs w:val="0"/>
          <w:sz w:val="24"/>
          <w:szCs w:val="24"/>
        </w:rPr>
        <w:t xml:space="preserve"> Сторін</w:t>
      </w:r>
    </w:p>
    <w:p w14:paraId="27D0FFAD" w14:textId="77777777" w:rsidR="003E5625" w:rsidRPr="00D83D85" w:rsidRDefault="003E5625" w:rsidP="00585F85">
      <w:pPr>
        <w:pStyle w:val="af5"/>
        <w:spacing w:before="0" w:beforeAutospacing="0" w:after="0" w:afterAutospacing="0"/>
        <w:ind w:firstLine="709"/>
        <w:jc w:val="both"/>
      </w:pPr>
    </w:p>
    <w:p w14:paraId="379F2B8D" w14:textId="3EED11CF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>4.1. Виконавець має право:</w:t>
      </w:r>
    </w:p>
    <w:p w14:paraId="70569D35" w14:textId="182745F9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>перевіряти Замовника та його установи, які отримали засоби захисту інформації згідно з додатком до договору, щодо дотримання ними вимог захисту інформації та правил організації захисту електронних банківських документів із використанням засобів захисту інформації Національного банку України, установлених Національним банком України;</w:t>
      </w:r>
    </w:p>
    <w:p w14:paraId="75EFE66D" w14:textId="35B41C34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зупиняти обслуговування Замовника та/або його установ у разі порушень ним правил роботи із засобами захисту інформації або передавання (навіть тимчасово) отриманих Замовником та його установами засобів захисту інформації третім особам, установам чи організаціям, у тому числі іншим установам Замовника (установи Замовника отримують призначені їм засоби захисту інформації </w:t>
      </w:r>
      <w:r w:rsidR="003E5625" w:rsidRPr="00D83D85">
        <w:t xml:space="preserve">в </w:t>
      </w:r>
      <w:r w:rsidRPr="00D83D85">
        <w:t>Національному банку України самостійно);</w:t>
      </w:r>
    </w:p>
    <w:p w14:paraId="0F67DB43" w14:textId="59AAB9F3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>запроваджувати нові програмно-технічні та технологічні засоби, розроблені для поліпшення послуг, що надаються Замовнику</w:t>
      </w:r>
      <w:r w:rsidR="003E5625" w:rsidRPr="00D83D85">
        <w:t>.</w:t>
      </w:r>
    </w:p>
    <w:p w14:paraId="6CAEC1C4" w14:textId="77777777" w:rsidR="00BB3DF8" w:rsidRPr="00D83D85" w:rsidRDefault="00BB3DF8" w:rsidP="003E5625">
      <w:pPr>
        <w:pStyle w:val="af5"/>
        <w:spacing w:before="0" w:beforeAutospacing="0" w:after="0" w:afterAutospacing="0"/>
        <w:ind w:firstLine="567"/>
        <w:jc w:val="both"/>
      </w:pPr>
    </w:p>
    <w:p w14:paraId="42491AB8" w14:textId="05AC8EED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>4.2. Замовник та його установи, визначені в додатку до договору, мають право:</w:t>
      </w:r>
    </w:p>
    <w:p w14:paraId="0992E0A2" w14:textId="77777777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>користуватися наданими засобами захисту інформації в СЕП та інформаційних задачах;</w:t>
      </w:r>
    </w:p>
    <w:p w14:paraId="62C06DE2" w14:textId="47F3BFF0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отримувати від Виконавця консультації з питань, </w:t>
      </w:r>
      <w:proofErr w:type="spellStart"/>
      <w:r w:rsidRPr="00D83D85">
        <w:t>пов</w:t>
      </w:r>
      <w:r w:rsidR="003E5625" w:rsidRPr="00D83D85">
        <w:t>ʼ</w:t>
      </w:r>
      <w:r w:rsidRPr="00D83D85">
        <w:t>язаних</w:t>
      </w:r>
      <w:proofErr w:type="spellEnd"/>
      <w:r w:rsidRPr="00D83D85">
        <w:t xml:space="preserve"> з експлуатацією та зберіганням засобів захисту інформації;</w:t>
      </w:r>
    </w:p>
    <w:p w14:paraId="0B445870" w14:textId="76F9ACD3" w:rsidR="00921666" w:rsidRPr="00D83D85" w:rsidRDefault="00921666" w:rsidP="003E5625">
      <w:pPr>
        <w:pStyle w:val="af5"/>
        <w:spacing w:before="0" w:beforeAutospacing="0" w:after="0" w:afterAutospacing="0"/>
        <w:ind w:firstLine="567"/>
        <w:jc w:val="both"/>
      </w:pPr>
      <w:r w:rsidRPr="00D83D85">
        <w:lastRenderedPageBreak/>
        <w:t>використовувати надані ПМГК для робочих місць системи автоматизації організації, СЕП та інформаційних задач згідно з діючою технологією.</w:t>
      </w:r>
    </w:p>
    <w:p w14:paraId="074C76DD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both"/>
      </w:pPr>
    </w:p>
    <w:p w14:paraId="5801724A" w14:textId="6D17299C" w:rsidR="00921666" w:rsidRPr="00D83D85" w:rsidRDefault="00921666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4.3. Виконавець бере на себе </w:t>
      </w:r>
      <w:proofErr w:type="spellStart"/>
      <w:r w:rsidRPr="00D83D85">
        <w:t>зобов</w:t>
      </w:r>
      <w:r w:rsidR="001E4DAA" w:rsidRPr="00D83D85">
        <w:t>ʼ</w:t>
      </w:r>
      <w:r w:rsidRPr="00D83D85">
        <w:t>язання</w:t>
      </w:r>
      <w:proofErr w:type="spellEnd"/>
      <w:r w:rsidRPr="00D83D85">
        <w:t>:</w:t>
      </w:r>
    </w:p>
    <w:p w14:paraId="4A8A642A" w14:textId="039F0B6D" w:rsidR="00921666" w:rsidRPr="00D83D85" w:rsidRDefault="00921666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належним чином та своєчасно надавати Замовнику та його установам, визначеним у додатку до договору, засоби захисту інформації, </w:t>
      </w:r>
      <w:r w:rsidR="001E4DAA" w:rsidRPr="00D83D85">
        <w:t xml:space="preserve">у </w:t>
      </w:r>
      <w:r w:rsidRPr="00D83D85">
        <w:t>тому числі оновлені, з потрібною документацією до них та консультації з питань захисту інформації і правил користування засобами захисту інформації;</w:t>
      </w:r>
    </w:p>
    <w:p w14:paraId="3A316C96" w14:textId="77777777" w:rsidR="00921666" w:rsidRPr="00D83D85" w:rsidRDefault="00921666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своєчасно інформувати Замовника про зміни, які планується вносити до системи захисту інформації Національного банку України;</w:t>
      </w:r>
    </w:p>
    <w:p w14:paraId="151F7B5B" w14:textId="07861304" w:rsidR="00921666" w:rsidRPr="00D83D85" w:rsidRDefault="00921666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здійснювати заміну АКЗІ в разі виходу її з ладу та безкоштовний ремонт, крім випадків, зазначених у пункті 6.2 </w:t>
      </w:r>
      <w:r w:rsidR="001E4DAA" w:rsidRPr="00D83D85">
        <w:t xml:space="preserve">розділу 6 </w:t>
      </w:r>
      <w:r w:rsidRPr="00D83D85">
        <w:t>договору;</w:t>
      </w:r>
    </w:p>
    <w:p w14:paraId="73CC02C2" w14:textId="1F48F994" w:rsidR="00921666" w:rsidRPr="00D83D85" w:rsidRDefault="00921666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забезпечувати своєчасну заміну ПМГК </w:t>
      </w:r>
      <w:r w:rsidR="001E4DAA" w:rsidRPr="00D83D85">
        <w:t xml:space="preserve">у </w:t>
      </w:r>
      <w:r w:rsidRPr="00D83D85">
        <w:t xml:space="preserve">разі </w:t>
      </w:r>
      <w:r w:rsidR="001E4DAA" w:rsidRPr="00D83D85">
        <w:t xml:space="preserve">їх </w:t>
      </w:r>
      <w:r w:rsidRPr="00D83D85">
        <w:t xml:space="preserve">пошкодження або виходу з ладу, крім випадків, зазначених у пункті 6.2 </w:t>
      </w:r>
      <w:r w:rsidR="001E4DAA" w:rsidRPr="00D83D85">
        <w:t xml:space="preserve">розділу 6 </w:t>
      </w:r>
      <w:r w:rsidRPr="00D83D85">
        <w:t>договору.</w:t>
      </w:r>
    </w:p>
    <w:p w14:paraId="1B78BD1A" w14:textId="77777777" w:rsidR="00BB3DF8" w:rsidRPr="00D83D85" w:rsidRDefault="00BB3DF8" w:rsidP="001E4DAA">
      <w:pPr>
        <w:pStyle w:val="af5"/>
        <w:spacing w:before="0" w:beforeAutospacing="0" w:after="0" w:afterAutospacing="0"/>
        <w:ind w:firstLine="567"/>
        <w:jc w:val="both"/>
      </w:pPr>
    </w:p>
    <w:p w14:paraId="3EF1D8C5" w14:textId="4D9B5F3B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4.4. Замовник бере на себе </w:t>
      </w:r>
      <w:proofErr w:type="spellStart"/>
      <w:r w:rsidRPr="00D83D85">
        <w:t>зобов</w:t>
      </w:r>
      <w:r w:rsidR="001E4DAA" w:rsidRPr="00D83D85">
        <w:t>ʼ</w:t>
      </w:r>
      <w:r w:rsidRPr="00D83D85">
        <w:t>язання</w:t>
      </w:r>
      <w:proofErr w:type="spellEnd"/>
      <w:r w:rsidRPr="00D83D85">
        <w:t>:</w:t>
      </w:r>
    </w:p>
    <w:p w14:paraId="5F15D0A9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не передавати (навіть тимчасово) отримані ним засоби захисту інформації, які використовуються в СЕП та інформаційних задачах, третім особам, установам чи організаціям, не допускати обміну наданих засобів захисту інформації між установами Замовника;</w:t>
      </w:r>
    </w:p>
    <w:p w14:paraId="62F2CE17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дотримуватися технологічної дисципліни в роботі із засобами захисту інформації, забезпечувати їх використання і зберігання згідно з вимогами Виконавця. Негайно інформувати Виконавця про виникнення порушень умов зберігання та використання засобів захисту інформації і вживати заходів для їх усунення;</w:t>
      </w:r>
    </w:p>
    <w:p w14:paraId="17D93B60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утримувати засоби захисту інформації в належному стані;</w:t>
      </w:r>
    </w:p>
    <w:p w14:paraId="03C77E63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забезпечувати цілісність голографічної наклейки на АКЗІ;</w:t>
      </w:r>
    </w:p>
    <w:p w14:paraId="17484B66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не використовувати надані засоби захисту інформації для завдань, які не обумовлені наявними інструкціями;</w:t>
      </w:r>
    </w:p>
    <w:p w14:paraId="4B813AB5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забезпечувати наявність потрібних технічних засобів для підключення АКЗІ згідно з вимогами Виконавця;</w:t>
      </w:r>
    </w:p>
    <w:p w14:paraId="37B60380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забезпечувати транспортування засобів захисту інформації до місця їх встановлення в Замовника та до місця їх заміни у Виконавця;</w:t>
      </w:r>
    </w:p>
    <w:p w14:paraId="5CB125DB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своєчасно здійснювати оплату Виконавцю за виконані роботи і надані послуги;</w:t>
      </w:r>
    </w:p>
    <w:p w14:paraId="6852D1EB" w14:textId="3E75F325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переда</w:t>
      </w:r>
      <w:r w:rsidR="001E4DAA" w:rsidRPr="00D83D85">
        <w:t>вати</w:t>
      </w:r>
      <w:r w:rsidRPr="00D83D85">
        <w:t xml:space="preserve"> (повер</w:t>
      </w:r>
      <w:r w:rsidR="001E4DAA" w:rsidRPr="00D83D85">
        <w:t>та</w:t>
      </w:r>
      <w:r w:rsidRPr="00D83D85">
        <w:t>ти) Виконавцю АКЗІ та ПМГК у разі використання програмно-апаратної реалізації протягом трьох робочих днів після припинення дії договору;</w:t>
      </w:r>
    </w:p>
    <w:p w14:paraId="4C4C15E3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оплачувати Виконавцю послуги з проведення фахівцями Національного банку України аналізу в разі:</w:t>
      </w:r>
    </w:p>
    <w:p w14:paraId="1DF0866D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повторно виявлених у Замовника порушень вимог захисту інформації та правил організації захисту електронних банківських документів із використанням та зберіганням засобів захисту інформації, установлених Національним банком України;</w:t>
      </w:r>
    </w:p>
    <w:p w14:paraId="2F61B8B9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втрати або пошкодження АКЗІ;</w:t>
      </w:r>
    </w:p>
    <w:p w14:paraId="52F862BA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пошкодження голографічної наклейки на АКЗІ;</w:t>
      </w:r>
    </w:p>
    <w:p w14:paraId="1DF06B64" w14:textId="77777777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>втрати або пошкодження смарт-картки для АКЗІ;</w:t>
      </w:r>
    </w:p>
    <w:p w14:paraId="2B548B6F" w14:textId="5E00E6D5" w:rsidR="00585F85" w:rsidRPr="00D83D85" w:rsidRDefault="00585F85" w:rsidP="001E4DAA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втрати або пошкодження ПМГК та </w:t>
      </w:r>
      <w:r w:rsidR="001E4DAA" w:rsidRPr="00D83D85">
        <w:t xml:space="preserve">їх </w:t>
      </w:r>
      <w:r w:rsidRPr="00D83D85">
        <w:t>повторного надання на заміну втрачен</w:t>
      </w:r>
      <w:r w:rsidR="00F508A9" w:rsidRPr="00D83D85">
        <w:t>их</w:t>
      </w:r>
      <w:r w:rsidRPr="00D83D85">
        <w:t xml:space="preserve"> або пошкоджен</w:t>
      </w:r>
      <w:r w:rsidR="00F508A9" w:rsidRPr="00D83D85">
        <w:t>их</w:t>
      </w:r>
      <w:r w:rsidRPr="00D83D85">
        <w:t xml:space="preserve"> ПМГК.</w:t>
      </w:r>
    </w:p>
    <w:p w14:paraId="01FB467F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both"/>
      </w:pPr>
    </w:p>
    <w:p w14:paraId="28858896" w14:textId="77777777" w:rsidR="00585F85" w:rsidRPr="00D83D85" w:rsidRDefault="00585F85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5. Порядок розрахунків</w:t>
      </w:r>
    </w:p>
    <w:p w14:paraId="1FCC2485" w14:textId="77777777" w:rsidR="00BB3DF8" w:rsidRPr="00D83D85" w:rsidRDefault="00BB3DF8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25D59FB6" w14:textId="4E5E19FF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lastRenderedPageBreak/>
        <w:t xml:space="preserve">5.1. Виконавець щомісяця до 26 числа надсилає Замовнику засобами системи ЕП акт </w:t>
      </w:r>
      <w:r w:rsidR="00100A99" w:rsidRPr="00D83D85">
        <w:rPr>
          <w:rFonts w:eastAsiaTheme="minorEastAsia"/>
          <w:sz w:val="24"/>
          <w:szCs w:val="24"/>
        </w:rPr>
        <w:t xml:space="preserve">про </w:t>
      </w:r>
      <w:r w:rsidRPr="00D83D85">
        <w:rPr>
          <w:rFonts w:eastAsiaTheme="minorEastAsia"/>
          <w:sz w:val="24"/>
          <w:szCs w:val="24"/>
        </w:rPr>
        <w:t>надан</w:t>
      </w:r>
      <w:r w:rsidR="00100A99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 xml:space="preserve"> послуг</w:t>
      </w:r>
      <w:r w:rsidR="00100A99" w:rsidRPr="00D83D85">
        <w:rPr>
          <w:rFonts w:eastAsiaTheme="minorEastAsia"/>
          <w:sz w:val="24"/>
          <w:szCs w:val="24"/>
        </w:rPr>
        <w:t>и</w:t>
      </w:r>
      <w:r w:rsidRPr="00D83D85">
        <w:rPr>
          <w:rFonts w:eastAsiaTheme="minorEastAsia"/>
          <w:sz w:val="24"/>
          <w:szCs w:val="24"/>
        </w:rPr>
        <w:t xml:space="preserve"> в електронному вигляді, підписаний кваліфікованим електронним підписом (далі –</w:t>
      </w:r>
      <w:r w:rsidR="00100A99" w:rsidRPr="00D83D85">
        <w:rPr>
          <w:rFonts w:eastAsiaTheme="minorEastAsia"/>
          <w:sz w:val="24"/>
          <w:szCs w:val="24"/>
        </w:rPr>
        <w:t xml:space="preserve"> </w:t>
      </w:r>
      <w:r w:rsidRPr="00D83D85">
        <w:rPr>
          <w:rFonts w:eastAsiaTheme="minorEastAsia"/>
          <w:sz w:val="24"/>
          <w:szCs w:val="24"/>
        </w:rPr>
        <w:t xml:space="preserve">акт </w:t>
      </w:r>
      <w:r w:rsidR="00100A99" w:rsidRPr="00D83D85">
        <w:rPr>
          <w:rFonts w:eastAsiaTheme="minorEastAsia"/>
          <w:sz w:val="24"/>
          <w:szCs w:val="24"/>
        </w:rPr>
        <w:t xml:space="preserve">про </w:t>
      </w:r>
      <w:r w:rsidRPr="00D83D85">
        <w:rPr>
          <w:rFonts w:eastAsiaTheme="minorEastAsia"/>
          <w:sz w:val="24"/>
          <w:szCs w:val="24"/>
        </w:rPr>
        <w:t>надан</w:t>
      </w:r>
      <w:r w:rsidR="00100A99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 xml:space="preserve"> послуг</w:t>
      </w:r>
      <w:r w:rsidR="00100A99" w:rsidRPr="00D83D85">
        <w:rPr>
          <w:rFonts w:eastAsiaTheme="minorEastAsia"/>
          <w:sz w:val="24"/>
          <w:szCs w:val="24"/>
        </w:rPr>
        <w:t>и</w:t>
      </w:r>
      <w:r w:rsidRPr="00D83D85">
        <w:rPr>
          <w:rFonts w:eastAsiaTheme="minorEastAsia"/>
          <w:sz w:val="24"/>
          <w:szCs w:val="24"/>
        </w:rPr>
        <w:t xml:space="preserve">) згідно з тарифами на операції (послуги), установленими нормативно-правовими актами Національного банку України. У разі внесення Національним банком України змін до тарифів розмір оплати змінюється з часу набрання чинності цими змінами шляхом укладення Сторонами </w:t>
      </w:r>
      <w:r w:rsidR="00100A99" w:rsidRPr="00D83D85">
        <w:rPr>
          <w:rFonts w:eastAsiaTheme="minorEastAsia"/>
          <w:sz w:val="24"/>
          <w:szCs w:val="24"/>
        </w:rPr>
        <w:t>д</w:t>
      </w:r>
      <w:r w:rsidRPr="00D83D85">
        <w:rPr>
          <w:rFonts w:eastAsiaTheme="minorEastAsia"/>
          <w:sz w:val="24"/>
          <w:szCs w:val="24"/>
        </w:rPr>
        <w:t xml:space="preserve">одаткового договору. </w:t>
      </w:r>
    </w:p>
    <w:p w14:paraId="0F5CCBF5" w14:textId="15502EC7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 xml:space="preserve">Замовник має здійснити оплату (у тому числі пені) протягом 10 робочих днів </w:t>
      </w:r>
      <w:r w:rsidR="00100A99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 xml:space="preserve">з дня отримання засобами системи ЕП </w:t>
      </w:r>
      <w:proofErr w:type="spellStart"/>
      <w:r w:rsidR="00B40359" w:rsidRPr="00D83D85">
        <w:rPr>
          <w:rFonts w:eastAsiaTheme="minorEastAsia"/>
          <w:sz w:val="24"/>
          <w:szCs w:val="24"/>
        </w:rPr>
        <w:t>акт</w:t>
      </w:r>
      <w:r w:rsidR="0038488F" w:rsidRPr="00D83D85">
        <w:rPr>
          <w:rFonts w:eastAsiaTheme="minorEastAsia"/>
          <w:sz w:val="24"/>
          <w:szCs w:val="24"/>
        </w:rPr>
        <w:t>а</w:t>
      </w:r>
      <w:proofErr w:type="spellEnd"/>
      <w:r w:rsidR="00B40359" w:rsidRPr="00D83D85">
        <w:rPr>
          <w:rFonts w:eastAsiaTheme="minorEastAsia"/>
          <w:sz w:val="24"/>
          <w:szCs w:val="24"/>
        </w:rPr>
        <w:t xml:space="preserve"> </w:t>
      </w:r>
      <w:r w:rsidR="00100A99" w:rsidRPr="00D83D85">
        <w:rPr>
          <w:rFonts w:eastAsiaTheme="minorEastAsia"/>
          <w:sz w:val="24"/>
          <w:szCs w:val="24"/>
        </w:rPr>
        <w:t xml:space="preserve">про </w:t>
      </w:r>
      <w:r w:rsidR="00B40359" w:rsidRPr="00D83D85">
        <w:rPr>
          <w:rFonts w:eastAsiaTheme="minorEastAsia"/>
          <w:sz w:val="24"/>
          <w:szCs w:val="24"/>
        </w:rPr>
        <w:t>надан</w:t>
      </w:r>
      <w:r w:rsidR="00100A99" w:rsidRPr="00D83D85">
        <w:rPr>
          <w:rFonts w:eastAsiaTheme="minorEastAsia"/>
          <w:sz w:val="24"/>
          <w:szCs w:val="24"/>
        </w:rPr>
        <w:t>і</w:t>
      </w:r>
      <w:r w:rsidR="00B40359" w:rsidRPr="00D83D85">
        <w:rPr>
          <w:rFonts w:eastAsiaTheme="minorEastAsia"/>
          <w:sz w:val="24"/>
          <w:szCs w:val="24"/>
        </w:rPr>
        <w:t xml:space="preserve"> послуг</w:t>
      </w:r>
      <w:r w:rsidR="00100A99" w:rsidRPr="00D83D85">
        <w:rPr>
          <w:rFonts w:eastAsiaTheme="minorEastAsia"/>
          <w:sz w:val="24"/>
          <w:szCs w:val="24"/>
        </w:rPr>
        <w:t>и</w:t>
      </w:r>
      <w:r w:rsidRPr="00D83D85">
        <w:rPr>
          <w:rFonts w:eastAsiaTheme="minorEastAsia"/>
          <w:sz w:val="24"/>
          <w:szCs w:val="24"/>
        </w:rPr>
        <w:t xml:space="preserve"> або надіслати протягом трьох робочих днів </w:t>
      </w:r>
      <w:r w:rsidR="00100A99" w:rsidRPr="00D83D85">
        <w:rPr>
          <w:rFonts w:eastAsiaTheme="minorEastAsia"/>
          <w:sz w:val="24"/>
          <w:szCs w:val="24"/>
        </w:rPr>
        <w:t>і</w:t>
      </w:r>
      <w:r w:rsidR="00B40359" w:rsidRPr="00D83D85">
        <w:rPr>
          <w:rFonts w:eastAsiaTheme="minorEastAsia"/>
          <w:sz w:val="24"/>
          <w:szCs w:val="24"/>
        </w:rPr>
        <w:t xml:space="preserve">з дня отримання </w:t>
      </w:r>
      <w:proofErr w:type="spellStart"/>
      <w:r w:rsidR="00B40359" w:rsidRPr="00D83D85">
        <w:rPr>
          <w:rFonts w:eastAsiaTheme="minorEastAsia"/>
          <w:sz w:val="24"/>
          <w:szCs w:val="24"/>
        </w:rPr>
        <w:t>акт</w:t>
      </w:r>
      <w:r w:rsidR="0038488F" w:rsidRPr="00D83D85">
        <w:rPr>
          <w:rFonts w:eastAsiaTheme="minorEastAsia"/>
          <w:sz w:val="24"/>
          <w:szCs w:val="24"/>
        </w:rPr>
        <w:t>а</w:t>
      </w:r>
      <w:proofErr w:type="spellEnd"/>
      <w:r w:rsidR="00100A99" w:rsidRPr="00D83D85">
        <w:rPr>
          <w:rFonts w:eastAsiaTheme="minorEastAsia"/>
          <w:sz w:val="24"/>
          <w:szCs w:val="24"/>
        </w:rPr>
        <w:t xml:space="preserve"> про </w:t>
      </w:r>
      <w:r w:rsidR="00B40359" w:rsidRPr="00D83D85">
        <w:rPr>
          <w:rFonts w:eastAsiaTheme="minorEastAsia"/>
          <w:sz w:val="24"/>
          <w:szCs w:val="24"/>
        </w:rPr>
        <w:t>надан</w:t>
      </w:r>
      <w:r w:rsidR="00100A99" w:rsidRPr="00D83D85">
        <w:rPr>
          <w:rFonts w:eastAsiaTheme="minorEastAsia"/>
          <w:sz w:val="24"/>
          <w:szCs w:val="24"/>
        </w:rPr>
        <w:t>і</w:t>
      </w:r>
      <w:r w:rsidR="00B40359" w:rsidRPr="00D83D85">
        <w:rPr>
          <w:rFonts w:eastAsiaTheme="minorEastAsia"/>
          <w:sz w:val="24"/>
          <w:szCs w:val="24"/>
        </w:rPr>
        <w:t xml:space="preserve"> послуг</w:t>
      </w:r>
      <w:r w:rsidR="00100A99" w:rsidRPr="00D83D85">
        <w:rPr>
          <w:rFonts w:eastAsiaTheme="minorEastAsia"/>
          <w:sz w:val="24"/>
          <w:szCs w:val="24"/>
        </w:rPr>
        <w:t>и</w:t>
      </w:r>
      <w:r w:rsidR="00B40359" w:rsidRPr="00D83D85">
        <w:rPr>
          <w:rFonts w:eastAsiaTheme="minorEastAsia"/>
          <w:sz w:val="24"/>
          <w:szCs w:val="24"/>
        </w:rPr>
        <w:t xml:space="preserve"> </w:t>
      </w:r>
      <w:r w:rsidRPr="00D83D85">
        <w:rPr>
          <w:rFonts w:eastAsiaTheme="minorEastAsia"/>
          <w:sz w:val="24"/>
          <w:szCs w:val="24"/>
        </w:rPr>
        <w:t xml:space="preserve">мотивовану відмову від оплати. У разі неподання </w:t>
      </w:r>
      <w:r w:rsidR="00100A99" w:rsidRPr="00D83D85">
        <w:rPr>
          <w:rFonts w:eastAsiaTheme="minorEastAsia"/>
          <w:sz w:val="24"/>
          <w:szCs w:val="24"/>
        </w:rPr>
        <w:t xml:space="preserve">Замовником </w:t>
      </w:r>
      <w:r w:rsidRPr="00D83D85">
        <w:rPr>
          <w:rFonts w:eastAsiaTheme="minorEastAsia"/>
          <w:sz w:val="24"/>
          <w:szCs w:val="24"/>
        </w:rPr>
        <w:t xml:space="preserve">зауважень/заперечень щодо </w:t>
      </w:r>
      <w:proofErr w:type="spellStart"/>
      <w:r w:rsidRPr="00D83D85">
        <w:rPr>
          <w:rFonts w:eastAsiaTheme="minorEastAsia"/>
          <w:sz w:val="24"/>
          <w:szCs w:val="24"/>
        </w:rPr>
        <w:t>акт</w:t>
      </w:r>
      <w:r w:rsidR="00100A99" w:rsidRPr="00D83D85">
        <w:rPr>
          <w:rFonts w:eastAsiaTheme="minorEastAsia"/>
          <w:sz w:val="24"/>
          <w:szCs w:val="24"/>
        </w:rPr>
        <w:t>а</w:t>
      </w:r>
      <w:proofErr w:type="spellEnd"/>
      <w:r w:rsidR="00100A99" w:rsidRPr="00D83D85">
        <w:rPr>
          <w:rFonts w:eastAsiaTheme="minorEastAsia"/>
          <w:sz w:val="24"/>
          <w:szCs w:val="24"/>
        </w:rPr>
        <w:t xml:space="preserve"> про </w:t>
      </w:r>
      <w:r w:rsidRPr="00D83D85">
        <w:rPr>
          <w:rFonts w:eastAsiaTheme="minorEastAsia"/>
          <w:sz w:val="24"/>
          <w:szCs w:val="24"/>
        </w:rPr>
        <w:t>надан</w:t>
      </w:r>
      <w:r w:rsidR="00100A99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 xml:space="preserve"> послуг</w:t>
      </w:r>
      <w:r w:rsidR="00100A99" w:rsidRPr="00D83D85">
        <w:rPr>
          <w:rFonts w:eastAsiaTheme="minorEastAsia"/>
          <w:sz w:val="24"/>
          <w:szCs w:val="24"/>
        </w:rPr>
        <w:t>и</w:t>
      </w:r>
      <w:r w:rsidRPr="00D83D85">
        <w:rPr>
          <w:rFonts w:eastAsiaTheme="minorEastAsia"/>
          <w:sz w:val="24"/>
          <w:szCs w:val="24"/>
        </w:rPr>
        <w:t xml:space="preserve"> у визначений </w:t>
      </w:r>
      <w:r w:rsidR="00100A99" w:rsidRPr="00D83D85">
        <w:rPr>
          <w:rFonts w:eastAsiaTheme="minorEastAsia"/>
          <w:sz w:val="24"/>
          <w:szCs w:val="24"/>
        </w:rPr>
        <w:t>в д</w:t>
      </w:r>
      <w:r w:rsidRPr="00D83D85">
        <w:rPr>
          <w:rFonts w:eastAsiaTheme="minorEastAsia"/>
          <w:sz w:val="24"/>
          <w:szCs w:val="24"/>
        </w:rPr>
        <w:t>огов</w:t>
      </w:r>
      <w:r w:rsidR="00100A99" w:rsidRPr="00D83D85">
        <w:rPr>
          <w:rFonts w:eastAsiaTheme="minorEastAsia"/>
          <w:sz w:val="24"/>
          <w:szCs w:val="24"/>
        </w:rPr>
        <w:t>орі</w:t>
      </w:r>
      <w:r w:rsidRPr="00D83D85">
        <w:rPr>
          <w:rFonts w:eastAsiaTheme="minorEastAsia"/>
          <w:sz w:val="24"/>
          <w:szCs w:val="24"/>
        </w:rPr>
        <w:t xml:space="preserve"> термін послуги є прийнятими в повному обсязі і такими, що підлягають оплаті, а акт </w:t>
      </w:r>
      <w:r w:rsidR="000810D3" w:rsidRPr="00D83D85">
        <w:rPr>
          <w:rFonts w:eastAsiaTheme="minorEastAsia"/>
          <w:sz w:val="24"/>
          <w:szCs w:val="24"/>
        </w:rPr>
        <w:t xml:space="preserve">про надані послуги є </w:t>
      </w:r>
      <w:r w:rsidRPr="00D83D85">
        <w:rPr>
          <w:rFonts w:eastAsiaTheme="minorEastAsia"/>
          <w:sz w:val="24"/>
          <w:szCs w:val="24"/>
        </w:rPr>
        <w:t>таким, що підписаний обома Сторонами</w:t>
      </w:r>
      <w:r w:rsidR="000810D3" w:rsidRPr="00D83D85">
        <w:rPr>
          <w:rFonts w:eastAsiaTheme="minorEastAsia"/>
          <w:sz w:val="24"/>
          <w:szCs w:val="24"/>
        </w:rPr>
        <w:t xml:space="preserve"> договору</w:t>
      </w:r>
      <w:r w:rsidRPr="00D83D85">
        <w:rPr>
          <w:rFonts w:eastAsiaTheme="minorEastAsia"/>
          <w:sz w:val="24"/>
          <w:szCs w:val="24"/>
        </w:rPr>
        <w:t>.</w:t>
      </w:r>
    </w:p>
    <w:p w14:paraId="76092A60" w14:textId="3FBDABE5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 xml:space="preserve">На вимогу Замовника паперова копія електронного </w:t>
      </w:r>
      <w:proofErr w:type="spellStart"/>
      <w:r w:rsidRPr="00D83D85">
        <w:rPr>
          <w:rFonts w:eastAsiaTheme="minorEastAsia"/>
          <w:sz w:val="24"/>
          <w:szCs w:val="24"/>
        </w:rPr>
        <w:t>акта</w:t>
      </w:r>
      <w:proofErr w:type="spellEnd"/>
      <w:r w:rsidRPr="00D83D85">
        <w:rPr>
          <w:rFonts w:eastAsiaTheme="minorEastAsia"/>
          <w:sz w:val="24"/>
          <w:szCs w:val="24"/>
        </w:rPr>
        <w:t xml:space="preserve"> </w:t>
      </w:r>
      <w:r w:rsidR="00E02FB4" w:rsidRPr="00D83D85">
        <w:rPr>
          <w:rFonts w:eastAsiaTheme="minorEastAsia"/>
          <w:sz w:val="24"/>
          <w:szCs w:val="24"/>
        </w:rPr>
        <w:t xml:space="preserve">про </w:t>
      </w:r>
      <w:r w:rsidRPr="00D83D85">
        <w:rPr>
          <w:rFonts w:eastAsiaTheme="minorEastAsia"/>
          <w:sz w:val="24"/>
          <w:szCs w:val="24"/>
        </w:rPr>
        <w:t>надан</w:t>
      </w:r>
      <w:r w:rsidR="00E02FB4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 xml:space="preserve"> послуг</w:t>
      </w:r>
      <w:r w:rsidR="00E02FB4" w:rsidRPr="00D83D85">
        <w:rPr>
          <w:rFonts w:eastAsiaTheme="minorEastAsia"/>
          <w:sz w:val="24"/>
          <w:szCs w:val="24"/>
        </w:rPr>
        <w:t>и</w:t>
      </w:r>
      <w:r w:rsidRPr="00D83D85">
        <w:rPr>
          <w:rFonts w:eastAsiaTheme="minorEastAsia"/>
          <w:sz w:val="24"/>
          <w:szCs w:val="24"/>
        </w:rPr>
        <w:t xml:space="preserve"> </w:t>
      </w:r>
      <w:r w:rsidR="00E02FB4" w:rsidRPr="00D83D85">
        <w:rPr>
          <w:rFonts w:eastAsiaTheme="minorEastAsia"/>
          <w:sz w:val="24"/>
          <w:szCs w:val="24"/>
        </w:rPr>
        <w:t xml:space="preserve">надсилається </w:t>
      </w:r>
      <w:r w:rsidRPr="00D83D85">
        <w:rPr>
          <w:rFonts w:eastAsiaTheme="minorEastAsia"/>
          <w:sz w:val="24"/>
          <w:szCs w:val="24"/>
        </w:rPr>
        <w:t xml:space="preserve">засобами поштового зв’язку протягом двох робочих днів </w:t>
      </w:r>
      <w:r w:rsidR="00E02FB4" w:rsidRPr="00D83D85">
        <w:rPr>
          <w:rFonts w:eastAsiaTheme="minorEastAsia"/>
          <w:sz w:val="24"/>
          <w:szCs w:val="24"/>
        </w:rPr>
        <w:t>і</w:t>
      </w:r>
      <w:r w:rsidRPr="00D83D85">
        <w:rPr>
          <w:rFonts w:eastAsiaTheme="minorEastAsia"/>
          <w:sz w:val="24"/>
          <w:szCs w:val="24"/>
        </w:rPr>
        <w:t>з дня його підписання.</w:t>
      </w:r>
    </w:p>
    <w:p w14:paraId="58ABA3CD" w14:textId="6F4145AD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>Оплата здійснюється за рахунок коштів бюджетної програми КПКВК _________________</w:t>
      </w:r>
      <w:r w:rsidR="00E02FB4" w:rsidRPr="00D83D85">
        <w:rPr>
          <w:rFonts w:eastAsiaTheme="minorEastAsia"/>
          <w:sz w:val="24"/>
          <w:szCs w:val="24"/>
        </w:rPr>
        <w:t>_____</w:t>
      </w:r>
      <w:r w:rsidRPr="00D83D85">
        <w:rPr>
          <w:rFonts w:eastAsiaTheme="minorEastAsia"/>
          <w:sz w:val="24"/>
          <w:szCs w:val="24"/>
        </w:rPr>
        <w:t xml:space="preserve"> за КЕКВ _______________, код ДК _______________.</w:t>
      </w:r>
    </w:p>
    <w:p w14:paraId="4BB7E449" w14:textId="77777777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</w:p>
    <w:p w14:paraId="68BDA52D" w14:textId="77777777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 xml:space="preserve">5.2. Розрахунок за надані послуги за неповний робочий місяць (у разі укладення, розірвання договору) здійснюється за фактичний час наданих послуг. </w:t>
      </w:r>
    </w:p>
    <w:p w14:paraId="4E769553" w14:textId="77777777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</w:p>
    <w:p w14:paraId="364B7329" w14:textId="26A5893B" w:rsidR="00585F85" w:rsidRPr="00D83D85" w:rsidRDefault="00585F85" w:rsidP="00100A99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 xml:space="preserve">5.3. У разі несплати Замовником грошових коштів відповідно </w:t>
      </w:r>
      <w:r w:rsidR="00E02FB4" w:rsidRPr="00D83D85">
        <w:rPr>
          <w:rFonts w:eastAsiaTheme="minorEastAsia"/>
          <w:sz w:val="24"/>
          <w:szCs w:val="24"/>
        </w:rPr>
        <w:t xml:space="preserve">до </w:t>
      </w:r>
      <w:r w:rsidRPr="00D83D85">
        <w:rPr>
          <w:rFonts w:eastAsiaTheme="minorEastAsia"/>
          <w:sz w:val="24"/>
          <w:szCs w:val="24"/>
        </w:rPr>
        <w:t>пункту 5.1</w:t>
      </w:r>
      <w:r w:rsidR="00E02FB4" w:rsidRPr="00D83D85">
        <w:rPr>
          <w:rFonts w:eastAsiaTheme="minorEastAsia"/>
          <w:sz w:val="24"/>
          <w:szCs w:val="24"/>
        </w:rPr>
        <w:t xml:space="preserve"> розділу 5 договору</w:t>
      </w:r>
      <w:r w:rsidRPr="00D83D85">
        <w:rPr>
          <w:rFonts w:eastAsiaTheme="minorEastAsia"/>
          <w:sz w:val="24"/>
          <w:szCs w:val="24"/>
        </w:rPr>
        <w:t xml:space="preserve"> строком більше ніж один</w:t>
      </w:r>
      <w:r w:rsidR="00E02FB4" w:rsidRPr="00D83D85">
        <w:rPr>
          <w:rFonts w:eastAsiaTheme="minorEastAsia"/>
          <w:sz w:val="24"/>
          <w:szCs w:val="24"/>
        </w:rPr>
        <w:t xml:space="preserve"> </w:t>
      </w:r>
      <w:r w:rsidRPr="00D83D85">
        <w:rPr>
          <w:rFonts w:eastAsiaTheme="minorEastAsia"/>
          <w:sz w:val="24"/>
          <w:szCs w:val="24"/>
        </w:rPr>
        <w:t>календарний місяць Виконавець має право тимчасово зупинити надання послуг на користь Замовника до моменту погашення ним заборгованості.</w:t>
      </w:r>
    </w:p>
    <w:p w14:paraId="378E675D" w14:textId="7126B6AA" w:rsidR="00DE46A0" w:rsidRPr="00D83D85" w:rsidRDefault="00DE46A0" w:rsidP="00100A99">
      <w:pPr>
        <w:pStyle w:val="ab"/>
        <w:ind w:firstLine="567"/>
        <w:rPr>
          <w:rFonts w:eastAsiaTheme="minorEastAsia"/>
          <w:sz w:val="24"/>
          <w:szCs w:val="24"/>
        </w:rPr>
      </w:pPr>
    </w:p>
    <w:p w14:paraId="753A9449" w14:textId="77777777" w:rsidR="00DE46A0" w:rsidRPr="00D83D85" w:rsidRDefault="00DE46A0" w:rsidP="00100A99">
      <w:pPr>
        <w:pStyle w:val="ab"/>
        <w:ind w:firstLine="567"/>
        <w:rPr>
          <w:rFonts w:eastAsiaTheme="minorEastAsia"/>
          <w:sz w:val="24"/>
          <w:szCs w:val="24"/>
        </w:rPr>
      </w:pPr>
    </w:p>
    <w:p w14:paraId="09B9D331" w14:textId="77777777" w:rsidR="00585F85" w:rsidRPr="00D83D85" w:rsidRDefault="00585F85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6. Відповідальність Сторін</w:t>
      </w:r>
    </w:p>
    <w:p w14:paraId="5A491894" w14:textId="77777777" w:rsidR="00BB3DF8" w:rsidRPr="00D83D85" w:rsidRDefault="00BB3DF8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38E7AEE8" w14:textId="00C07460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6.1. Виконавець несе відповідальність перед Замовником за правильне та своєчасне надання засобів захисту інформації Замовнику та його установам, визначеним у додатку до договору, для забезпечення можливості роботи в СЕП та в інформаційних задачах Національного банку України.</w:t>
      </w:r>
    </w:p>
    <w:p w14:paraId="4140DE2D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2B2DC549" w14:textId="723D3926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6.2. Замовник відшкодовує Виконавцю збитки, завдані ним у </w:t>
      </w:r>
      <w:proofErr w:type="spellStart"/>
      <w:r w:rsidRPr="00D83D85">
        <w:t>зв</w:t>
      </w:r>
      <w:r w:rsidR="00E02FB4" w:rsidRPr="00D83D85">
        <w:t>ʼ</w:t>
      </w:r>
      <w:r w:rsidRPr="00D83D85">
        <w:t>язку</w:t>
      </w:r>
      <w:proofErr w:type="spellEnd"/>
      <w:r w:rsidRPr="00D83D85">
        <w:t xml:space="preserve"> з порушенням умов зберігання і використання засобів захисту інформації.</w:t>
      </w:r>
    </w:p>
    <w:p w14:paraId="70983A36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15F6548B" w14:textId="04195834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6.3. За невиконання або неналежне виконання однією з</w:t>
      </w:r>
      <w:r w:rsidR="00E02FB4" w:rsidRPr="00D83D85">
        <w:t>і</w:t>
      </w:r>
      <w:r w:rsidRPr="00D83D85">
        <w:t xml:space="preserve"> Сторін своїх зобов’язань, передбачених договором та/або законодавством України, винна Сторона несе відповідальність згідно з умовами договору та законодавством України.</w:t>
      </w:r>
    </w:p>
    <w:p w14:paraId="1AFE2FF7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261615DD" w14:textId="5B59656E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6.4. Сторона, яка порушила зобов’язання, узяті на себе за договором, повинна усунути ці порушення в найкоротший строк.</w:t>
      </w:r>
    </w:p>
    <w:p w14:paraId="2482E46F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3851900F" w14:textId="676E6763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6.5. У разі несвоєчасно</w:t>
      </w:r>
      <w:r w:rsidR="00E02FB4" w:rsidRPr="00D83D85">
        <w:t xml:space="preserve">ї </w:t>
      </w:r>
      <w:r w:rsidRPr="00D83D85">
        <w:t>оплати наданих послуг Замовник сплачує Виконавцю:</w:t>
      </w:r>
    </w:p>
    <w:p w14:paraId="2C1061F2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суму боргу з урахуванням установленого індексу інфляції за весь час прострочення та три відсотки річних із простроченої суми;</w:t>
      </w:r>
    </w:p>
    <w:p w14:paraId="0B8A5A3B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пеню в розмірі подвійної облікової ставки Національного банку України, що діяла в період, за який сплачується пеня, від суми несвоєчасно перерахованих коштів за кожний день прострочення.</w:t>
      </w:r>
    </w:p>
    <w:p w14:paraId="4C8237A9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55B450B0" w14:textId="11812D9D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6.6. Сплата штрафних санкцій (пені) не звільняє Сторони від виконання договірних зобов’язань.</w:t>
      </w:r>
    </w:p>
    <w:p w14:paraId="3A9E3738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2272BD0D" w14:textId="77777777" w:rsidR="00585F85" w:rsidRPr="00D83D85" w:rsidRDefault="00585F85" w:rsidP="003835DC">
      <w:pPr>
        <w:pStyle w:val="3"/>
        <w:spacing w:before="0" w:beforeAutospacing="0" w:after="0" w:afterAutospacing="0"/>
        <w:ind w:firstLine="567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7. Форс-мажор</w:t>
      </w:r>
    </w:p>
    <w:p w14:paraId="777D2A1D" w14:textId="77777777" w:rsidR="00BB3DF8" w:rsidRPr="00D83D85" w:rsidRDefault="00BB3DF8" w:rsidP="003835DC">
      <w:pPr>
        <w:pStyle w:val="3"/>
        <w:spacing w:before="0" w:beforeAutospacing="0" w:after="0" w:afterAutospacing="0"/>
        <w:ind w:firstLine="567"/>
        <w:jc w:val="both"/>
        <w:rPr>
          <w:rFonts w:eastAsiaTheme="minorEastAsia"/>
          <w:b w:val="0"/>
          <w:bCs w:val="0"/>
          <w:sz w:val="24"/>
          <w:szCs w:val="24"/>
        </w:rPr>
      </w:pPr>
    </w:p>
    <w:p w14:paraId="26CB563E" w14:textId="63D8A73B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7.1. Сторони договору звільняються від відповідальності за часткове або повне невиконання будь-якого з положень договору, якщо це невиконання стало наслідком причин, що перебувають поза сферою контролю Сторони, яка його не виконала. Так</w:t>
      </w:r>
      <w:r w:rsidR="003835DC" w:rsidRPr="00D83D85">
        <w:t>ими</w:t>
      </w:r>
      <w:r w:rsidRPr="00D83D85">
        <w:t xml:space="preserve"> причин</w:t>
      </w:r>
      <w:r w:rsidR="003835DC" w:rsidRPr="00D83D85">
        <w:t xml:space="preserve">ами є: </w:t>
      </w:r>
      <w:r w:rsidRPr="00D83D85">
        <w:t xml:space="preserve">стихійне лихо, надзвичайні погодні умови, пожежі, війни, страйки, військові дії, громадські заворушення, але не обмежуються ними (далі </w:t>
      </w:r>
      <w:r w:rsidR="003835DC" w:rsidRPr="00D83D85">
        <w:t>–</w:t>
      </w:r>
      <w:r w:rsidRPr="00D83D85">
        <w:t xml:space="preserve"> форс-мажор). Період звільнення від відповідальності починається з часу оголошення однією зі Сторін форс-мажору і закінчується (чи закінчився б), якщо ця Сторона вжила заходів, яких вона і справді могла б ужити, для виходу з форс-мажору. Форс-мажор автоматично продовжує строк виконання </w:t>
      </w:r>
      <w:proofErr w:type="spellStart"/>
      <w:r w:rsidRPr="00D83D85">
        <w:t>зобов</w:t>
      </w:r>
      <w:r w:rsidR="003835DC" w:rsidRPr="00D83D85">
        <w:t>ʼ</w:t>
      </w:r>
      <w:r w:rsidRPr="00D83D85">
        <w:t>язань</w:t>
      </w:r>
      <w:proofErr w:type="spellEnd"/>
      <w:r w:rsidRPr="00D83D85">
        <w:t xml:space="preserve"> на весь період його дії та ліквідації наслідків. Про настання форс-мажорних обставин Сторони мають інформувати одна одну невідкладно.</w:t>
      </w:r>
    </w:p>
    <w:p w14:paraId="61B85D0A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Достатнім доказом дії форс-мажорних обставин є документ, виданий уповноваженим органом.</w:t>
      </w:r>
    </w:p>
    <w:p w14:paraId="17C58D54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both"/>
      </w:pPr>
    </w:p>
    <w:p w14:paraId="078DB5DA" w14:textId="73D4291F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7.2. Якщо зазначені обставини триватимуть більше ніж </w:t>
      </w:r>
      <w:r w:rsidR="003835DC" w:rsidRPr="00D83D85">
        <w:t>шість</w:t>
      </w:r>
      <w:r w:rsidRPr="00D83D85">
        <w:t xml:space="preserve"> місяців, то кожна зі Сторін матиме право відмовитися від подальшого виконання </w:t>
      </w:r>
      <w:proofErr w:type="spellStart"/>
      <w:r w:rsidRPr="00D83D85">
        <w:t>зобов</w:t>
      </w:r>
      <w:r w:rsidR="003835DC" w:rsidRPr="00D83D85">
        <w:t>ʼ</w:t>
      </w:r>
      <w:r w:rsidRPr="00D83D85">
        <w:t>язань</w:t>
      </w:r>
      <w:proofErr w:type="spellEnd"/>
      <w:r w:rsidRPr="00D83D85">
        <w:t xml:space="preserve"> за договором і в такому разі жодна зі Сторін не матиме права на відшкодування іншою Стороною можливих збитків</w:t>
      </w:r>
      <w:r w:rsidR="003835DC" w:rsidRPr="00D83D85">
        <w:t>.</w:t>
      </w:r>
    </w:p>
    <w:p w14:paraId="10CB8D7C" w14:textId="77777777" w:rsidR="00BB3DF8" w:rsidRPr="00D83D85" w:rsidRDefault="00BB3DF8" w:rsidP="00585F85">
      <w:pPr>
        <w:pStyle w:val="af5"/>
        <w:spacing w:before="0" w:beforeAutospacing="0" w:after="0" w:afterAutospacing="0"/>
        <w:ind w:firstLine="709"/>
        <w:jc w:val="both"/>
      </w:pPr>
    </w:p>
    <w:p w14:paraId="1CD4AE87" w14:textId="5748899A" w:rsidR="00585F85" w:rsidRPr="00D83D85" w:rsidRDefault="00585F85" w:rsidP="00BB3DF8">
      <w:pPr>
        <w:pStyle w:val="3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 xml:space="preserve">8. Порядок зміни </w:t>
      </w:r>
      <w:r w:rsidR="003835DC" w:rsidRPr="00D83D85">
        <w:rPr>
          <w:rFonts w:eastAsiaTheme="minorEastAsia"/>
          <w:b w:val="0"/>
          <w:bCs w:val="0"/>
          <w:sz w:val="24"/>
          <w:szCs w:val="24"/>
        </w:rPr>
        <w:t xml:space="preserve">умов </w:t>
      </w:r>
      <w:r w:rsidRPr="00D83D85">
        <w:rPr>
          <w:rFonts w:eastAsiaTheme="minorEastAsia"/>
          <w:b w:val="0"/>
          <w:bCs w:val="0"/>
          <w:sz w:val="24"/>
          <w:szCs w:val="24"/>
        </w:rPr>
        <w:t>та розірвання договору</w:t>
      </w:r>
    </w:p>
    <w:p w14:paraId="6BFF89D6" w14:textId="77777777" w:rsidR="00BB3DF8" w:rsidRPr="00D83D85" w:rsidRDefault="00BB3DF8" w:rsidP="00585F85">
      <w:pPr>
        <w:pStyle w:val="3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14:paraId="26383468" w14:textId="17599A69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8.1. Зміни до договору вносяться </w:t>
      </w:r>
      <w:r w:rsidR="003835DC" w:rsidRPr="00D83D85">
        <w:t xml:space="preserve">в </w:t>
      </w:r>
      <w:r w:rsidRPr="00D83D85">
        <w:t>письмовій формі шляхом уклад</w:t>
      </w:r>
      <w:r w:rsidR="003835DC" w:rsidRPr="00D83D85">
        <w:t>а</w:t>
      </w:r>
      <w:r w:rsidRPr="00D83D85">
        <w:t>ння додаткових договорів.</w:t>
      </w:r>
    </w:p>
    <w:p w14:paraId="4557D4FF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029F4530" w14:textId="0F04A22E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8.2. Додатковий договір стає </w:t>
      </w:r>
      <w:proofErr w:type="spellStart"/>
      <w:r w:rsidRPr="00D83D85">
        <w:t>невід</w:t>
      </w:r>
      <w:r w:rsidR="003835DC" w:rsidRPr="00D83D85">
        <w:t>ʼ</w:t>
      </w:r>
      <w:r w:rsidRPr="00D83D85">
        <w:t>ємною</w:t>
      </w:r>
      <w:proofErr w:type="spellEnd"/>
      <w:r w:rsidRPr="00D83D85">
        <w:t xml:space="preserve"> частиною договору і набирає чинності з дня підписання обома Сторонами.</w:t>
      </w:r>
    </w:p>
    <w:p w14:paraId="55931706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332DFC82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8.3. Сторона, яка вважає за потрібне змінити чи розірвати договір, надсилає пропозиції про це другій Стороні.</w:t>
      </w:r>
    </w:p>
    <w:p w14:paraId="06E71999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063CD84E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8.4. Сторона, яка одержала пропозицію про зміну чи розірвання договору, у </w:t>
      </w:r>
      <w:proofErr w:type="spellStart"/>
      <w:r w:rsidRPr="00D83D85">
        <w:t>двадцятиденний</w:t>
      </w:r>
      <w:proofErr w:type="spellEnd"/>
      <w:r w:rsidRPr="00D83D85">
        <w:t xml:space="preserve"> строк після одержання пропозиції повідомляє другу Сторону про результати її розгляду.</w:t>
      </w:r>
    </w:p>
    <w:p w14:paraId="6ACDC2F1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6742E0FB" w14:textId="6CB1FC1C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8.5. Якщо Сторони не досягли згоди щодо зміни (розірвання) договору або в разі неодержання відповіді </w:t>
      </w:r>
      <w:r w:rsidR="003835DC" w:rsidRPr="00D83D85">
        <w:t>в у</w:t>
      </w:r>
      <w:r w:rsidRPr="00D83D85">
        <w:t xml:space="preserve">становлений строк з урахуванням часу поштового обігу, </w:t>
      </w:r>
      <w:r w:rsidR="003835DC" w:rsidRPr="00D83D85">
        <w:t xml:space="preserve">то </w:t>
      </w:r>
      <w:r w:rsidRPr="00D83D85">
        <w:t>зацікавлена Сторона має право передати вирішення спору до суду.</w:t>
      </w:r>
    </w:p>
    <w:p w14:paraId="72BC98E0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0BBDE350" w14:textId="3D669F18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8.6. У разі зміни однією зі Сторін будь-яких реквізитів, зазначених у розділі 13 договору, Сторона, яка змінила реквізити, у строк до 30 днів після їх зміни письмово повідомляє про це другу Сторону. Сторона, яка одержала </w:t>
      </w:r>
      <w:r w:rsidR="003835DC" w:rsidRPr="00D83D85">
        <w:t xml:space="preserve">таке </w:t>
      </w:r>
      <w:r w:rsidRPr="00D83D85">
        <w:t>повідомлення, має письмово повідомити другу Сторону про його одержання.</w:t>
      </w:r>
    </w:p>
    <w:p w14:paraId="4841B6FF" w14:textId="77777777" w:rsidR="00BB3DF8" w:rsidRPr="00D83D85" w:rsidRDefault="00BB3DF8" w:rsidP="003835DC">
      <w:pPr>
        <w:pStyle w:val="af5"/>
        <w:spacing w:before="0" w:beforeAutospacing="0" w:after="0" w:afterAutospacing="0"/>
        <w:ind w:firstLine="567"/>
        <w:jc w:val="both"/>
      </w:pPr>
    </w:p>
    <w:p w14:paraId="59CC324E" w14:textId="77777777" w:rsidR="00585F85" w:rsidRPr="00D83D85" w:rsidRDefault="00585F85" w:rsidP="003835DC">
      <w:pPr>
        <w:pStyle w:val="3"/>
        <w:spacing w:before="0" w:beforeAutospacing="0" w:after="0" w:afterAutospacing="0"/>
        <w:ind w:firstLine="567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9. Порядок розгляду спорів</w:t>
      </w:r>
    </w:p>
    <w:p w14:paraId="1C162496" w14:textId="77777777" w:rsidR="00BB3DF8" w:rsidRPr="00D83D85" w:rsidRDefault="00BB3DF8" w:rsidP="003835DC">
      <w:pPr>
        <w:pStyle w:val="3"/>
        <w:spacing w:before="0" w:beforeAutospacing="0" w:after="0" w:afterAutospacing="0"/>
        <w:ind w:firstLine="567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09B2B0F5" w14:textId="77777777" w:rsidR="00585F85" w:rsidRPr="00D83D85" w:rsidRDefault="00585F85" w:rsidP="003835DC">
      <w:pPr>
        <w:pStyle w:val="af5"/>
        <w:spacing w:before="0" w:beforeAutospacing="0" w:after="0" w:afterAutospacing="0"/>
        <w:ind w:firstLine="567"/>
        <w:jc w:val="both"/>
      </w:pPr>
      <w:r w:rsidRPr="00D83D85">
        <w:t>9.1. Спори, що виникають протягом дії договору, вирішуються шляхом переговорів.</w:t>
      </w:r>
    </w:p>
    <w:p w14:paraId="439E48EB" w14:textId="77777777" w:rsidR="00DE46A0" w:rsidRPr="00D83D85" w:rsidRDefault="00DE46A0" w:rsidP="00C42246">
      <w:pPr>
        <w:pStyle w:val="af5"/>
        <w:spacing w:before="0" w:beforeAutospacing="0" w:after="0" w:afterAutospacing="0"/>
        <w:ind w:firstLine="567"/>
        <w:jc w:val="both"/>
      </w:pPr>
    </w:p>
    <w:p w14:paraId="273B5995" w14:textId="41AAB689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  <w:r w:rsidRPr="00D83D85">
        <w:t>9.2. У разі недосягнення згоди шляхом переговорів спори вирішуються в судовому порядку.</w:t>
      </w:r>
    </w:p>
    <w:p w14:paraId="4D296DDA" w14:textId="77777777" w:rsidR="00DE46A0" w:rsidRPr="00D83D85" w:rsidRDefault="00DE46A0" w:rsidP="00C42246">
      <w:pPr>
        <w:pStyle w:val="af5"/>
        <w:spacing w:before="0" w:beforeAutospacing="0" w:after="0" w:afterAutospacing="0"/>
        <w:ind w:firstLine="567"/>
        <w:jc w:val="both"/>
      </w:pPr>
    </w:p>
    <w:p w14:paraId="2AE873E9" w14:textId="77777777" w:rsidR="00585F85" w:rsidRPr="00D83D85" w:rsidRDefault="00585F85" w:rsidP="00C42246">
      <w:pPr>
        <w:pStyle w:val="3"/>
        <w:spacing w:before="0" w:beforeAutospacing="0" w:after="0" w:afterAutospacing="0"/>
        <w:ind w:firstLine="567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10. Строк дії договору</w:t>
      </w:r>
    </w:p>
    <w:p w14:paraId="0A201939" w14:textId="77777777" w:rsidR="00BB3DF8" w:rsidRPr="00D83D85" w:rsidRDefault="00BB3DF8" w:rsidP="00C42246">
      <w:pPr>
        <w:pStyle w:val="3"/>
        <w:spacing w:before="0" w:beforeAutospacing="0" w:after="0" w:afterAutospacing="0"/>
        <w:ind w:firstLine="567"/>
        <w:jc w:val="both"/>
        <w:rPr>
          <w:rFonts w:eastAsiaTheme="minorEastAsia"/>
          <w:b w:val="0"/>
          <w:bCs w:val="0"/>
          <w:sz w:val="24"/>
          <w:szCs w:val="24"/>
        </w:rPr>
      </w:pPr>
    </w:p>
    <w:p w14:paraId="32B36FC3" w14:textId="5513D424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10.1. Договір </w:t>
      </w:r>
      <w:r w:rsidR="00C42246" w:rsidRPr="00D83D85">
        <w:t>у</w:t>
      </w:r>
      <w:r w:rsidRPr="00D83D85">
        <w:t>важається укладеним і набирає чинності з дати його укладання Сторонами і діє до ______________</w:t>
      </w:r>
      <w:r w:rsidR="00C42246" w:rsidRPr="00D83D85">
        <w:t xml:space="preserve">_____ </w:t>
      </w:r>
      <w:r w:rsidRPr="00D83D85">
        <w:t>20___</w:t>
      </w:r>
      <w:r w:rsidR="00C42246" w:rsidRPr="00D83D85">
        <w:t xml:space="preserve"> року</w:t>
      </w:r>
      <w:r w:rsidRPr="00D83D85">
        <w:t xml:space="preserve">, але </w:t>
      </w:r>
      <w:r w:rsidR="00C42246" w:rsidRPr="00D83D85">
        <w:t xml:space="preserve">в </w:t>
      </w:r>
      <w:r w:rsidRPr="00D83D85">
        <w:t xml:space="preserve">будь-якому </w:t>
      </w:r>
      <w:r w:rsidR="00C42246" w:rsidRPr="00D83D85">
        <w:t xml:space="preserve">разі </w:t>
      </w:r>
      <w:r w:rsidRPr="00D83D85">
        <w:t xml:space="preserve">до повного виконання Сторонами своїх зобов’язань за </w:t>
      </w:r>
      <w:r w:rsidR="00C42246" w:rsidRPr="00D83D85">
        <w:t>д</w:t>
      </w:r>
      <w:r w:rsidRPr="00D83D85">
        <w:t>оговором.</w:t>
      </w:r>
    </w:p>
    <w:p w14:paraId="28D35592" w14:textId="77777777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</w:p>
    <w:p w14:paraId="4E8691B0" w14:textId="74BE4529" w:rsidR="00585F85" w:rsidRPr="00D83D85" w:rsidRDefault="00585F85" w:rsidP="00C42246">
      <w:pPr>
        <w:pStyle w:val="ab"/>
        <w:ind w:firstLine="567"/>
        <w:rPr>
          <w:rFonts w:eastAsiaTheme="minorEastAsia"/>
          <w:sz w:val="24"/>
          <w:szCs w:val="24"/>
        </w:rPr>
      </w:pPr>
      <w:r w:rsidRPr="00D83D85">
        <w:rPr>
          <w:rFonts w:eastAsiaTheme="minorEastAsia"/>
          <w:sz w:val="24"/>
          <w:szCs w:val="24"/>
        </w:rPr>
        <w:t xml:space="preserve">10.2. Закінчення строку дії </w:t>
      </w:r>
      <w:r w:rsidR="00C42246" w:rsidRPr="00D83D85">
        <w:rPr>
          <w:rFonts w:eastAsiaTheme="minorEastAsia"/>
          <w:sz w:val="24"/>
          <w:szCs w:val="24"/>
        </w:rPr>
        <w:t>д</w:t>
      </w:r>
      <w:r w:rsidRPr="00D83D85">
        <w:rPr>
          <w:rFonts w:eastAsiaTheme="minorEastAsia"/>
          <w:sz w:val="24"/>
          <w:szCs w:val="24"/>
        </w:rPr>
        <w:t>оговору не звільняє Сторони від відповідальності за його порушення, яке мало місце під час дії договору.</w:t>
      </w:r>
    </w:p>
    <w:p w14:paraId="1B8FEA00" w14:textId="77777777" w:rsidR="00585F85" w:rsidRPr="00D83D85" w:rsidRDefault="00585F85" w:rsidP="00C42246">
      <w:pPr>
        <w:pStyle w:val="ab"/>
        <w:ind w:firstLine="567"/>
        <w:rPr>
          <w:rFonts w:eastAsiaTheme="minorEastAsia"/>
          <w:sz w:val="24"/>
          <w:szCs w:val="24"/>
        </w:rPr>
      </w:pPr>
    </w:p>
    <w:p w14:paraId="4E7E736B" w14:textId="42703F2A" w:rsidR="00585F85" w:rsidRPr="00D83D85" w:rsidRDefault="00585F85" w:rsidP="00C42246">
      <w:pPr>
        <w:pStyle w:val="3"/>
        <w:spacing w:before="0" w:beforeAutospacing="0" w:after="0" w:afterAutospacing="0"/>
        <w:ind w:firstLine="567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11. Інші умови договору</w:t>
      </w:r>
    </w:p>
    <w:p w14:paraId="6438144C" w14:textId="77777777" w:rsidR="00BB3DF8" w:rsidRPr="00D83D85" w:rsidRDefault="00BB3DF8" w:rsidP="00C42246">
      <w:pPr>
        <w:pStyle w:val="3"/>
        <w:spacing w:before="0" w:beforeAutospacing="0" w:after="0" w:afterAutospacing="0"/>
        <w:ind w:firstLine="567"/>
        <w:jc w:val="both"/>
        <w:rPr>
          <w:rFonts w:eastAsiaTheme="minorEastAsia"/>
          <w:b w:val="0"/>
          <w:bCs w:val="0"/>
          <w:sz w:val="24"/>
          <w:szCs w:val="24"/>
        </w:rPr>
      </w:pPr>
    </w:p>
    <w:p w14:paraId="641EAE34" w14:textId="1E4EBAA0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  <w:r w:rsidRPr="00D83D85">
        <w:t xml:space="preserve">11.1. </w:t>
      </w:r>
      <w:r w:rsidR="005C2B75" w:rsidRPr="00D83D85">
        <w:t>Д</w:t>
      </w:r>
      <w:r w:rsidRPr="00D83D85">
        <w:t xml:space="preserve">оговір </w:t>
      </w:r>
      <w:r w:rsidR="005C2B75" w:rsidRPr="00D83D85">
        <w:t xml:space="preserve">укладено </w:t>
      </w:r>
      <w:r w:rsidRPr="00D83D85">
        <w:t>в двох примірниках українською мовою по одному</w:t>
      </w:r>
      <w:r w:rsidR="005C2B75" w:rsidRPr="00D83D85">
        <w:t xml:space="preserve"> примірнику</w:t>
      </w:r>
      <w:r w:rsidRPr="00D83D85">
        <w:t xml:space="preserve"> для кожної зі Сторін</w:t>
      </w:r>
      <w:r w:rsidR="005C2B75" w:rsidRPr="00D83D85">
        <w:t>. О</w:t>
      </w:r>
      <w:r w:rsidRPr="00D83D85">
        <w:t>бидва примірники мають однакову юридичну силу.</w:t>
      </w:r>
    </w:p>
    <w:p w14:paraId="566F9DC5" w14:textId="77777777" w:rsidR="00BB3DF8" w:rsidRPr="00D83D85" w:rsidRDefault="00BB3DF8" w:rsidP="00C42246">
      <w:pPr>
        <w:pStyle w:val="af5"/>
        <w:spacing w:before="0" w:beforeAutospacing="0" w:after="0" w:afterAutospacing="0"/>
        <w:ind w:firstLine="567"/>
        <w:jc w:val="both"/>
      </w:pPr>
    </w:p>
    <w:p w14:paraId="080DF509" w14:textId="4D5A53C2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  <w:r w:rsidRPr="00D83D85">
        <w:t>11.2. Відносини Сторін, що виникають під час дії договору і які не врегульовані ним, регулюються законодавством України.</w:t>
      </w:r>
    </w:p>
    <w:p w14:paraId="6E418851" w14:textId="77777777" w:rsidR="00585F85" w:rsidRPr="00D83D85" w:rsidRDefault="00585F85" w:rsidP="00C42246">
      <w:pPr>
        <w:pStyle w:val="af5"/>
        <w:spacing w:before="0" w:beforeAutospacing="0" w:after="0" w:afterAutospacing="0"/>
        <w:ind w:firstLine="567"/>
        <w:jc w:val="both"/>
      </w:pPr>
    </w:p>
    <w:p w14:paraId="6317906C" w14:textId="6E9B685E" w:rsidR="00585F85" w:rsidRPr="00D83D85" w:rsidRDefault="00F661A5" w:rsidP="00440628">
      <w:pPr>
        <w:pStyle w:val="3"/>
        <w:spacing w:before="0" w:beforeAutospacing="0" w:after="0" w:afterAutospacing="0"/>
        <w:ind w:firstLine="567"/>
        <w:jc w:val="both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1</w:t>
      </w:r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1</w:t>
      </w: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.3</w:t>
      </w:r>
      <w:r w:rsidR="00585F85" w:rsidRPr="00D83D85">
        <w:rPr>
          <w:rFonts w:eastAsiaTheme="minorEastAsia"/>
          <w:b w:val="0"/>
          <w:bCs w:val="0"/>
          <w:sz w:val="24"/>
          <w:szCs w:val="24"/>
        </w:rPr>
        <w:t>.</w:t>
      </w:r>
      <w:r w:rsidR="00440628" w:rsidRPr="00D83D85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585F85" w:rsidRPr="00D83D85">
        <w:rPr>
          <w:rFonts w:eastAsiaTheme="minorEastAsia"/>
          <w:b w:val="0"/>
          <w:bCs w:val="0"/>
          <w:sz w:val="24"/>
          <w:szCs w:val="24"/>
        </w:rPr>
        <w:t xml:space="preserve">Для </w:t>
      </w:r>
      <w:proofErr w:type="spellStart"/>
      <w:r w:rsidR="00585F85" w:rsidRPr="00D83D85">
        <w:rPr>
          <w:rFonts w:eastAsiaTheme="minorEastAsia"/>
          <w:b w:val="0"/>
          <w:bCs w:val="0"/>
          <w:sz w:val="24"/>
          <w:szCs w:val="24"/>
        </w:rPr>
        <w:t>розв</w:t>
      </w:r>
      <w:proofErr w:type="spellEnd"/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’</w:t>
      </w:r>
      <w:proofErr w:type="spellStart"/>
      <w:r w:rsidR="00585F85" w:rsidRPr="00D83D85">
        <w:rPr>
          <w:rFonts w:eastAsiaTheme="minorEastAsia"/>
          <w:b w:val="0"/>
          <w:bCs w:val="0"/>
          <w:sz w:val="24"/>
          <w:szCs w:val="24"/>
        </w:rPr>
        <w:t>язання</w:t>
      </w:r>
      <w:proofErr w:type="spellEnd"/>
      <w:r w:rsidR="00585F85" w:rsidRPr="00D83D85">
        <w:rPr>
          <w:rFonts w:eastAsiaTheme="minorEastAsia"/>
          <w:b w:val="0"/>
          <w:bCs w:val="0"/>
          <w:sz w:val="24"/>
          <w:szCs w:val="24"/>
        </w:rPr>
        <w:t xml:space="preserve"> всіх питань, пов’язаних </w:t>
      </w:r>
      <w:r w:rsidR="005C2B75" w:rsidRPr="00D83D85">
        <w:rPr>
          <w:rFonts w:eastAsiaTheme="minorEastAsia"/>
          <w:b w:val="0"/>
          <w:bCs w:val="0"/>
          <w:sz w:val="24"/>
          <w:szCs w:val="24"/>
        </w:rPr>
        <w:t>і</w:t>
      </w:r>
      <w:r w:rsidR="00585F85" w:rsidRPr="00D83D85">
        <w:rPr>
          <w:rFonts w:eastAsiaTheme="minorEastAsia"/>
          <w:b w:val="0"/>
          <w:bCs w:val="0"/>
          <w:sz w:val="24"/>
          <w:szCs w:val="24"/>
        </w:rPr>
        <w:t>з виконанням цього договору, відповідальними представниками є</w:t>
      </w:r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:</w:t>
      </w:r>
    </w:p>
    <w:p w14:paraId="1A0C68F6" w14:textId="77777777" w:rsidR="00585F85" w:rsidRPr="00D83D85" w:rsidRDefault="00585F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  <w:lang w:val="ru-RU"/>
        </w:rPr>
      </w:pPr>
    </w:p>
    <w:p w14:paraId="69236428" w14:textId="1D4C05D5" w:rsidR="00585F85" w:rsidRPr="00D83D85" w:rsidRDefault="005C2B75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proofErr w:type="spellStart"/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в</w:t>
      </w:r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ід</w:t>
      </w:r>
      <w:proofErr w:type="spellEnd"/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Виконавця</w:t>
      </w:r>
      <w:proofErr w:type="spellEnd"/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:</w:t>
      </w:r>
    </w:p>
    <w:p w14:paraId="0DC6349E" w14:textId="060E51C9" w:rsidR="00585F85" w:rsidRPr="00D83D85" w:rsidRDefault="00585F85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________________________________________</w:t>
      </w:r>
      <w:r w:rsidR="00A101EE" w:rsidRPr="00D83D85">
        <w:rPr>
          <w:rFonts w:eastAsiaTheme="minorEastAsia"/>
          <w:b w:val="0"/>
          <w:bCs w:val="0"/>
          <w:sz w:val="24"/>
          <w:szCs w:val="24"/>
          <w:lang w:val="ru-RU"/>
        </w:rPr>
        <w:t>____</w:t>
      </w:r>
      <w:r w:rsidR="00D83D85">
        <w:rPr>
          <w:rFonts w:eastAsiaTheme="minorEastAsia"/>
          <w:b w:val="0"/>
          <w:bCs w:val="0"/>
          <w:sz w:val="24"/>
          <w:szCs w:val="24"/>
          <w:lang w:val="ru-RU"/>
        </w:rPr>
        <w:t>_________</w:t>
      </w:r>
      <w:r w:rsidR="00A101EE" w:rsidRPr="00D83D85">
        <w:rPr>
          <w:rFonts w:eastAsiaTheme="minorEastAsia"/>
          <w:b w:val="0"/>
          <w:bCs w:val="0"/>
          <w:sz w:val="24"/>
          <w:szCs w:val="24"/>
          <w:lang w:val="ru-RU"/>
        </w:rPr>
        <w:t>___</w:t>
      </w: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 xml:space="preserve">     _________________</w:t>
      </w:r>
      <w:r w:rsidR="00A101EE" w:rsidRPr="00D83D85">
        <w:rPr>
          <w:rFonts w:eastAsiaTheme="minorEastAsia"/>
          <w:b w:val="0"/>
          <w:bCs w:val="0"/>
          <w:sz w:val="24"/>
          <w:szCs w:val="24"/>
          <w:lang w:val="ru-RU"/>
        </w:rPr>
        <w:t>;</w:t>
      </w:r>
    </w:p>
    <w:p w14:paraId="363CA0BC" w14:textId="7D2CDE47" w:rsidR="00440628" w:rsidRPr="00D83D85" w:rsidRDefault="005C2B75" w:rsidP="00AF1050">
      <w:pPr>
        <w:pStyle w:val="3"/>
        <w:tabs>
          <w:tab w:val="left" w:pos="7163"/>
        </w:tabs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>(</w:t>
      </w:r>
      <w:r w:rsidR="00440628" w:rsidRPr="00D83D85">
        <w:rPr>
          <w:b w:val="0"/>
          <w:sz w:val="20"/>
          <w:szCs w:val="20"/>
        </w:rPr>
        <w:t>найменування</w:t>
      </w:r>
      <w:r w:rsidR="00440628" w:rsidRPr="00D83D85" w:rsidDel="005C2B75">
        <w:rPr>
          <w:rFonts w:eastAsiaTheme="minorEastAsia"/>
          <w:b w:val="0"/>
          <w:bCs w:val="0"/>
          <w:sz w:val="20"/>
          <w:szCs w:val="20"/>
        </w:rPr>
        <w:t xml:space="preserve"> </w:t>
      </w:r>
      <w:r w:rsidRPr="00D83D85">
        <w:rPr>
          <w:rFonts w:eastAsiaTheme="minorEastAsia"/>
          <w:b w:val="0"/>
          <w:bCs w:val="0"/>
          <w:sz w:val="20"/>
          <w:szCs w:val="20"/>
        </w:rPr>
        <w:t>п</w:t>
      </w:r>
      <w:r w:rsidR="00585F85" w:rsidRPr="00D83D85">
        <w:rPr>
          <w:rFonts w:eastAsiaTheme="minorEastAsia"/>
          <w:b w:val="0"/>
          <w:bCs w:val="0"/>
          <w:sz w:val="20"/>
          <w:szCs w:val="20"/>
        </w:rPr>
        <w:t>осад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>и</w:t>
      </w:r>
      <w:r w:rsidR="00585F85" w:rsidRPr="00D83D85">
        <w:rPr>
          <w:rFonts w:eastAsiaTheme="minorEastAsia"/>
          <w:b w:val="0"/>
          <w:bCs w:val="0"/>
          <w:sz w:val="20"/>
          <w:szCs w:val="20"/>
        </w:rPr>
        <w:t xml:space="preserve">, </w:t>
      </w:r>
      <w:r w:rsidRPr="00D83D85">
        <w:rPr>
          <w:rFonts w:eastAsiaTheme="minorEastAsia"/>
          <w:b w:val="0"/>
          <w:bCs w:val="0"/>
          <w:sz w:val="20"/>
          <w:szCs w:val="20"/>
        </w:rPr>
        <w:t xml:space="preserve">прізвище, 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ab/>
      </w:r>
      <w:r w:rsidR="00D83D85">
        <w:rPr>
          <w:rFonts w:eastAsiaTheme="minorEastAsia"/>
          <w:b w:val="0"/>
          <w:bCs w:val="0"/>
          <w:sz w:val="20"/>
          <w:szCs w:val="20"/>
        </w:rPr>
        <w:t xml:space="preserve">  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>(номер телефону)</w:t>
      </w:r>
    </w:p>
    <w:p w14:paraId="07DD3BF6" w14:textId="62709F5A" w:rsidR="00585F85" w:rsidRPr="00D83D85" w:rsidRDefault="005C2B75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 xml:space="preserve">власне </w:t>
      </w:r>
      <w:proofErr w:type="spellStart"/>
      <w:r w:rsidRPr="00D83D85">
        <w:rPr>
          <w:rFonts w:eastAsiaTheme="minorEastAsia"/>
          <w:b w:val="0"/>
          <w:bCs w:val="0"/>
          <w:sz w:val="20"/>
          <w:szCs w:val="20"/>
        </w:rPr>
        <w:t>імʼя</w:t>
      </w:r>
      <w:proofErr w:type="spellEnd"/>
      <w:r w:rsidRPr="00D83D85">
        <w:rPr>
          <w:rFonts w:eastAsiaTheme="minorEastAsia"/>
          <w:b w:val="0"/>
          <w:bCs w:val="0"/>
          <w:sz w:val="20"/>
          <w:szCs w:val="20"/>
        </w:rPr>
        <w:t xml:space="preserve">, по батькові)         </w:t>
      </w:r>
      <w:r w:rsidR="00A101EE" w:rsidRPr="00D83D85">
        <w:rPr>
          <w:rFonts w:eastAsiaTheme="minorEastAsia"/>
          <w:b w:val="0"/>
          <w:bCs w:val="0"/>
          <w:sz w:val="20"/>
          <w:szCs w:val="20"/>
        </w:rPr>
        <w:t xml:space="preserve">              </w:t>
      </w:r>
    </w:p>
    <w:p w14:paraId="4BCE50DE" w14:textId="0C9DAB94" w:rsidR="00A101EE" w:rsidRPr="00D83D85" w:rsidRDefault="00A101EE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14:paraId="797F0873" w14:textId="4C8580BF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_____________________________________</w:t>
      </w:r>
      <w:r w:rsidR="00D83D85">
        <w:rPr>
          <w:rFonts w:eastAsiaTheme="minorEastAsia"/>
          <w:b w:val="0"/>
          <w:bCs w:val="0"/>
          <w:sz w:val="24"/>
          <w:szCs w:val="24"/>
          <w:lang w:val="ru-RU"/>
        </w:rPr>
        <w:t>________</w:t>
      </w: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     _________________;</w:t>
      </w:r>
    </w:p>
    <w:p w14:paraId="0C53B7C4" w14:textId="14D3A028" w:rsidR="00440628" w:rsidRPr="00D83D85" w:rsidRDefault="00A101EE" w:rsidP="00440628">
      <w:pPr>
        <w:pStyle w:val="3"/>
        <w:tabs>
          <w:tab w:val="left" w:pos="7273"/>
        </w:tabs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>(</w:t>
      </w:r>
      <w:r w:rsidR="00440628" w:rsidRPr="00D83D85">
        <w:rPr>
          <w:b w:val="0"/>
          <w:sz w:val="20"/>
          <w:szCs w:val="20"/>
        </w:rPr>
        <w:t>найменування</w:t>
      </w:r>
      <w:r w:rsidR="00440628" w:rsidRPr="00D83D85" w:rsidDel="005C2B75">
        <w:rPr>
          <w:rFonts w:eastAsiaTheme="minorEastAsia"/>
          <w:b w:val="0"/>
          <w:bCs w:val="0"/>
          <w:sz w:val="20"/>
          <w:szCs w:val="20"/>
        </w:rPr>
        <w:t xml:space="preserve"> </w:t>
      </w:r>
      <w:r w:rsidRPr="00D83D85">
        <w:rPr>
          <w:rFonts w:eastAsiaTheme="minorEastAsia"/>
          <w:b w:val="0"/>
          <w:bCs w:val="0"/>
          <w:sz w:val="20"/>
          <w:szCs w:val="20"/>
        </w:rPr>
        <w:t>посад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>и</w:t>
      </w:r>
      <w:r w:rsidRPr="00D83D85">
        <w:rPr>
          <w:rFonts w:eastAsiaTheme="minorEastAsia"/>
          <w:b w:val="0"/>
          <w:bCs w:val="0"/>
          <w:sz w:val="20"/>
          <w:szCs w:val="20"/>
        </w:rPr>
        <w:t xml:space="preserve">, прізвище, 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ab/>
        <w:t>(номер телефону)</w:t>
      </w:r>
    </w:p>
    <w:p w14:paraId="197417EB" w14:textId="4B6B15A7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 xml:space="preserve">власне </w:t>
      </w:r>
      <w:proofErr w:type="spellStart"/>
      <w:r w:rsidRPr="00D83D85">
        <w:rPr>
          <w:rFonts w:eastAsiaTheme="minorEastAsia"/>
          <w:b w:val="0"/>
          <w:bCs w:val="0"/>
          <w:sz w:val="20"/>
          <w:szCs w:val="20"/>
        </w:rPr>
        <w:t>імʼя</w:t>
      </w:r>
      <w:proofErr w:type="spellEnd"/>
      <w:r w:rsidRPr="00D83D85">
        <w:rPr>
          <w:rFonts w:eastAsiaTheme="minorEastAsia"/>
          <w:b w:val="0"/>
          <w:bCs w:val="0"/>
          <w:sz w:val="20"/>
          <w:szCs w:val="20"/>
        </w:rPr>
        <w:t xml:space="preserve">, по батькові)                       </w:t>
      </w:r>
    </w:p>
    <w:p w14:paraId="17CC0F01" w14:textId="77777777" w:rsidR="00A101EE" w:rsidRPr="00D83D85" w:rsidRDefault="00A101EE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</w:p>
    <w:p w14:paraId="2C801E84" w14:textId="5F274C39" w:rsidR="00585F85" w:rsidRPr="00D83D85" w:rsidRDefault="00A101EE" w:rsidP="00585F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в</w:t>
      </w:r>
      <w:r w:rsidR="00585F85" w:rsidRPr="00D83D85">
        <w:rPr>
          <w:rFonts w:eastAsiaTheme="minorEastAsia"/>
          <w:b w:val="0"/>
          <w:bCs w:val="0"/>
          <w:sz w:val="24"/>
          <w:szCs w:val="24"/>
        </w:rPr>
        <w:t>ід Замовника</w:t>
      </w:r>
      <w:r w:rsidR="00585F85" w:rsidRPr="00D83D85">
        <w:rPr>
          <w:rFonts w:eastAsiaTheme="minorEastAsia"/>
          <w:b w:val="0"/>
          <w:bCs w:val="0"/>
          <w:sz w:val="24"/>
          <w:szCs w:val="24"/>
          <w:lang w:val="ru-RU"/>
        </w:rPr>
        <w:t>:</w:t>
      </w:r>
    </w:p>
    <w:p w14:paraId="2D93CFD7" w14:textId="63AA722A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__________________________________</w:t>
      </w:r>
      <w:r w:rsidR="00D83D85">
        <w:rPr>
          <w:rFonts w:eastAsiaTheme="minorEastAsia"/>
          <w:b w:val="0"/>
          <w:bCs w:val="0"/>
          <w:sz w:val="24"/>
          <w:szCs w:val="24"/>
          <w:lang w:val="ru-RU"/>
        </w:rPr>
        <w:t>________</w:t>
      </w: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______________     _________________;</w:t>
      </w:r>
    </w:p>
    <w:p w14:paraId="37263616" w14:textId="7E7BA60D" w:rsidR="00440628" w:rsidRPr="00D83D85" w:rsidRDefault="00A101EE" w:rsidP="00440628">
      <w:pPr>
        <w:pStyle w:val="3"/>
        <w:tabs>
          <w:tab w:val="left" w:pos="7191"/>
        </w:tabs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>(</w:t>
      </w:r>
      <w:r w:rsidR="00440628" w:rsidRPr="00D83D85">
        <w:rPr>
          <w:b w:val="0"/>
          <w:sz w:val="20"/>
          <w:szCs w:val="20"/>
        </w:rPr>
        <w:t>найменування</w:t>
      </w:r>
      <w:r w:rsidR="00440628" w:rsidRPr="00D83D85" w:rsidDel="005C2B75">
        <w:rPr>
          <w:rFonts w:eastAsiaTheme="minorEastAsia"/>
          <w:b w:val="0"/>
          <w:bCs w:val="0"/>
          <w:sz w:val="20"/>
          <w:szCs w:val="20"/>
        </w:rPr>
        <w:t xml:space="preserve"> </w:t>
      </w:r>
      <w:r w:rsidRPr="00D83D85">
        <w:rPr>
          <w:rFonts w:eastAsiaTheme="minorEastAsia"/>
          <w:b w:val="0"/>
          <w:bCs w:val="0"/>
          <w:sz w:val="20"/>
          <w:szCs w:val="20"/>
        </w:rPr>
        <w:t>посад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>и</w:t>
      </w:r>
      <w:r w:rsidRPr="00D83D85">
        <w:rPr>
          <w:rFonts w:eastAsiaTheme="minorEastAsia"/>
          <w:b w:val="0"/>
          <w:bCs w:val="0"/>
          <w:sz w:val="20"/>
          <w:szCs w:val="20"/>
        </w:rPr>
        <w:t xml:space="preserve">, прізвище, 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ab/>
      </w:r>
      <w:r w:rsidR="00D83D85">
        <w:rPr>
          <w:rFonts w:eastAsiaTheme="minorEastAsia"/>
          <w:b w:val="0"/>
          <w:bCs w:val="0"/>
          <w:sz w:val="20"/>
          <w:szCs w:val="20"/>
        </w:rPr>
        <w:t xml:space="preserve">  </w:t>
      </w:r>
      <w:r w:rsidR="00440628" w:rsidRPr="00D83D85">
        <w:rPr>
          <w:rFonts w:eastAsiaTheme="minorEastAsia"/>
          <w:b w:val="0"/>
          <w:bCs w:val="0"/>
          <w:sz w:val="20"/>
          <w:szCs w:val="20"/>
        </w:rPr>
        <w:t>(номер телефону)</w:t>
      </w:r>
    </w:p>
    <w:p w14:paraId="1A99464C" w14:textId="460310B2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 xml:space="preserve">власне </w:t>
      </w:r>
      <w:proofErr w:type="spellStart"/>
      <w:r w:rsidRPr="00D83D85">
        <w:rPr>
          <w:rFonts w:eastAsiaTheme="minorEastAsia"/>
          <w:b w:val="0"/>
          <w:bCs w:val="0"/>
          <w:sz w:val="20"/>
          <w:szCs w:val="20"/>
        </w:rPr>
        <w:t>імʼя</w:t>
      </w:r>
      <w:proofErr w:type="spellEnd"/>
      <w:r w:rsidRPr="00D83D85">
        <w:rPr>
          <w:rFonts w:eastAsiaTheme="minorEastAsia"/>
          <w:b w:val="0"/>
          <w:bCs w:val="0"/>
          <w:sz w:val="20"/>
          <w:szCs w:val="20"/>
        </w:rPr>
        <w:t xml:space="preserve">, по батькові)                       </w:t>
      </w:r>
    </w:p>
    <w:p w14:paraId="052A8743" w14:textId="77777777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14:paraId="4B93CAEA" w14:textId="0E477E48" w:rsidR="00A101EE" w:rsidRPr="00D83D85" w:rsidRDefault="00A101EE" w:rsidP="00A101EE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val="ru-RU"/>
        </w:rPr>
      </w:pP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___________________________________</w:t>
      </w:r>
      <w:r w:rsidR="00D83D85">
        <w:rPr>
          <w:rFonts w:eastAsiaTheme="minorEastAsia"/>
          <w:b w:val="0"/>
          <w:bCs w:val="0"/>
          <w:sz w:val="24"/>
          <w:szCs w:val="24"/>
          <w:lang w:val="ru-RU"/>
        </w:rPr>
        <w:t>________</w:t>
      </w:r>
      <w:r w:rsidRPr="00D83D85">
        <w:rPr>
          <w:rFonts w:eastAsiaTheme="minorEastAsia"/>
          <w:b w:val="0"/>
          <w:bCs w:val="0"/>
          <w:sz w:val="24"/>
          <w:szCs w:val="24"/>
          <w:lang w:val="ru-RU"/>
        </w:rPr>
        <w:t>_____________     _________________.</w:t>
      </w:r>
    </w:p>
    <w:p w14:paraId="5D5F4558" w14:textId="77777777" w:rsidR="00D83D85" w:rsidRPr="00D83D85" w:rsidRDefault="00D83D85" w:rsidP="00D83D85">
      <w:pPr>
        <w:pStyle w:val="3"/>
        <w:tabs>
          <w:tab w:val="left" w:pos="7191"/>
        </w:tabs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>(</w:t>
      </w:r>
      <w:r w:rsidRPr="00D83D85">
        <w:rPr>
          <w:b w:val="0"/>
          <w:sz w:val="20"/>
          <w:szCs w:val="20"/>
        </w:rPr>
        <w:t>найменування</w:t>
      </w:r>
      <w:r w:rsidRPr="00D83D85" w:rsidDel="005C2B75">
        <w:rPr>
          <w:rFonts w:eastAsiaTheme="minorEastAsia"/>
          <w:b w:val="0"/>
          <w:bCs w:val="0"/>
          <w:sz w:val="20"/>
          <w:szCs w:val="20"/>
        </w:rPr>
        <w:t xml:space="preserve"> </w:t>
      </w:r>
      <w:r w:rsidRPr="00D83D85">
        <w:rPr>
          <w:rFonts w:eastAsiaTheme="minorEastAsia"/>
          <w:b w:val="0"/>
          <w:bCs w:val="0"/>
          <w:sz w:val="20"/>
          <w:szCs w:val="20"/>
        </w:rPr>
        <w:t xml:space="preserve">посади, прізвище, </w:t>
      </w:r>
      <w:r w:rsidRPr="00D83D85">
        <w:rPr>
          <w:rFonts w:eastAsiaTheme="minorEastAsia"/>
          <w:b w:val="0"/>
          <w:bCs w:val="0"/>
          <w:sz w:val="20"/>
          <w:szCs w:val="20"/>
        </w:rPr>
        <w:tab/>
      </w:r>
      <w:r>
        <w:rPr>
          <w:rFonts w:eastAsiaTheme="minorEastAsia"/>
          <w:b w:val="0"/>
          <w:bCs w:val="0"/>
          <w:sz w:val="20"/>
          <w:szCs w:val="20"/>
        </w:rPr>
        <w:t xml:space="preserve">  </w:t>
      </w:r>
      <w:r w:rsidRPr="00D83D85">
        <w:rPr>
          <w:rFonts w:eastAsiaTheme="minorEastAsia"/>
          <w:b w:val="0"/>
          <w:bCs w:val="0"/>
          <w:sz w:val="20"/>
          <w:szCs w:val="20"/>
        </w:rPr>
        <w:t>(номер телефону)</w:t>
      </w:r>
    </w:p>
    <w:p w14:paraId="2AF42380" w14:textId="77777777" w:rsidR="00D83D85" w:rsidRPr="00D83D85" w:rsidRDefault="00D83D85" w:rsidP="00D83D85">
      <w:pPr>
        <w:pStyle w:val="3"/>
        <w:spacing w:before="0" w:beforeAutospacing="0" w:after="0" w:afterAutospacing="0"/>
        <w:rPr>
          <w:rFonts w:eastAsiaTheme="minorEastAsia"/>
          <w:b w:val="0"/>
          <w:bCs w:val="0"/>
          <w:sz w:val="20"/>
          <w:szCs w:val="20"/>
        </w:rPr>
      </w:pPr>
      <w:r w:rsidRPr="00D83D85">
        <w:rPr>
          <w:rFonts w:eastAsiaTheme="minorEastAsia"/>
          <w:b w:val="0"/>
          <w:bCs w:val="0"/>
          <w:sz w:val="20"/>
          <w:szCs w:val="20"/>
        </w:rPr>
        <w:t xml:space="preserve">власне </w:t>
      </w:r>
      <w:proofErr w:type="spellStart"/>
      <w:r w:rsidRPr="00D83D85">
        <w:rPr>
          <w:rFonts w:eastAsiaTheme="minorEastAsia"/>
          <w:b w:val="0"/>
          <w:bCs w:val="0"/>
          <w:sz w:val="20"/>
          <w:szCs w:val="20"/>
        </w:rPr>
        <w:t>імʼя</w:t>
      </w:r>
      <w:proofErr w:type="spellEnd"/>
      <w:r w:rsidRPr="00D83D85">
        <w:rPr>
          <w:rFonts w:eastAsiaTheme="minorEastAsia"/>
          <w:b w:val="0"/>
          <w:bCs w:val="0"/>
          <w:sz w:val="20"/>
          <w:szCs w:val="20"/>
        </w:rPr>
        <w:t xml:space="preserve">, по батькові)                       </w:t>
      </w:r>
    </w:p>
    <w:p w14:paraId="4DC9544D" w14:textId="77777777" w:rsidR="00D83D85" w:rsidRDefault="00D83D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491AA9BA" w14:textId="77777777" w:rsidR="00D83D85" w:rsidRDefault="00D83D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38EAED84" w14:textId="77777777" w:rsidR="00D83D85" w:rsidRDefault="00D83D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44FE7349" w14:textId="77777777" w:rsidR="00D83D85" w:rsidRDefault="00D83D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44D38ED3" w14:textId="4A67342D" w:rsidR="00D83D85" w:rsidRDefault="00D83D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p w14:paraId="79FD9295" w14:textId="36649053" w:rsidR="00D83D85" w:rsidRDefault="00D83D85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14:paraId="02AE4991" w14:textId="461DA2DB" w:rsidR="00585F85" w:rsidRPr="00D83D85" w:rsidRDefault="00585F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lastRenderedPageBreak/>
        <w:t>1</w:t>
      </w:r>
      <w:r w:rsidR="00DE46A0" w:rsidRPr="00D83D85">
        <w:rPr>
          <w:rFonts w:eastAsiaTheme="minorEastAsia"/>
          <w:b w:val="0"/>
          <w:bCs w:val="0"/>
          <w:sz w:val="24"/>
          <w:szCs w:val="24"/>
        </w:rPr>
        <w:t>2</w:t>
      </w:r>
      <w:r w:rsidRPr="00D83D85">
        <w:rPr>
          <w:rFonts w:eastAsiaTheme="minorEastAsia"/>
          <w:b w:val="0"/>
          <w:bCs w:val="0"/>
          <w:sz w:val="24"/>
          <w:szCs w:val="24"/>
        </w:rPr>
        <w:t xml:space="preserve">. Місцезнаходження (поштові адреси), </w:t>
      </w:r>
    </w:p>
    <w:p w14:paraId="7349019C" w14:textId="77777777" w:rsidR="00585F85" w:rsidRPr="00D83D85" w:rsidRDefault="00585F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  <w:r w:rsidRPr="00D83D85">
        <w:rPr>
          <w:rFonts w:eastAsiaTheme="minorEastAsia"/>
          <w:b w:val="0"/>
          <w:bCs w:val="0"/>
          <w:sz w:val="24"/>
          <w:szCs w:val="24"/>
        </w:rPr>
        <w:t>платіжні реквізити і підписи Сторін</w:t>
      </w:r>
    </w:p>
    <w:p w14:paraId="52CFB7E2" w14:textId="77777777" w:rsidR="00585F85" w:rsidRPr="00D83D85" w:rsidRDefault="00585F85" w:rsidP="00585F85">
      <w:pPr>
        <w:pStyle w:val="3"/>
        <w:spacing w:before="0" w:beforeAutospacing="0" w:after="0" w:afterAutospacing="0"/>
        <w:jc w:val="center"/>
        <w:rPr>
          <w:rFonts w:eastAsiaTheme="minorEastAsia"/>
          <w:b w:val="0"/>
          <w:bCs w:val="0"/>
          <w:sz w:val="24"/>
          <w:szCs w:val="24"/>
        </w:rPr>
      </w:pPr>
    </w:p>
    <w:tbl>
      <w:tblPr>
        <w:tblStyle w:val="a9"/>
        <w:tblW w:w="10107" w:type="dxa"/>
        <w:tblLayout w:type="fixed"/>
        <w:tblLook w:val="04A0" w:firstRow="1" w:lastRow="0" w:firstColumn="1" w:lastColumn="0" w:noHBand="0" w:noVBand="1"/>
      </w:tblPr>
      <w:tblGrid>
        <w:gridCol w:w="5053"/>
        <w:gridCol w:w="5054"/>
      </w:tblGrid>
      <w:tr w:rsidR="00585F85" w:rsidRPr="00D83D85" w14:paraId="420DA9DE" w14:textId="77777777" w:rsidTr="00DD28CA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584C9B4B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Юридична адреса</w:t>
            </w:r>
            <w:r w:rsidRPr="00D83D85">
              <w:rPr>
                <w:rFonts w:eastAsiaTheme="minorEastAsia"/>
                <w:sz w:val="24"/>
                <w:szCs w:val="24"/>
                <w:lang w:val="ru-RU"/>
              </w:rPr>
              <w:t>:</w:t>
            </w:r>
          </w:p>
          <w:p w14:paraId="0DEE82C9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</w:p>
          <w:p w14:paraId="121C1A23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</w:p>
          <w:p w14:paraId="5B235E45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Поштова адреса</w:t>
            </w:r>
            <w:r w:rsidRPr="00D83D85">
              <w:rPr>
                <w:rFonts w:eastAsiaTheme="minorEastAsia"/>
                <w:sz w:val="24"/>
                <w:szCs w:val="24"/>
                <w:lang w:val="ru-RU"/>
              </w:rPr>
              <w:t>:</w:t>
            </w:r>
          </w:p>
          <w:p w14:paraId="76E467B0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</w:p>
          <w:p w14:paraId="336AB6FC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  <w:r w:rsidRPr="00D83D85">
              <w:rPr>
                <w:rFonts w:eastAsiaTheme="minorEastAsia"/>
                <w:sz w:val="24"/>
                <w:szCs w:val="24"/>
                <w:lang w:val="en-US"/>
              </w:rPr>
              <w:t>UA</w:t>
            </w:r>
            <w:r w:rsidRPr="00D83D85">
              <w:rPr>
                <w:rFonts w:eastAsiaTheme="minorEastAsia"/>
                <w:sz w:val="24"/>
                <w:szCs w:val="24"/>
                <w:lang w:val="ru-RU"/>
              </w:rPr>
              <w:t>________________________</w:t>
            </w:r>
          </w:p>
          <w:p w14:paraId="1FFAB8B1" w14:textId="1DFA0BA3" w:rsidR="00585F85" w:rsidRPr="00D83D85" w:rsidRDefault="00A101EE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у</w:t>
            </w:r>
            <w:r w:rsidR="00585F85" w:rsidRPr="00D83D85">
              <w:rPr>
                <w:rFonts w:eastAsiaTheme="minorEastAsia"/>
                <w:sz w:val="24"/>
                <w:szCs w:val="24"/>
              </w:rPr>
              <w:t xml:space="preserve"> Національному банку України</w:t>
            </w:r>
          </w:p>
          <w:p w14:paraId="708C1B4A" w14:textId="70D9277E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Отримувач – Національний банк</w:t>
            </w:r>
            <w:r w:rsidR="00AE4512">
              <w:rPr>
                <w:rFonts w:eastAsiaTheme="minorEastAsia"/>
                <w:sz w:val="24"/>
                <w:szCs w:val="24"/>
              </w:rPr>
              <w:br/>
            </w:r>
            <w:r w:rsidRPr="00D83D85">
              <w:rPr>
                <w:rFonts w:eastAsiaTheme="minorEastAsia"/>
                <w:sz w:val="24"/>
                <w:szCs w:val="24"/>
              </w:rPr>
              <w:t>України</w:t>
            </w:r>
          </w:p>
          <w:p w14:paraId="49FFE08A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Код за ЄДРПОУ ___________</w:t>
            </w:r>
          </w:p>
          <w:p w14:paraId="7855F54E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Індивідуальний податковий номер ________________</w:t>
            </w:r>
          </w:p>
          <w:p w14:paraId="14B0B61D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5A4724EA" w14:textId="514D8FCD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Від Національного банку України</w:t>
            </w:r>
          </w:p>
          <w:p w14:paraId="76600F8E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5E419FAA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169717F3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Виконавець</w:t>
            </w:r>
          </w:p>
          <w:p w14:paraId="3D7E7AED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028A4772" w14:textId="77777777" w:rsidR="00A101EE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__________________ </w:t>
            </w:r>
          </w:p>
          <w:p w14:paraId="383EB209" w14:textId="4F88FBB5" w:rsidR="00585F85" w:rsidRPr="00D83D85" w:rsidRDefault="00A101EE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          </w:t>
            </w:r>
            <w:r w:rsidR="00585F85" w:rsidRPr="00D83D85">
              <w:rPr>
                <w:rFonts w:eastAsiaTheme="minorEastAsia"/>
                <w:sz w:val="24"/>
                <w:szCs w:val="24"/>
              </w:rPr>
              <w:t>(підпис)</w:t>
            </w:r>
          </w:p>
          <w:p w14:paraId="0802F0F8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14:paraId="73E30FF7" w14:textId="0F4D3242" w:rsidR="00585F85" w:rsidRPr="00D83D85" w:rsidRDefault="00585F85" w:rsidP="00DD28C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  <w:r w:rsidRPr="00D83D85">
              <w:t>Юридична адреса</w:t>
            </w:r>
            <w:r w:rsidRPr="00D83D85">
              <w:rPr>
                <w:lang w:val="ru-RU"/>
              </w:rPr>
              <w:t>:</w:t>
            </w:r>
          </w:p>
          <w:p w14:paraId="68E86792" w14:textId="77777777" w:rsidR="00585F85" w:rsidRPr="00D83D85" w:rsidRDefault="00585F85" w:rsidP="00DD28CA">
            <w:pPr>
              <w:pStyle w:val="af5"/>
              <w:spacing w:before="0" w:beforeAutospacing="0" w:after="0" w:afterAutospacing="0"/>
              <w:jc w:val="both"/>
              <w:rPr>
                <w:lang w:val="ru-RU"/>
              </w:rPr>
            </w:pPr>
          </w:p>
          <w:p w14:paraId="36DA3B29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6D1C55AE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Поштова адреса</w:t>
            </w:r>
            <w:r w:rsidRPr="00D83D85">
              <w:rPr>
                <w:rFonts w:eastAsiaTheme="minorEastAsia"/>
                <w:sz w:val="24"/>
                <w:szCs w:val="24"/>
                <w:lang w:val="ru-RU"/>
              </w:rPr>
              <w:t>:</w:t>
            </w:r>
          </w:p>
          <w:p w14:paraId="730FE07B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</w:p>
          <w:p w14:paraId="4323BAA8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  <w:lang w:val="ru-RU"/>
              </w:rPr>
            </w:pPr>
            <w:r w:rsidRPr="00D83D85">
              <w:rPr>
                <w:rFonts w:eastAsiaTheme="minorEastAsia"/>
                <w:sz w:val="24"/>
                <w:szCs w:val="24"/>
                <w:lang w:val="en-US"/>
              </w:rPr>
              <w:t>UA</w:t>
            </w:r>
            <w:r w:rsidRPr="00D83D85">
              <w:rPr>
                <w:rFonts w:eastAsiaTheme="minorEastAsia"/>
                <w:sz w:val="24"/>
                <w:szCs w:val="24"/>
                <w:lang w:val="ru-RU"/>
              </w:rPr>
              <w:t>________________________</w:t>
            </w:r>
          </w:p>
          <w:p w14:paraId="4CBC8F21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</w:t>
            </w:r>
          </w:p>
          <w:p w14:paraId="78CBC57E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</w:t>
            </w:r>
          </w:p>
          <w:p w14:paraId="3C64712E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</w:t>
            </w:r>
          </w:p>
          <w:p w14:paraId="7456B5AB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Код за ЄДРПОУ ___________</w:t>
            </w:r>
          </w:p>
          <w:p w14:paraId="3D8457A8" w14:textId="77777777" w:rsidR="00585F85" w:rsidRPr="00D83D85" w:rsidRDefault="00585F85" w:rsidP="00DD28CA">
            <w:pPr>
              <w:pStyle w:val="ab"/>
              <w:jc w:val="left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Індивідуальний податковий номер ________________</w:t>
            </w:r>
          </w:p>
          <w:p w14:paraId="0916A1E4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444D63D9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Від Замовника _______________</w:t>
            </w:r>
          </w:p>
          <w:p w14:paraId="67FC4243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____________________________</w:t>
            </w:r>
          </w:p>
          <w:p w14:paraId="5386FAA7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7C4AAB3C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Замовник</w:t>
            </w:r>
          </w:p>
          <w:p w14:paraId="57982371" w14:textId="77777777" w:rsidR="00585F85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0AA094D9" w14:textId="77777777" w:rsidR="00A101EE" w:rsidRPr="00D83D85" w:rsidRDefault="00585F85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__________________ </w:t>
            </w:r>
          </w:p>
          <w:p w14:paraId="02948FA1" w14:textId="455449BA" w:rsidR="00585F85" w:rsidRPr="00D83D85" w:rsidRDefault="00A101EE" w:rsidP="00DD28C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="00585F85" w:rsidRPr="00D83D85">
              <w:rPr>
                <w:rFonts w:eastAsiaTheme="minorEastAsia"/>
                <w:sz w:val="24"/>
                <w:szCs w:val="24"/>
              </w:rPr>
              <w:t>(підпис)</w:t>
            </w:r>
          </w:p>
          <w:p w14:paraId="3483BCA3" w14:textId="77777777" w:rsidR="00585F85" w:rsidRPr="00D83D85" w:rsidRDefault="00585F85" w:rsidP="00DD28CA">
            <w:pPr>
              <w:pStyle w:val="af5"/>
              <w:spacing w:before="0" w:beforeAutospacing="0" w:after="0" w:afterAutospacing="0"/>
              <w:jc w:val="both"/>
            </w:pPr>
          </w:p>
        </w:tc>
      </w:tr>
    </w:tbl>
    <w:p w14:paraId="0A725FCB" w14:textId="77777777" w:rsidR="00AE4512" w:rsidRDefault="00AE4512" w:rsidP="00BB3DF8">
      <w:pPr>
        <w:pStyle w:val="af5"/>
        <w:spacing w:before="0" w:beforeAutospacing="0" w:after="0" w:afterAutospacing="0"/>
        <w:ind w:firstLine="709"/>
        <w:jc w:val="both"/>
        <w:rPr>
          <w:bCs/>
        </w:rPr>
      </w:pPr>
    </w:p>
    <w:p w14:paraId="213A9433" w14:textId="29570548" w:rsidR="00585F85" w:rsidRPr="00D83D85" w:rsidRDefault="00585F85" w:rsidP="00BB3DF8">
      <w:pPr>
        <w:pStyle w:val="af5"/>
        <w:spacing w:before="0" w:beforeAutospacing="0" w:after="0" w:afterAutospacing="0"/>
        <w:ind w:firstLine="709"/>
        <w:jc w:val="both"/>
        <w:rPr>
          <w:bCs/>
        </w:rPr>
      </w:pPr>
      <w:r w:rsidRPr="00D83D85">
        <w:rPr>
          <w:bCs/>
        </w:rPr>
        <w:t xml:space="preserve">Примітки. </w:t>
      </w:r>
    </w:p>
    <w:p w14:paraId="76161931" w14:textId="77777777" w:rsidR="00585F85" w:rsidRPr="00D83D85" w:rsidRDefault="00585F85" w:rsidP="00BB3DF8">
      <w:pPr>
        <w:pStyle w:val="af5"/>
        <w:spacing w:before="0" w:beforeAutospacing="0" w:after="0" w:afterAutospacing="0"/>
        <w:ind w:firstLine="709"/>
        <w:jc w:val="both"/>
      </w:pPr>
    </w:p>
    <w:p w14:paraId="5F54273E" w14:textId="2EFF916C" w:rsidR="00585F85" w:rsidRPr="00D83D85" w:rsidRDefault="00585F85" w:rsidP="004B271D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83D85">
        <w:rPr>
          <w:b w:val="0"/>
          <w:sz w:val="24"/>
          <w:szCs w:val="24"/>
        </w:rPr>
        <w:t>1. П</w:t>
      </w:r>
      <w:r w:rsidR="004B271D" w:rsidRPr="00D83D85">
        <w:rPr>
          <w:b w:val="0"/>
          <w:sz w:val="24"/>
          <w:szCs w:val="24"/>
        </w:rPr>
        <w:t>ід час</w:t>
      </w:r>
      <w:r w:rsidRPr="00D83D85">
        <w:rPr>
          <w:b w:val="0"/>
          <w:sz w:val="24"/>
          <w:szCs w:val="24"/>
        </w:rPr>
        <w:t xml:space="preserve"> уклад</w:t>
      </w:r>
      <w:r w:rsidR="00DE46A0" w:rsidRPr="00D83D85">
        <w:rPr>
          <w:b w:val="0"/>
          <w:sz w:val="24"/>
          <w:szCs w:val="24"/>
        </w:rPr>
        <w:t>е</w:t>
      </w:r>
      <w:r w:rsidR="004B271D" w:rsidRPr="00D83D85">
        <w:rPr>
          <w:b w:val="0"/>
          <w:sz w:val="24"/>
          <w:szCs w:val="24"/>
        </w:rPr>
        <w:t>ння</w:t>
      </w:r>
      <w:r w:rsidRPr="00D83D85">
        <w:rPr>
          <w:b w:val="0"/>
          <w:sz w:val="24"/>
          <w:szCs w:val="24"/>
        </w:rPr>
        <w:t xml:space="preserve"> договору </w:t>
      </w:r>
      <w:r w:rsidR="004B271D" w:rsidRPr="00D83D85">
        <w:rPr>
          <w:b w:val="0"/>
          <w:sz w:val="24"/>
          <w:szCs w:val="24"/>
        </w:rPr>
        <w:t>С</w:t>
      </w:r>
      <w:r w:rsidRPr="00D83D85">
        <w:rPr>
          <w:b w:val="0"/>
          <w:sz w:val="24"/>
          <w:szCs w:val="24"/>
        </w:rPr>
        <w:t>торони використовують зразок договору, проте мають право вносити до нього зміни, зумовлені особливостями конкретної ситуації та засобів захисту інформації, про переда</w:t>
      </w:r>
      <w:r w:rsidR="004B271D" w:rsidRPr="00D83D85">
        <w:rPr>
          <w:b w:val="0"/>
          <w:sz w:val="24"/>
          <w:szCs w:val="24"/>
        </w:rPr>
        <w:t>вання яких й</w:t>
      </w:r>
      <w:r w:rsidRPr="00D83D85">
        <w:rPr>
          <w:b w:val="0"/>
          <w:sz w:val="24"/>
          <w:szCs w:val="24"/>
        </w:rPr>
        <w:t>деться в договорі.</w:t>
      </w:r>
    </w:p>
    <w:p w14:paraId="53C8E5F1" w14:textId="77777777" w:rsidR="00DE46A0" w:rsidRPr="00D83D85" w:rsidRDefault="00DE46A0" w:rsidP="004B271D">
      <w:pPr>
        <w:pStyle w:val="af5"/>
        <w:spacing w:before="0" w:beforeAutospacing="0" w:after="0" w:afterAutospacing="0"/>
        <w:ind w:firstLine="567"/>
        <w:jc w:val="both"/>
      </w:pPr>
    </w:p>
    <w:p w14:paraId="3A7250A3" w14:textId="62B8BD6F" w:rsidR="00585F85" w:rsidRPr="00D83D85" w:rsidRDefault="00585F85" w:rsidP="004B271D">
      <w:pPr>
        <w:pStyle w:val="af5"/>
        <w:spacing w:before="0" w:beforeAutospacing="0" w:after="0" w:afterAutospacing="0"/>
        <w:ind w:firstLine="567"/>
        <w:jc w:val="both"/>
      </w:pPr>
      <w:r w:rsidRPr="00D83D85">
        <w:t>2. Організації, які є учасниками тільки інформаційних задач, укладають договір за зразком</w:t>
      </w:r>
      <w:r w:rsidR="004B271D" w:rsidRPr="00D83D85">
        <w:t xml:space="preserve"> </w:t>
      </w:r>
      <w:r w:rsidRPr="00D83D85">
        <w:t xml:space="preserve">із виключенням із нього підпунктів та слів, що стосуються апаратних засобів захисту інформації і СЕП. </w:t>
      </w:r>
    </w:p>
    <w:p w14:paraId="11545272" w14:textId="77777777" w:rsidR="00DE46A0" w:rsidRPr="00D83D85" w:rsidRDefault="00DE46A0" w:rsidP="00AF1050">
      <w:pPr>
        <w:pStyle w:val="af5"/>
        <w:spacing w:before="0" w:beforeAutospacing="0" w:after="0" w:afterAutospacing="0"/>
        <w:ind w:firstLine="567"/>
        <w:jc w:val="both"/>
      </w:pPr>
    </w:p>
    <w:p w14:paraId="4E8C5242" w14:textId="42922238" w:rsidR="00585F85" w:rsidRPr="00D83D85" w:rsidRDefault="00585F85" w:rsidP="00AF1050">
      <w:pPr>
        <w:pStyle w:val="af5"/>
        <w:spacing w:before="0" w:beforeAutospacing="0" w:after="0" w:afterAutospacing="0"/>
        <w:ind w:firstLine="567"/>
        <w:jc w:val="both"/>
      </w:pPr>
      <w:r w:rsidRPr="00D83D85">
        <w:t>3. Організації, які не мають підпорядкованих установ або територіальних органів, укладають договір за зразком</w:t>
      </w:r>
      <w:r w:rsidR="004B271D" w:rsidRPr="00D83D85">
        <w:t xml:space="preserve"> договору</w:t>
      </w:r>
      <w:r w:rsidRPr="00D83D85">
        <w:t>, виключивши з нього підпункти і слова, що стосуються установ Замовника.</w:t>
      </w:r>
    </w:p>
    <w:p w14:paraId="57A01639" w14:textId="6206DD7D" w:rsidR="00DD74C5" w:rsidRPr="00D83D85" w:rsidRDefault="00DD74C5" w:rsidP="00DD74C5">
      <w:pPr>
        <w:pStyle w:val="af5"/>
        <w:spacing w:before="0" w:beforeAutospacing="0" w:after="0" w:afterAutospacing="0"/>
        <w:ind w:firstLine="567"/>
        <w:jc w:val="both"/>
      </w:pPr>
    </w:p>
    <w:p w14:paraId="3C6BEB23" w14:textId="04E79E03" w:rsidR="00126D70" w:rsidRPr="00D83D85" w:rsidRDefault="00126D70" w:rsidP="00DD74C5">
      <w:pPr>
        <w:pStyle w:val="af5"/>
        <w:spacing w:before="0" w:beforeAutospacing="0" w:after="0" w:afterAutospacing="0"/>
        <w:ind w:firstLine="567"/>
        <w:jc w:val="both"/>
      </w:pPr>
    </w:p>
    <w:p w14:paraId="44A59675" w14:textId="05853C02" w:rsidR="00AE4512" w:rsidRDefault="00AE4512" w:rsidP="00DD74C5">
      <w:pPr>
        <w:pStyle w:val="af5"/>
        <w:spacing w:before="0" w:beforeAutospacing="0" w:after="0" w:afterAutospacing="0"/>
        <w:ind w:firstLine="567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35BDE7C" w14:textId="77777777" w:rsidR="00AE4512" w:rsidRDefault="00AE4512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>
        <w:br w:type="page"/>
      </w:r>
    </w:p>
    <w:p w14:paraId="0E12F360" w14:textId="1A5163D6" w:rsidR="00585F85" w:rsidRPr="00D83D85" w:rsidRDefault="00585F85" w:rsidP="00BB3DF8">
      <w:pPr>
        <w:pStyle w:val="af5"/>
        <w:spacing w:before="0" w:beforeAutospacing="0" w:after="0" w:afterAutospacing="0"/>
        <w:ind w:left="5670"/>
        <w:contextualSpacing/>
      </w:pPr>
      <w:r w:rsidRPr="00D83D85">
        <w:lastRenderedPageBreak/>
        <w:t xml:space="preserve">Додаток </w:t>
      </w:r>
    </w:p>
    <w:p w14:paraId="080F66B8" w14:textId="77777777" w:rsidR="00585F85" w:rsidRPr="00D83D85" w:rsidRDefault="00585F85" w:rsidP="00BB3DF8">
      <w:pPr>
        <w:pStyle w:val="af5"/>
        <w:spacing w:before="0" w:beforeAutospacing="0" w:after="0" w:afterAutospacing="0"/>
        <w:ind w:left="5670"/>
        <w:contextualSpacing/>
      </w:pPr>
      <w:r w:rsidRPr="00D83D85">
        <w:t>до договору про використання засобів захисту інформації Національного банку України</w:t>
      </w:r>
    </w:p>
    <w:p w14:paraId="51E46733" w14:textId="77777777" w:rsidR="00585F85" w:rsidRPr="00D83D85" w:rsidRDefault="00585F85" w:rsidP="00BB3DF8">
      <w:pPr>
        <w:pStyle w:val="af5"/>
        <w:spacing w:before="0" w:beforeAutospacing="0" w:after="0" w:afterAutospacing="0"/>
        <w:ind w:left="5670"/>
        <w:contextualSpacing/>
      </w:pPr>
      <w:r w:rsidRPr="00D83D85">
        <w:t>___________№________</w:t>
      </w:r>
    </w:p>
    <w:p w14:paraId="44D987B4" w14:textId="77777777" w:rsidR="00585F85" w:rsidRPr="00D83D85" w:rsidRDefault="00585F85" w:rsidP="00585F85">
      <w:pPr>
        <w:pStyle w:val="af5"/>
        <w:spacing w:before="0" w:beforeAutospacing="0" w:after="0" w:afterAutospacing="0"/>
        <w:ind w:left="4711"/>
        <w:contextualSpacing/>
      </w:pPr>
    </w:p>
    <w:p w14:paraId="433E24A1" w14:textId="7E83ABC7" w:rsidR="00585F85" w:rsidRPr="00A542E9" w:rsidRDefault="00585F85" w:rsidP="00585F85">
      <w:pPr>
        <w:pStyle w:val="af5"/>
        <w:spacing w:before="0" w:beforeAutospacing="0" w:after="0" w:afterAutospacing="0"/>
        <w:ind w:left="34"/>
        <w:contextualSpacing/>
        <w:jc w:val="center"/>
        <w:rPr>
          <w:b/>
        </w:rPr>
      </w:pPr>
      <w:r w:rsidRPr="00A542E9">
        <w:rPr>
          <w:b/>
        </w:rPr>
        <w:t xml:space="preserve">Перелік </w:t>
      </w:r>
      <w:r w:rsidR="00A542E9">
        <w:rPr>
          <w:b/>
        </w:rPr>
        <w:br/>
      </w:r>
      <w:r w:rsidR="00E551DD" w:rsidRPr="00A542E9">
        <w:rPr>
          <w:b/>
        </w:rPr>
        <w:t>установ</w:t>
      </w:r>
      <w:r w:rsidRPr="00A542E9">
        <w:rPr>
          <w:b/>
        </w:rPr>
        <w:t xml:space="preserve"> Замовник</w:t>
      </w:r>
      <w:r w:rsidR="00E551DD" w:rsidRPr="00A542E9">
        <w:rPr>
          <w:b/>
        </w:rPr>
        <w:t>а, які</w:t>
      </w:r>
      <w:r w:rsidRPr="00A542E9">
        <w:rPr>
          <w:b/>
        </w:rPr>
        <w:t xml:space="preserve"> отриму</w:t>
      </w:r>
      <w:r w:rsidR="00E551DD" w:rsidRPr="00A542E9">
        <w:rPr>
          <w:b/>
        </w:rPr>
        <w:t>ють</w:t>
      </w:r>
      <w:r w:rsidRPr="00A542E9">
        <w:rPr>
          <w:b/>
        </w:rPr>
        <w:t xml:space="preserve"> засоби захисту інформації Національного банку України</w:t>
      </w:r>
    </w:p>
    <w:p w14:paraId="7EA90B2C" w14:textId="77777777" w:rsidR="00585F85" w:rsidRPr="00D83D85" w:rsidRDefault="00585F85" w:rsidP="00585F85">
      <w:pPr>
        <w:pStyle w:val="af5"/>
        <w:spacing w:before="0" w:beforeAutospacing="0" w:after="0" w:afterAutospacing="0"/>
        <w:ind w:left="34"/>
        <w:contextualSpacing/>
        <w:jc w:val="both"/>
      </w:pPr>
    </w:p>
    <w:tbl>
      <w:tblPr>
        <w:tblStyle w:val="a9"/>
        <w:tblW w:w="11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1877"/>
        <w:gridCol w:w="469"/>
        <w:gridCol w:w="665"/>
        <w:gridCol w:w="1134"/>
        <w:gridCol w:w="1559"/>
        <w:gridCol w:w="1701"/>
        <w:gridCol w:w="842"/>
      </w:tblGrid>
      <w:tr w:rsidR="00585F85" w:rsidRPr="00D83D85" w14:paraId="4334C2EF" w14:textId="77777777" w:rsidTr="00AF1050">
        <w:trPr>
          <w:gridAfter w:val="1"/>
          <w:wAfter w:w="842" w:type="dxa"/>
        </w:trPr>
        <w:tc>
          <w:tcPr>
            <w:tcW w:w="709" w:type="dxa"/>
          </w:tcPr>
          <w:p w14:paraId="361E9EC1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№</w:t>
            </w:r>
          </w:p>
          <w:p w14:paraId="4FBD310C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з/п</w:t>
            </w:r>
          </w:p>
        </w:tc>
        <w:tc>
          <w:tcPr>
            <w:tcW w:w="2376" w:type="dxa"/>
          </w:tcPr>
          <w:p w14:paraId="280F7885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Назва установи та адреса розташування засобів захисту установи</w:t>
            </w:r>
          </w:p>
        </w:tc>
        <w:tc>
          <w:tcPr>
            <w:tcW w:w="1877" w:type="dxa"/>
          </w:tcPr>
          <w:p w14:paraId="748F5404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ind w:left="-69" w:right="-98"/>
              <w:contextualSpacing/>
              <w:jc w:val="both"/>
            </w:pPr>
            <w:proofErr w:type="spellStart"/>
            <w:r w:rsidRPr="00D83D85">
              <w:t>Трибайтний</w:t>
            </w:r>
            <w:proofErr w:type="spellEnd"/>
            <w:r w:rsidRPr="00D83D85">
              <w:t xml:space="preserve"> ідентифікатор установи в системі захисту інформації</w:t>
            </w:r>
          </w:p>
        </w:tc>
        <w:tc>
          <w:tcPr>
            <w:tcW w:w="1134" w:type="dxa"/>
            <w:gridSpan w:val="2"/>
          </w:tcPr>
          <w:p w14:paraId="39970528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АКЗІ</w:t>
            </w:r>
          </w:p>
        </w:tc>
        <w:tc>
          <w:tcPr>
            <w:tcW w:w="1134" w:type="dxa"/>
          </w:tcPr>
          <w:p w14:paraId="71AD91FD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ПМГК</w:t>
            </w:r>
          </w:p>
        </w:tc>
        <w:tc>
          <w:tcPr>
            <w:tcW w:w="1559" w:type="dxa"/>
          </w:tcPr>
          <w:p w14:paraId="3DBEEDAC" w14:textId="04DE39D3" w:rsidR="00DD74C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 xml:space="preserve">Програмне забезпечення </w:t>
            </w:r>
          </w:p>
          <w:p w14:paraId="2AC69B89" w14:textId="38AF7241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АРМ-СЕП</w:t>
            </w:r>
          </w:p>
        </w:tc>
        <w:tc>
          <w:tcPr>
            <w:tcW w:w="1701" w:type="dxa"/>
          </w:tcPr>
          <w:p w14:paraId="20499DBB" w14:textId="75F0A4DB" w:rsidR="00585F85" w:rsidRPr="00D83D85" w:rsidRDefault="00585F85" w:rsidP="00A94FC4">
            <w:pPr>
              <w:pStyle w:val="af5"/>
              <w:spacing w:before="0" w:beforeAutospacing="0" w:after="0" w:afterAutospacing="0"/>
              <w:ind w:firstLine="34"/>
              <w:contextualSpacing/>
              <w:jc w:val="both"/>
            </w:pPr>
            <w:r w:rsidRPr="00D83D85">
              <w:t>Програмне забезпечення АРМ-НБУ-</w:t>
            </w:r>
            <w:proofErr w:type="spellStart"/>
            <w:r w:rsidRPr="00D83D85">
              <w:t>інф</w:t>
            </w:r>
            <w:proofErr w:type="spellEnd"/>
            <w:r w:rsidR="00DD74C5" w:rsidRPr="00D83D85">
              <w:t>.</w:t>
            </w:r>
          </w:p>
        </w:tc>
      </w:tr>
      <w:tr w:rsidR="00585F85" w:rsidRPr="00D83D85" w14:paraId="2E4CE90C" w14:textId="77777777" w:rsidTr="00AF1050">
        <w:trPr>
          <w:gridAfter w:val="1"/>
          <w:wAfter w:w="842" w:type="dxa"/>
        </w:trPr>
        <w:tc>
          <w:tcPr>
            <w:tcW w:w="709" w:type="dxa"/>
          </w:tcPr>
          <w:p w14:paraId="5A2726E9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1</w:t>
            </w:r>
          </w:p>
        </w:tc>
        <w:tc>
          <w:tcPr>
            <w:tcW w:w="2376" w:type="dxa"/>
          </w:tcPr>
          <w:p w14:paraId="2B0C9B8D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2</w:t>
            </w:r>
          </w:p>
        </w:tc>
        <w:tc>
          <w:tcPr>
            <w:tcW w:w="1877" w:type="dxa"/>
          </w:tcPr>
          <w:p w14:paraId="1DB84113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3</w:t>
            </w:r>
          </w:p>
        </w:tc>
        <w:tc>
          <w:tcPr>
            <w:tcW w:w="1134" w:type="dxa"/>
            <w:gridSpan w:val="2"/>
          </w:tcPr>
          <w:p w14:paraId="40A52901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4</w:t>
            </w:r>
          </w:p>
        </w:tc>
        <w:tc>
          <w:tcPr>
            <w:tcW w:w="1134" w:type="dxa"/>
          </w:tcPr>
          <w:p w14:paraId="1B22E08F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5</w:t>
            </w:r>
          </w:p>
        </w:tc>
        <w:tc>
          <w:tcPr>
            <w:tcW w:w="1559" w:type="dxa"/>
          </w:tcPr>
          <w:p w14:paraId="240D9595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6</w:t>
            </w:r>
          </w:p>
        </w:tc>
        <w:tc>
          <w:tcPr>
            <w:tcW w:w="1701" w:type="dxa"/>
          </w:tcPr>
          <w:p w14:paraId="3830417B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center"/>
            </w:pPr>
            <w:r w:rsidRPr="00D83D85">
              <w:t>7</w:t>
            </w:r>
          </w:p>
        </w:tc>
      </w:tr>
      <w:tr w:rsidR="00585F85" w:rsidRPr="00D83D85" w14:paraId="6CB45E31" w14:textId="77777777" w:rsidTr="00AF1050">
        <w:trPr>
          <w:gridAfter w:val="1"/>
          <w:wAfter w:w="842" w:type="dxa"/>
        </w:trPr>
        <w:tc>
          <w:tcPr>
            <w:tcW w:w="709" w:type="dxa"/>
          </w:tcPr>
          <w:p w14:paraId="57953146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1</w:t>
            </w:r>
          </w:p>
        </w:tc>
        <w:tc>
          <w:tcPr>
            <w:tcW w:w="2376" w:type="dxa"/>
          </w:tcPr>
          <w:p w14:paraId="119021F3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D83D85">
              <w:t xml:space="preserve">ПАТ </w:t>
            </w:r>
            <w:r w:rsidRPr="00D83D85">
              <w:rPr>
                <w:lang w:val="en-US"/>
              </w:rPr>
              <w:t>“…..”</w:t>
            </w:r>
          </w:p>
        </w:tc>
        <w:tc>
          <w:tcPr>
            <w:tcW w:w="1877" w:type="dxa"/>
          </w:tcPr>
          <w:p w14:paraId="617320BF" w14:textId="77777777" w:rsidR="00585F85" w:rsidRPr="00D83D85" w:rsidRDefault="00585F8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  <w:gridSpan w:val="2"/>
          </w:tcPr>
          <w:p w14:paraId="18BC2571" w14:textId="23A4353B" w:rsidR="00585F85" w:rsidRPr="00D83D85" w:rsidRDefault="00DD74C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Т</w:t>
            </w:r>
            <w:r w:rsidR="00585F85" w:rsidRPr="00D83D85">
              <w:t>ак/ні</w:t>
            </w:r>
          </w:p>
        </w:tc>
        <w:tc>
          <w:tcPr>
            <w:tcW w:w="1134" w:type="dxa"/>
          </w:tcPr>
          <w:p w14:paraId="04F522AA" w14:textId="6D9AD845" w:rsidR="00585F85" w:rsidRPr="00D83D85" w:rsidRDefault="00DD74C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Т</w:t>
            </w:r>
            <w:r w:rsidR="00585F85" w:rsidRPr="00D83D85">
              <w:t>ак</w:t>
            </w:r>
          </w:p>
        </w:tc>
        <w:tc>
          <w:tcPr>
            <w:tcW w:w="1559" w:type="dxa"/>
          </w:tcPr>
          <w:p w14:paraId="4B3F9997" w14:textId="6867C5FA" w:rsidR="00585F85" w:rsidRPr="00D83D85" w:rsidRDefault="00DD74C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Т</w:t>
            </w:r>
            <w:r w:rsidR="00585F85" w:rsidRPr="00D83D85">
              <w:t>ак/ні</w:t>
            </w:r>
          </w:p>
        </w:tc>
        <w:tc>
          <w:tcPr>
            <w:tcW w:w="1701" w:type="dxa"/>
          </w:tcPr>
          <w:p w14:paraId="61F41AC8" w14:textId="7022EBD9" w:rsidR="00585F85" w:rsidRPr="00D83D85" w:rsidRDefault="00DD74C5" w:rsidP="00B2225A">
            <w:pPr>
              <w:pStyle w:val="af5"/>
              <w:spacing w:before="0" w:beforeAutospacing="0" w:after="0" w:afterAutospacing="0"/>
              <w:contextualSpacing/>
              <w:jc w:val="both"/>
            </w:pPr>
            <w:r w:rsidRPr="00D83D85">
              <w:t>Т</w:t>
            </w:r>
            <w:r w:rsidR="00585F85" w:rsidRPr="00D83D85">
              <w:t>ак</w:t>
            </w:r>
          </w:p>
        </w:tc>
      </w:tr>
      <w:tr w:rsidR="00585F85" w:rsidRPr="00D83D85" w14:paraId="49046FCF" w14:textId="77777777" w:rsidTr="00AF1050"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E3524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56C9B018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Від Національного банку України</w:t>
            </w:r>
          </w:p>
          <w:p w14:paraId="07C79C76" w14:textId="77777777" w:rsidR="00440628" w:rsidRPr="00D83D85" w:rsidRDefault="00440628" w:rsidP="00440628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____________________________</w:t>
            </w:r>
          </w:p>
          <w:p w14:paraId="3FB132D3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34C2DD39" w14:textId="0C0A8229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Виконавець</w:t>
            </w:r>
          </w:p>
          <w:p w14:paraId="45736DE2" w14:textId="77777777" w:rsidR="00DD74C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</w:t>
            </w:r>
          </w:p>
          <w:p w14:paraId="3BDA0911" w14:textId="3C026188" w:rsidR="00585F85" w:rsidRPr="00A542E9" w:rsidRDefault="00DD74C5" w:rsidP="00AF1050">
            <w:pPr>
              <w:pStyle w:val="ab"/>
              <w:jc w:val="left"/>
              <w:rPr>
                <w:rFonts w:eastAsiaTheme="minorEastAsia"/>
                <w:sz w:val="20"/>
                <w:szCs w:val="20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          </w:t>
            </w:r>
            <w:r w:rsidR="00585F85" w:rsidRPr="00A542E9">
              <w:rPr>
                <w:rFonts w:eastAsiaTheme="minorEastAsia"/>
                <w:sz w:val="20"/>
                <w:szCs w:val="20"/>
              </w:rPr>
              <w:t>(підпис)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ECFB1F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096AC256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Від Замовника _______________</w:t>
            </w:r>
          </w:p>
          <w:p w14:paraId="5FAE0A33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____________________________</w:t>
            </w:r>
          </w:p>
          <w:p w14:paraId="32CA1FC5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</w:p>
          <w:p w14:paraId="0F3188DC" w14:textId="77777777" w:rsidR="00585F85" w:rsidRPr="00D83D85" w:rsidRDefault="00585F85" w:rsidP="00B2225A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>Замовник</w:t>
            </w:r>
          </w:p>
          <w:p w14:paraId="08D7C7E8" w14:textId="77777777" w:rsidR="00DD74C5" w:rsidRPr="00D83D85" w:rsidRDefault="00585F85" w:rsidP="00B81C79">
            <w:pPr>
              <w:pStyle w:val="ab"/>
              <w:rPr>
                <w:rFonts w:eastAsiaTheme="minorEastAsia"/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__________________ </w:t>
            </w:r>
          </w:p>
          <w:p w14:paraId="3C0C9031" w14:textId="0E39B53F" w:rsidR="00585F85" w:rsidRPr="00D83D85" w:rsidRDefault="00DD74C5" w:rsidP="00AE4512">
            <w:pPr>
              <w:pStyle w:val="ab"/>
              <w:rPr>
                <w:sz w:val="24"/>
                <w:szCs w:val="24"/>
              </w:rPr>
            </w:pPr>
            <w:r w:rsidRPr="00D83D85">
              <w:rPr>
                <w:rFonts w:eastAsiaTheme="minorEastAsia"/>
                <w:sz w:val="24"/>
                <w:szCs w:val="24"/>
              </w:rPr>
              <w:t xml:space="preserve">     </w:t>
            </w:r>
            <w:r w:rsidR="00A542E9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D83D85">
              <w:rPr>
                <w:rFonts w:eastAsiaTheme="minorEastAsia"/>
                <w:sz w:val="24"/>
                <w:szCs w:val="24"/>
              </w:rPr>
              <w:t xml:space="preserve">    </w:t>
            </w:r>
            <w:r w:rsidR="00585F85" w:rsidRPr="00A542E9">
              <w:rPr>
                <w:rFonts w:eastAsiaTheme="minorEastAsia"/>
                <w:sz w:val="20"/>
                <w:szCs w:val="20"/>
              </w:rPr>
              <w:t>(підпис)</w:t>
            </w:r>
            <w:bookmarkStart w:id="0" w:name="_GoBack"/>
            <w:bookmarkEnd w:id="0"/>
          </w:p>
        </w:tc>
      </w:tr>
    </w:tbl>
    <w:p w14:paraId="32B2F6CB" w14:textId="699292B9" w:rsidR="00FA508E" w:rsidRPr="00D83D85" w:rsidRDefault="00FA508E" w:rsidP="00B81C79">
      <w:pPr>
        <w:jc w:val="left"/>
        <w:rPr>
          <w:sz w:val="24"/>
          <w:szCs w:val="24"/>
        </w:rPr>
      </w:pPr>
    </w:p>
    <w:sectPr w:rsidR="00FA508E" w:rsidRPr="00D83D85" w:rsidSect="00126D70">
      <w:headerReference w:type="default" r:id="rId12"/>
      <w:headerReference w:type="first" r:id="rId13"/>
      <w:pgSz w:w="11906" w:h="16838" w:code="9"/>
      <w:pgMar w:top="284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4AF4" w14:textId="77777777" w:rsidR="00E74617" w:rsidRDefault="00E74617" w:rsidP="00E53CCD">
      <w:r>
        <w:separator/>
      </w:r>
    </w:p>
  </w:endnote>
  <w:endnote w:type="continuationSeparator" w:id="0">
    <w:p w14:paraId="7FF00090" w14:textId="77777777" w:rsidR="00E74617" w:rsidRDefault="00E74617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BBE1" w14:textId="77777777" w:rsidR="00E74617" w:rsidRDefault="00E74617" w:rsidP="00E53CCD">
      <w:r>
        <w:separator/>
      </w:r>
    </w:p>
  </w:footnote>
  <w:footnote w:type="continuationSeparator" w:id="0">
    <w:p w14:paraId="559D34B8" w14:textId="77777777" w:rsidR="00E74617" w:rsidRDefault="00E74617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667347"/>
      <w:docPartObj>
        <w:docPartGallery w:val="Page Numbers (Top of Page)"/>
        <w:docPartUnique/>
      </w:docPartObj>
    </w:sdtPr>
    <w:sdtEndPr/>
    <w:sdtContent>
      <w:p w14:paraId="1A2EE164" w14:textId="0BBCE6B0" w:rsidR="00B2225A" w:rsidRDefault="00B222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512">
          <w:rPr>
            <w:noProof/>
          </w:rPr>
          <w:t>8</w:t>
        </w:r>
        <w:r>
          <w:fldChar w:fldCharType="end"/>
        </w:r>
        <w:r>
          <w:t xml:space="preserve"> </w:t>
        </w:r>
      </w:p>
      <w:p w14:paraId="13896A1C" w14:textId="77777777" w:rsidR="00B2225A" w:rsidRDefault="00B2225A" w:rsidP="00AF1050">
        <w:pPr>
          <w:pStyle w:val="a5"/>
          <w:jc w:val="right"/>
        </w:pPr>
        <w:r>
          <w:t>Продовження додатка 1</w:t>
        </w:r>
      </w:p>
    </w:sdtContent>
  </w:sdt>
  <w:p w14:paraId="19B8712B" w14:textId="77777777" w:rsidR="00B2225A" w:rsidRDefault="00B222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160E" w14:textId="77777777" w:rsidR="00B2225A" w:rsidRPr="00DD74C5" w:rsidRDefault="00B2225A" w:rsidP="00DD74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8625FD"/>
    <w:multiLevelType w:val="hybridMultilevel"/>
    <w:tmpl w:val="267E0542"/>
    <w:lvl w:ilvl="0" w:tplc="2F88D1C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810627"/>
    <w:multiLevelType w:val="hybridMultilevel"/>
    <w:tmpl w:val="4F969F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1B0153"/>
    <w:multiLevelType w:val="hybridMultilevel"/>
    <w:tmpl w:val="953815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5C4BCB"/>
    <w:multiLevelType w:val="hybridMultilevel"/>
    <w:tmpl w:val="ADE01C8E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5CF3"/>
    <w:rsid w:val="00015FDE"/>
    <w:rsid w:val="0003331E"/>
    <w:rsid w:val="000342A5"/>
    <w:rsid w:val="0003793C"/>
    <w:rsid w:val="000404B9"/>
    <w:rsid w:val="000543C6"/>
    <w:rsid w:val="000600A8"/>
    <w:rsid w:val="00061C52"/>
    <w:rsid w:val="00063440"/>
    <w:rsid w:val="00063480"/>
    <w:rsid w:val="000638F2"/>
    <w:rsid w:val="000810D3"/>
    <w:rsid w:val="000B2990"/>
    <w:rsid w:val="000C31EB"/>
    <w:rsid w:val="000D3D2C"/>
    <w:rsid w:val="000D778F"/>
    <w:rsid w:val="000E0CB3"/>
    <w:rsid w:val="000E5B8C"/>
    <w:rsid w:val="000E7A13"/>
    <w:rsid w:val="00100A99"/>
    <w:rsid w:val="00106229"/>
    <w:rsid w:val="00115ECF"/>
    <w:rsid w:val="00126D70"/>
    <w:rsid w:val="001631E2"/>
    <w:rsid w:val="001716B0"/>
    <w:rsid w:val="001740C0"/>
    <w:rsid w:val="00185BEA"/>
    <w:rsid w:val="00190E1A"/>
    <w:rsid w:val="001A0EE5"/>
    <w:rsid w:val="001A16FA"/>
    <w:rsid w:val="001A4CB9"/>
    <w:rsid w:val="001A6795"/>
    <w:rsid w:val="001C206C"/>
    <w:rsid w:val="001D487A"/>
    <w:rsid w:val="001E4DAA"/>
    <w:rsid w:val="002238D1"/>
    <w:rsid w:val="00230767"/>
    <w:rsid w:val="00230AAB"/>
    <w:rsid w:val="00233F37"/>
    <w:rsid w:val="00241373"/>
    <w:rsid w:val="00253BF9"/>
    <w:rsid w:val="0025455E"/>
    <w:rsid w:val="00264983"/>
    <w:rsid w:val="00266678"/>
    <w:rsid w:val="00276988"/>
    <w:rsid w:val="00280DCC"/>
    <w:rsid w:val="00285DDA"/>
    <w:rsid w:val="00290169"/>
    <w:rsid w:val="00296DF2"/>
    <w:rsid w:val="002A2391"/>
    <w:rsid w:val="002B351E"/>
    <w:rsid w:val="002B3F71"/>
    <w:rsid w:val="002B582B"/>
    <w:rsid w:val="002C01D9"/>
    <w:rsid w:val="002C1FDB"/>
    <w:rsid w:val="002D1790"/>
    <w:rsid w:val="002F48EF"/>
    <w:rsid w:val="00332701"/>
    <w:rsid w:val="00340D07"/>
    <w:rsid w:val="00340FDB"/>
    <w:rsid w:val="00345982"/>
    <w:rsid w:val="00356E34"/>
    <w:rsid w:val="00357676"/>
    <w:rsid w:val="00365C12"/>
    <w:rsid w:val="003835DC"/>
    <w:rsid w:val="0038385E"/>
    <w:rsid w:val="0038488F"/>
    <w:rsid w:val="00384F65"/>
    <w:rsid w:val="0039725C"/>
    <w:rsid w:val="003A16E7"/>
    <w:rsid w:val="003A751F"/>
    <w:rsid w:val="003B56DB"/>
    <w:rsid w:val="003C10F1"/>
    <w:rsid w:val="003C3282"/>
    <w:rsid w:val="003C3985"/>
    <w:rsid w:val="003D6B33"/>
    <w:rsid w:val="003E5625"/>
    <w:rsid w:val="003F0441"/>
    <w:rsid w:val="003F28B5"/>
    <w:rsid w:val="003F332A"/>
    <w:rsid w:val="003F7093"/>
    <w:rsid w:val="00401EDB"/>
    <w:rsid w:val="00404C93"/>
    <w:rsid w:val="00407877"/>
    <w:rsid w:val="004130B9"/>
    <w:rsid w:val="004263F6"/>
    <w:rsid w:val="00440628"/>
    <w:rsid w:val="00446704"/>
    <w:rsid w:val="00455B45"/>
    <w:rsid w:val="00460BA2"/>
    <w:rsid w:val="004666D6"/>
    <w:rsid w:val="00473EF2"/>
    <w:rsid w:val="0047663A"/>
    <w:rsid w:val="0048692C"/>
    <w:rsid w:val="00496257"/>
    <w:rsid w:val="004A1CFC"/>
    <w:rsid w:val="004A7F75"/>
    <w:rsid w:val="004B1FE9"/>
    <w:rsid w:val="004B271D"/>
    <w:rsid w:val="004B5574"/>
    <w:rsid w:val="004D2B57"/>
    <w:rsid w:val="004E22E2"/>
    <w:rsid w:val="0050563F"/>
    <w:rsid w:val="00512DF7"/>
    <w:rsid w:val="005212A1"/>
    <w:rsid w:val="005212C5"/>
    <w:rsid w:val="00523C13"/>
    <w:rsid w:val="00524F07"/>
    <w:rsid w:val="005257C2"/>
    <w:rsid w:val="00532633"/>
    <w:rsid w:val="005403F1"/>
    <w:rsid w:val="00540ABF"/>
    <w:rsid w:val="00542533"/>
    <w:rsid w:val="00550F33"/>
    <w:rsid w:val="005579FC"/>
    <w:rsid w:val="005624B6"/>
    <w:rsid w:val="00562C46"/>
    <w:rsid w:val="0057237F"/>
    <w:rsid w:val="00577402"/>
    <w:rsid w:val="005822CB"/>
    <w:rsid w:val="00585F85"/>
    <w:rsid w:val="00597AB6"/>
    <w:rsid w:val="005A0F4B"/>
    <w:rsid w:val="005A1378"/>
    <w:rsid w:val="005A1D3C"/>
    <w:rsid w:val="005A3F34"/>
    <w:rsid w:val="005B2D03"/>
    <w:rsid w:val="005C2B75"/>
    <w:rsid w:val="005C5CBF"/>
    <w:rsid w:val="005D0D85"/>
    <w:rsid w:val="005D157D"/>
    <w:rsid w:val="005D3B88"/>
    <w:rsid w:val="005D45F5"/>
    <w:rsid w:val="005D4728"/>
    <w:rsid w:val="005E3FA8"/>
    <w:rsid w:val="005F4548"/>
    <w:rsid w:val="005F4CB4"/>
    <w:rsid w:val="005F6B35"/>
    <w:rsid w:val="00640612"/>
    <w:rsid w:val="0064227D"/>
    <w:rsid w:val="0065179F"/>
    <w:rsid w:val="006547FC"/>
    <w:rsid w:val="00657593"/>
    <w:rsid w:val="00670C95"/>
    <w:rsid w:val="006729B1"/>
    <w:rsid w:val="006925CE"/>
    <w:rsid w:val="00692C8C"/>
    <w:rsid w:val="006B2748"/>
    <w:rsid w:val="006B465F"/>
    <w:rsid w:val="006C06A1"/>
    <w:rsid w:val="006C0F22"/>
    <w:rsid w:val="006C13B1"/>
    <w:rsid w:val="006C2DFF"/>
    <w:rsid w:val="006C4176"/>
    <w:rsid w:val="006C4FC9"/>
    <w:rsid w:val="006C66EF"/>
    <w:rsid w:val="006D2617"/>
    <w:rsid w:val="006F15A0"/>
    <w:rsid w:val="00700AA3"/>
    <w:rsid w:val="007142BA"/>
    <w:rsid w:val="00714823"/>
    <w:rsid w:val="00717197"/>
    <w:rsid w:val="0071789F"/>
    <w:rsid w:val="00721B92"/>
    <w:rsid w:val="007252AE"/>
    <w:rsid w:val="00730088"/>
    <w:rsid w:val="00747222"/>
    <w:rsid w:val="00750898"/>
    <w:rsid w:val="0076356A"/>
    <w:rsid w:val="0077010F"/>
    <w:rsid w:val="007712EF"/>
    <w:rsid w:val="00773559"/>
    <w:rsid w:val="0078127A"/>
    <w:rsid w:val="00783AF2"/>
    <w:rsid w:val="00786ED5"/>
    <w:rsid w:val="00787E46"/>
    <w:rsid w:val="007A4602"/>
    <w:rsid w:val="007A6609"/>
    <w:rsid w:val="007B7B73"/>
    <w:rsid w:val="007C2CED"/>
    <w:rsid w:val="007F16F3"/>
    <w:rsid w:val="00802988"/>
    <w:rsid w:val="008274C0"/>
    <w:rsid w:val="008415A0"/>
    <w:rsid w:val="00851537"/>
    <w:rsid w:val="0085364B"/>
    <w:rsid w:val="00866993"/>
    <w:rsid w:val="00874366"/>
    <w:rsid w:val="008762D8"/>
    <w:rsid w:val="00897035"/>
    <w:rsid w:val="008B1589"/>
    <w:rsid w:val="008B5CF2"/>
    <w:rsid w:val="008B6B38"/>
    <w:rsid w:val="008B74DD"/>
    <w:rsid w:val="008C72B5"/>
    <w:rsid w:val="008D10FD"/>
    <w:rsid w:val="008D122F"/>
    <w:rsid w:val="008D5F60"/>
    <w:rsid w:val="008D727F"/>
    <w:rsid w:val="008F0210"/>
    <w:rsid w:val="008F2600"/>
    <w:rsid w:val="008F5D52"/>
    <w:rsid w:val="00904F17"/>
    <w:rsid w:val="00921666"/>
    <w:rsid w:val="00922966"/>
    <w:rsid w:val="0092710A"/>
    <w:rsid w:val="00937AE3"/>
    <w:rsid w:val="00937D24"/>
    <w:rsid w:val="00943175"/>
    <w:rsid w:val="0094371A"/>
    <w:rsid w:val="0095741D"/>
    <w:rsid w:val="0097288F"/>
    <w:rsid w:val="0098207E"/>
    <w:rsid w:val="00990AAE"/>
    <w:rsid w:val="009A4B63"/>
    <w:rsid w:val="009A552E"/>
    <w:rsid w:val="009B1A00"/>
    <w:rsid w:val="009B6120"/>
    <w:rsid w:val="009B6A55"/>
    <w:rsid w:val="009C2F76"/>
    <w:rsid w:val="009F5312"/>
    <w:rsid w:val="00A02655"/>
    <w:rsid w:val="00A02AEC"/>
    <w:rsid w:val="00A03976"/>
    <w:rsid w:val="00A0594A"/>
    <w:rsid w:val="00A101EE"/>
    <w:rsid w:val="00A12C47"/>
    <w:rsid w:val="00A23E04"/>
    <w:rsid w:val="00A46C15"/>
    <w:rsid w:val="00A50DC0"/>
    <w:rsid w:val="00A542E9"/>
    <w:rsid w:val="00A63695"/>
    <w:rsid w:val="00A72F06"/>
    <w:rsid w:val="00A730F2"/>
    <w:rsid w:val="00A77FFD"/>
    <w:rsid w:val="00A82C48"/>
    <w:rsid w:val="00A94FC4"/>
    <w:rsid w:val="00AB4554"/>
    <w:rsid w:val="00AC47B6"/>
    <w:rsid w:val="00AC4A46"/>
    <w:rsid w:val="00AD7DF9"/>
    <w:rsid w:val="00AE29BB"/>
    <w:rsid w:val="00AE2CAF"/>
    <w:rsid w:val="00AE4512"/>
    <w:rsid w:val="00AF1050"/>
    <w:rsid w:val="00AF1F5A"/>
    <w:rsid w:val="00AF33D9"/>
    <w:rsid w:val="00B002E4"/>
    <w:rsid w:val="00B2225A"/>
    <w:rsid w:val="00B332B2"/>
    <w:rsid w:val="00B34CCC"/>
    <w:rsid w:val="00B36EC7"/>
    <w:rsid w:val="00B36EDD"/>
    <w:rsid w:val="00B40359"/>
    <w:rsid w:val="00B61C97"/>
    <w:rsid w:val="00B628C5"/>
    <w:rsid w:val="00B6440C"/>
    <w:rsid w:val="00B71933"/>
    <w:rsid w:val="00B8078D"/>
    <w:rsid w:val="00B81C79"/>
    <w:rsid w:val="00BA0919"/>
    <w:rsid w:val="00BB3624"/>
    <w:rsid w:val="00BB3DF8"/>
    <w:rsid w:val="00BD12A3"/>
    <w:rsid w:val="00BD6D34"/>
    <w:rsid w:val="00BD75AA"/>
    <w:rsid w:val="00BD7F6E"/>
    <w:rsid w:val="00BE6B4D"/>
    <w:rsid w:val="00BF0FED"/>
    <w:rsid w:val="00BF47B0"/>
    <w:rsid w:val="00BF5327"/>
    <w:rsid w:val="00C21D33"/>
    <w:rsid w:val="00C26395"/>
    <w:rsid w:val="00C323E4"/>
    <w:rsid w:val="00C3382F"/>
    <w:rsid w:val="00C42246"/>
    <w:rsid w:val="00C4377C"/>
    <w:rsid w:val="00C47F0F"/>
    <w:rsid w:val="00C51D84"/>
    <w:rsid w:val="00C52506"/>
    <w:rsid w:val="00C5600D"/>
    <w:rsid w:val="00C8112A"/>
    <w:rsid w:val="00C82259"/>
    <w:rsid w:val="00C871C8"/>
    <w:rsid w:val="00C9297C"/>
    <w:rsid w:val="00C94014"/>
    <w:rsid w:val="00CA1A43"/>
    <w:rsid w:val="00CB0A99"/>
    <w:rsid w:val="00CB5A09"/>
    <w:rsid w:val="00CB6801"/>
    <w:rsid w:val="00CC1117"/>
    <w:rsid w:val="00CD0CD4"/>
    <w:rsid w:val="00CE3B9F"/>
    <w:rsid w:val="00CF1FB8"/>
    <w:rsid w:val="00CF2C65"/>
    <w:rsid w:val="00CF5EDF"/>
    <w:rsid w:val="00D078B6"/>
    <w:rsid w:val="00D1022C"/>
    <w:rsid w:val="00D27115"/>
    <w:rsid w:val="00D34DCC"/>
    <w:rsid w:val="00D52A2B"/>
    <w:rsid w:val="00D57496"/>
    <w:rsid w:val="00D61D9B"/>
    <w:rsid w:val="00D83D85"/>
    <w:rsid w:val="00DA2485"/>
    <w:rsid w:val="00DA2F09"/>
    <w:rsid w:val="00DC1E60"/>
    <w:rsid w:val="00DC75AA"/>
    <w:rsid w:val="00DD0FFB"/>
    <w:rsid w:val="00DD28CA"/>
    <w:rsid w:val="00DD60CC"/>
    <w:rsid w:val="00DD74C5"/>
    <w:rsid w:val="00DE1BC8"/>
    <w:rsid w:val="00DE46A0"/>
    <w:rsid w:val="00DF2162"/>
    <w:rsid w:val="00DF4D12"/>
    <w:rsid w:val="00E016A7"/>
    <w:rsid w:val="00E02FB4"/>
    <w:rsid w:val="00E04725"/>
    <w:rsid w:val="00E10AE2"/>
    <w:rsid w:val="00E10F0A"/>
    <w:rsid w:val="00E21875"/>
    <w:rsid w:val="00E25407"/>
    <w:rsid w:val="00E2650F"/>
    <w:rsid w:val="00E32599"/>
    <w:rsid w:val="00E33753"/>
    <w:rsid w:val="00E33B0E"/>
    <w:rsid w:val="00E373FB"/>
    <w:rsid w:val="00E42621"/>
    <w:rsid w:val="00E446A6"/>
    <w:rsid w:val="00E53CB5"/>
    <w:rsid w:val="00E53CCD"/>
    <w:rsid w:val="00E551DD"/>
    <w:rsid w:val="00E62607"/>
    <w:rsid w:val="00E646EB"/>
    <w:rsid w:val="00E71855"/>
    <w:rsid w:val="00E719A9"/>
    <w:rsid w:val="00E74617"/>
    <w:rsid w:val="00EA1DE4"/>
    <w:rsid w:val="00EA60EA"/>
    <w:rsid w:val="00EA73A1"/>
    <w:rsid w:val="00EB29BF"/>
    <w:rsid w:val="00EC7C7F"/>
    <w:rsid w:val="00ED6DFB"/>
    <w:rsid w:val="00EE1B30"/>
    <w:rsid w:val="00EF4B42"/>
    <w:rsid w:val="00F003D3"/>
    <w:rsid w:val="00F008AB"/>
    <w:rsid w:val="00F03E32"/>
    <w:rsid w:val="00F27964"/>
    <w:rsid w:val="00F37889"/>
    <w:rsid w:val="00F42289"/>
    <w:rsid w:val="00F42E75"/>
    <w:rsid w:val="00F45D65"/>
    <w:rsid w:val="00F508A9"/>
    <w:rsid w:val="00F517FA"/>
    <w:rsid w:val="00F52D16"/>
    <w:rsid w:val="00F62D67"/>
    <w:rsid w:val="00F63BD9"/>
    <w:rsid w:val="00F661A5"/>
    <w:rsid w:val="00F6694C"/>
    <w:rsid w:val="00F8145F"/>
    <w:rsid w:val="00F9283D"/>
    <w:rsid w:val="00F96F18"/>
    <w:rsid w:val="00FA508E"/>
    <w:rsid w:val="00FA5320"/>
    <w:rsid w:val="00FA7846"/>
    <w:rsid w:val="00FC26E5"/>
    <w:rsid w:val="00FD19F1"/>
    <w:rsid w:val="00FD370F"/>
    <w:rsid w:val="00FE0B9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2F6A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link w:val="30"/>
    <w:uiPriority w:val="9"/>
    <w:unhideWhenUsed/>
    <w:qFormat/>
    <w:rsid w:val="00F37889"/>
    <w:pPr>
      <w:spacing w:before="100" w:beforeAutospacing="1" w:after="100" w:afterAutospacing="1"/>
      <w:jc w:val="left"/>
      <w:outlineLvl w:val="2"/>
    </w:pPr>
    <w:rPr>
      <w:rFonts w:eastAsiaTheme="minorHAns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5">
    <w:name w:val="Normal (Web)"/>
    <w:basedOn w:val="a"/>
    <w:link w:val="af6"/>
    <w:uiPriority w:val="99"/>
    <w:unhideWhenUsed/>
    <w:rsid w:val="00786ED5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6">
    <w:name w:val="Звичайний (веб) Знак"/>
    <w:basedOn w:val="a0"/>
    <w:link w:val="af5"/>
    <w:uiPriority w:val="99"/>
    <w:locked/>
    <w:rsid w:val="00786ED5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7889"/>
    <w:rPr>
      <w:rFonts w:ascii="Times New Roman" w:eastAsiaTheme="minorHAnsi" w:hAnsi="Times New Roman" w:cs="Times New Roman"/>
      <w:b/>
      <w:bCs/>
      <w:sz w:val="27"/>
      <w:szCs w:val="27"/>
      <w:lang w:eastAsia="uk-UA"/>
    </w:rPr>
  </w:style>
  <w:style w:type="paragraph" w:customStyle="1" w:styleId="14jp">
    <w:name w:val="14 jp"/>
    <w:basedOn w:val="a"/>
    <w:link w:val="14jp0"/>
    <w:qFormat/>
    <w:rsid w:val="00585F85"/>
    <w:pPr>
      <w:widowControl w:val="0"/>
      <w:shd w:val="clear" w:color="auto" w:fill="FFFFFF"/>
      <w:ind w:firstLine="709"/>
    </w:pPr>
    <w:rPr>
      <w:rFonts w:eastAsiaTheme="minorEastAsia"/>
      <w:szCs w:val="16"/>
      <w:lang w:eastAsia="zh-CN"/>
    </w:rPr>
  </w:style>
  <w:style w:type="character" w:customStyle="1" w:styleId="14jp0">
    <w:name w:val="14 jp Знак"/>
    <w:link w:val="14jp"/>
    <w:locked/>
    <w:rsid w:val="00585F85"/>
    <w:rPr>
      <w:rFonts w:ascii="Times New Roman" w:eastAsiaTheme="minorEastAsia" w:hAnsi="Times New Roman" w:cs="Times New Roman"/>
      <w:sz w:val="28"/>
      <w:szCs w:val="16"/>
      <w:shd w:val="clear" w:color="auto" w:fill="FFFFFF"/>
      <w:lang w:eastAsia="zh-CN"/>
    </w:rPr>
  </w:style>
  <w:style w:type="character" w:customStyle="1" w:styleId="af4">
    <w:name w:val="Абзац списку Знак"/>
    <w:link w:val="af3"/>
    <w:uiPriority w:val="34"/>
    <w:locked/>
    <w:rsid w:val="00550F33"/>
    <w:rPr>
      <w:rFonts w:ascii="Times New Roman" w:hAnsi="Times New Roman" w:cs="Times New Roman"/>
      <w:sz w:val="28"/>
      <w:szCs w:val="28"/>
      <w:lang w:eastAsia="uk-UA"/>
    </w:rPr>
  </w:style>
  <w:style w:type="character" w:styleId="af7">
    <w:name w:val="annotation reference"/>
    <w:basedOn w:val="a0"/>
    <w:uiPriority w:val="99"/>
    <w:semiHidden/>
    <w:unhideWhenUsed/>
    <w:rsid w:val="00B4035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40359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B40359"/>
    <w:rPr>
      <w:rFonts w:ascii="Times New Roman" w:hAnsi="Times New Roman" w:cs="Times New Roman"/>
      <w:sz w:val="20"/>
      <w:szCs w:val="20"/>
      <w:lang w:eastAsia="uk-U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40359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B40359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c">
    <w:name w:val="Revision"/>
    <w:hidden/>
    <w:uiPriority w:val="99"/>
    <w:semiHidden/>
    <w:rsid w:val="00BB3624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F38DDB-A6BB-42B4-9B82-D115CA4D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10570</Words>
  <Characters>6025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6</cp:revision>
  <cp:lastPrinted>2022-02-15T09:03:00Z</cp:lastPrinted>
  <dcterms:created xsi:type="dcterms:W3CDTF">2022-02-21T07:46:00Z</dcterms:created>
  <dcterms:modified xsi:type="dcterms:W3CDTF">2022-02-21T08:16:00Z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